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B15" w:rsidRDefault="00C831E4" w:rsidP="0095530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16.4pt;margin-top:0;width:416.4pt;height:29.4pt;z-index:251660288" fillcolor="#369" stroked="f">
            <v:shadow on="t" color="#b2b2b2" opacity="52429f" offset="3pt"/>
            <v:textpath style="font-family:&quot;Times New Roman&quot;;v-text-kern:t" trim="t" fitpath="t" string="Informes de  Auditoría 2014"/>
            <w10:wrap type="square" side="left"/>
          </v:shape>
        </w:pict>
      </w:r>
      <w:r w:rsidR="00955308">
        <w:br w:type="textWrapping" w:clear="all"/>
      </w:r>
    </w:p>
    <w:tbl>
      <w:tblPr>
        <w:tblStyle w:val="Tablaconcuadrcula"/>
        <w:tblW w:w="0" w:type="auto"/>
        <w:tblLook w:val="04A0"/>
      </w:tblPr>
      <w:tblGrid>
        <w:gridCol w:w="13146"/>
      </w:tblGrid>
      <w:tr w:rsidR="000C13FC" w:rsidTr="000C13FC">
        <w:tc>
          <w:tcPr>
            <w:tcW w:w="13146" w:type="dxa"/>
          </w:tcPr>
          <w:p w:rsidR="000C13FC" w:rsidRPr="00455C6E" w:rsidRDefault="000C13FC" w:rsidP="00955308">
            <w:pPr>
              <w:rPr>
                <w:rFonts w:ascii="Comic Sans MS" w:hAnsi="Comic Sans MS"/>
                <w:sz w:val="28"/>
                <w:szCs w:val="28"/>
              </w:rPr>
            </w:pPr>
            <w:r w:rsidRPr="00455C6E">
              <w:rPr>
                <w:rFonts w:ascii="Comic Sans MS" w:hAnsi="Comic Sans MS"/>
                <w:sz w:val="28"/>
                <w:szCs w:val="28"/>
              </w:rPr>
              <w:t xml:space="preserve">NOTA: Si necesita algún informe, favor solicitarlo a la siguiente dirección: </w:t>
            </w:r>
            <w:hyperlink r:id="rId5"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rsidR="000C13FC" w:rsidRDefault="000C13FC" w:rsidP="00955308"/>
    <w:tbl>
      <w:tblPr>
        <w:tblStyle w:val="Tablaconcuadrcula"/>
        <w:tblW w:w="13146" w:type="dxa"/>
        <w:tblLook w:val="04A0"/>
      </w:tblPr>
      <w:tblGrid>
        <w:gridCol w:w="4382"/>
        <w:gridCol w:w="4382"/>
        <w:gridCol w:w="4382"/>
      </w:tblGrid>
      <w:tr w:rsidR="00E56FF7" w:rsidTr="00E56FF7">
        <w:trPr>
          <w:tblHeader/>
        </w:trPr>
        <w:tc>
          <w:tcPr>
            <w:tcW w:w="4382" w:type="dxa"/>
          </w:tcPr>
          <w:p w:rsidR="00E56FF7" w:rsidRPr="00FD4A35" w:rsidRDefault="00E56FF7" w:rsidP="00E56FF7">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Descripción</w:t>
            </w:r>
          </w:p>
        </w:tc>
        <w:tc>
          <w:tcPr>
            <w:tcW w:w="4382" w:type="dxa"/>
          </w:tcPr>
          <w:p w:rsidR="00E56FF7" w:rsidRPr="00FD4A35" w:rsidRDefault="00E56FF7" w:rsidP="00E56FF7">
            <w:pPr>
              <w:tabs>
                <w:tab w:val="left" w:pos="-720"/>
                <w:tab w:val="left" w:pos="0"/>
                <w:tab w:val="left" w:pos="708"/>
                <w:tab w:val="left" w:pos="1416"/>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Nº Informe</w:t>
            </w:r>
          </w:p>
        </w:tc>
        <w:tc>
          <w:tcPr>
            <w:tcW w:w="4382" w:type="dxa"/>
          </w:tcPr>
          <w:p w:rsidR="00E56FF7" w:rsidRPr="00FD4A35" w:rsidRDefault="00E56FF7" w:rsidP="00E56FF7">
            <w:pPr>
              <w:tabs>
                <w:tab w:val="left" w:pos="-720"/>
                <w:tab w:val="left" w:pos="0"/>
                <w:tab w:val="left" w:pos="70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Fecha de informe</w:t>
            </w:r>
          </w:p>
        </w:tc>
      </w:tr>
      <w:tr w:rsidR="00E56FF7" w:rsidTr="008E746C">
        <w:trPr>
          <w:tblHeader/>
        </w:trPr>
        <w:tc>
          <w:tcPr>
            <w:tcW w:w="13146" w:type="dxa"/>
            <w:gridSpan w:val="3"/>
          </w:tcPr>
          <w:p w:rsidR="00E56FF7" w:rsidRPr="0092768F" w:rsidRDefault="00E56FF7" w:rsidP="00F52972">
            <w:pPr>
              <w:tabs>
                <w:tab w:val="left" w:pos="-720"/>
                <w:tab w:val="left" w:pos="0"/>
                <w:tab w:val="left" w:pos="708"/>
              </w:tabs>
              <w:snapToGrid w:val="0"/>
              <w:jc w:val="center"/>
              <w:rPr>
                <w:b/>
                <w:i/>
                <w:color w:val="7030A0"/>
                <w:sz w:val="28"/>
                <w:szCs w:val="28"/>
                <w:lang w:val="es-ES_tradnl"/>
              </w:rPr>
            </w:pPr>
            <w:r w:rsidRPr="0092768F">
              <w:rPr>
                <w:b/>
                <w:i/>
                <w:color w:val="7030A0"/>
                <w:sz w:val="28"/>
                <w:szCs w:val="28"/>
                <w:lang w:val="es-ES_tradnl"/>
              </w:rPr>
              <w:t xml:space="preserve">INFORMES DE </w:t>
            </w:r>
            <w:r w:rsidR="00F52972" w:rsidRPr="0092768F">
              <w:rPr>
                <w:b/>
                <w:i/>
                <w:color w:val="7030A0"/>
                <w:sz w:val="28"/>
                <w:szCs w:val="28"/>
                <w:lang w:val="es-ES_tradnl"/>
              </w:rPr>
              <w:t>SEGUMIENTO</w:t>
            </w:r>
          </w:p>
        </w:tc>
      </w:tr>
      <w:tr w:rsidR="00F84DA6" w:rsidTr="00E56FF7">
        <w:tc>
          <w:tcPr>
            <w:tcW w:w="4382" w:type="dxa"/>
          </w:tcPr>
          <w:p w:rsidR="00F84DA6" w:rsidRPr="00371692" w:rsidRDefault="00F84DA6" w:rsidP="00F84DA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lang w:val="es-ES_tradnl"/>
              </w:rPr>
            </w:pPr>
            <w:r w:rsidRPr="00371692">
              <w:rPr>
                <w:rFonts w:ascii="Arial" w:eastAsia="Calibri" w:hAnsi="Arial" w:cs="Arial"/>
                <w:spacing w:val="2"/>
              </w:rPr>
              <w:t xml:space="preserve">Recomendación N° 24 dirigida a </w:t>
            </w:r>
            <w:smartTag w:uri="urn:schemas-microsoft-com:office:smarttags" w:element="PersonName">
              <w:smartTagPr>
                <w:attr w:name="ProductID" w:val="ː೫"/>
              </w:smartTagPr>
              <w:r w:rsidRPr="00371692">
                <w:rPr>
                  <w:rFonts w:ascii="Arial" w:eastAsia="Calibri" w:hAnsi="Arial" w:cs="Arial"/>
                  <w:spacing w:val="2"/>
                </w:rPr>
                <w:t>la Dirección</w:t>
              </w:r>
            </w:smartTag>
            <w:r w:rsidRPr="00371692">
              <w:rPr>
                <w:rFonts w:ascii="Arial" w:eastAsia="Calibri" w:hAnsi="Arial" w:cs="Arial"/>
                <w:spacing w:val="2"/>
              </w:rPr>
              <w:t xml:space="preserve"> de TI, cuyo plazo de implementación ya venció, la cual fue emitida en el informe Nº 116-15-AF-2013 del 13 de febrero de 2013, relacionado con la </w:t>
            </w:r>
            <w:r w:rsidRPr="00371692">
              <w:rPr>
                <w:rFonts w:ascii="Arial" w:eastAsia="Calibri" w:hAnsi="Arial" w:cs="Arial"/>
                <w:lang w:eastAsia="es-ES"/>
              </w:rPr>
              <w:t xml:space="preserve">“Evaluación sobre el manejo de los recursos de </w:t>
            </w:r>
            <w:smartTag w:uri="urn:schemas-microsoft-com:office:smarttags" w:element="PersonName">
              <w:smartTagPr>
                <w:attr w:name="ProductID" w:val="la Caja Chica"/>
              </w:smartTagPr>
              <w:smartTag w:uri="urn:schemas-microsoft-com:office:smarttags" w:element="PersonName">
                <w:smartTagPr>
                  <w:attr w:name="ProductID" w:val="la Caja"/>
                </w:smartTagPr>
                <w:r w:rsidRPr="00371692">
                  <w:rPr>
                    <w:rFonts w:ascii="Arial" w:eastAsia="Calibri" w:hAnsi="Arial" w:cs="Arial"/>
                    <w:lang w:eastAsia="es-ES"/>
                  </w:rPr>
                  <w:t>la Caja</w:t>
                </w:r>
              </w:smartTag>
              <w:r w:rsidRPr="00371692">
                <w:rPr>
                  <w:rFonts w:ascii="Arial" w:eastAsia="Calibri" w:hAnsi="Arial" w:cs="Arial"/>
                  <w:lang w:eastAsia="es-ES"/>
                </w:rPr>
                <w:t xml:space="preserve"> Chica</w:t>
              </w:r>
            </w:smartTag>
            <w:r w:rsidRPr="00371692">
              <w:rPr>
                <w:rFonts w:ascii="Arial" w:eastAsia="Calibri" w:hAnsi="Arial" w:cs="Arial"/>
                <w:lang w:eastAsia="es-ES"/>
              </w:rPr>
              <w:t xml:space="preserve"> asignada a </w:t>
            </w:r>
            <w:smartTag w:uri="urn:schemas-microsoft-com:office:smarttags" w:element="PersonName">
              <w:smartTagPr>
                <w:attr w:name="ProductID" w:val="la Escuela Judicial"/>
              </w:smartTagPr>
              <w:smartTag w:uri="urn:schemas-microsoft-com:office:smarttags" w:element="PersonName">
                <w:smartTagPr>
                  <w:attr w:name="ProductID" w:val="la Escuela"/>
                </w:smartTagPr>
                <w:r w:rsidRPr="00371692">
                  <w:rPr>
                    <w:rFonts w:ascii="Arial" w:eastAsia="Calibri" w:hAnsi="Arial" w:cs="Arial"/>
                    <w:lang w:eastAsia="es-ES"/>
                  </w:rPr>
                  <w:t>la Escuela</w:t>
                </w:r>
              </w:smartTag>
              <w:r w:rsidRPr="00371692">
                <w:rPr>
                  <w:rFonts w:ascii="Arial" w:eastAsia="Calibri" w:hAnsi="Arial" w:cs="Arial"/>
                  <w:lang w:eastAsia="es-ES"/>
                </w:rPr>
                <w:t xml:space="preserve"> Judicial</w:t>
              </w:r>
            </w:smartTag>
          </w:p>
        </w:tc>
        <w:tc>
          <w:tcPr>
            <w:tcW w:w="4382" w:type="dxa"/>
          </w:tcPr>
          <w:p w:rsidR="00F84DA6" w:rsidRPr="00371692" w:rsidRDefault="00F84DA6" w:rsidP="00F84DA6">
            <w:pPr>
              <w:tabs>
                <w:tab w:val="left" w:pos="-720"/>
                <w:tab w:val="left" w:pos="0"/>
                <w:tab w:val="left" w:pos="708"/>
                <w:tab w:val="left" w:pos="1416"/>
              </w:tabs>
              <w:snapToGrid w:val="0"/>
              <w:rPr>
                <w:rFonts w:ascii="Arial" w:eastAsia="Calibri" w:hAnsi="Arial" w:cs="Arial"/>
              </w:rPr>
            </w:pPr>
            <w:r w:rsidRPr="00371692">
              <w:rPr>
                <w:rFonts w:ascii="Arial" w:eastAsia="Calibri" w:hAnsi="Arial" w:cs="Arial"/>
                <w:spacing w:val="2"/>
              </w:rPr>
              <w:t>176-30- AF-2014</w:t>
            </w:r>
          </w:p>
        </w:tc>
        <w:tc>
          <w:tcPr>
            <w:tcW w:w="4382" w:type="dxa"/>
          </w:tcPr>
          <w:p w:rsidR="00F84DA6" w:rsidRPr="00371692" w:rsidRDefault="00F84DA6" w:rsidP="00F84DA6">
            <w:pPr>
              <w:pStyle w:val="Piedepgina"/>
              <w:tabs>
                <w:tab w:val="clear" w:pos="4252"/>
                <w:tab w:val="clear" w:pos="8504"/>
                <w:tab w:val="left" w:pos="-720"/>
                <w:tab w:val="left" w:pos="0"/>
                <w:tab w:val="left" w:pos="708"/>
              </w:tabs>
              <w:snapToGrid w:val="0"/>
              <w:rPr>
                <w:rFonts w:cs="Arial"/>
                <w:szCs w:val="22"/>
              </w:rPr>
            </w:pPr>
            <w:r w:rsidRPr="00371692">
              <w:rPr>
                <w:rFonts w:cs="Arial"/>
                <w:szCs w:val="22"/>
              </w:rPr>
              <w:t>13-02-2014</w:t>
            </w:r>
          </w:p>
        </w:tc>
      </w:tr>
      <w:tr w:rsidR="00F84DA6" w:rsidTr="00E56FF7">
        <w:tc>
          <w:tcPr>
            <w:tcW w:w="4382" w:type="dxa"/>
          </w:tcPr>
          <w:p w:rsidR="00F84DA6" w:rsidRPr="00371692" w:rsidRDefault="00F84DA6" w:rsidP="00F84DA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lang w:val="es-ES_tradnl"/>
              </w:rPr>
            </w:pPr>
            <w:r w:rsidRPr="00371692">
              <w:rPr>
                <w:rFonts w:ascii="Arial" w:eastAsia="Calibri" w:hAnsi="Arial" w:cs="Arial"/>
                <w:spacing w:val="2"/>
              </w:rPr>
              <w:t xml:space="preserve">Recomendaciones enumeradas de la </w:t>
            </w:r>
            <w:smartTag w:uri="urn:schemas-microsoft-com:office:smarttags" w:element="metricconverter">
              <w:smartTagPr>
                <w:attr w:name="ProductID" w:val="8 a"/>
              </w:smartTagPr>
              <w:r w:rsidRPr="00371692">
                <w:rPr>
                  <w:rFonts w:ascii="Arial" w:eastAsia="Calibri" w:hAnsi="Arial" w:cs="Arial"/>
                  <w:spacing w:val="2"/>
                </w:rPr>
                <w:t>8 a</w:t>
              </w:r>
            </w:smartTag>
            <w:r w:rsidRPr="00371692">
              <w:rPr>
                <w:rFonts w:ascii="Arial" w:eastAsia="Calibri" w:hAnsi="Arial" w:cs="Arial"/>
                <w:spacing w:val="2"/>
              </w:rPr>
              <w:t xml:space="preserve"> la 23, dirigidas a </w:t>
            </w:r>
            <w:smartTag w:uri="urn:schemas-microsoft-com:office:smarttags" w:element="PersonName">
              <w:smartTagPr>
                <w:attr w:name="ProductID" w:val="la Escuela Judicial"/>
              </w:smartTagPr>
              <w:smartTag w:uri="urn:schemas-microsoft-com:office:smarttags" w:element="PersonName">
                <w:smartTagPr>
                  <w:attr w:name="ProductID" w:val="la Escuela"/>
                </w:smartTagPr>
                <w:r w:rsidRPr="00371692">
                  <w:rPr>
                    <w:rFonts w:ascii="Arial" w:eastAsia="Calibri" w:hAnsi="Arial" w:cs="Arial"/>
                    <w:spacing w:val="2"/>
                  </w:rPr>
                  <w:t>la Escuela</w:t>
                </w:r>
              </w:smartTag>
              <w:r w:rsidRPr="00371692">
                <w:rPr>
                  <w:rFonts w:ascii="Arial" w:eastAsia="Calibri" w:hAnsi="Arial" w:cs="Arial"/>
                  <w:spacing w:val="2"/>
                </w:rPr>
                <w:t xml:space="preserve"> Judicial</w:t>
              </w:r>
            </w:smartTag>
            <w:r w:rsidRPr="00371692">
              <w:rPr>
                <w:rFonts w:ascii="Arial" w:eastAsia="Calibri" w:hAnsi="Arial" w:cs="Arial"/>
                <w:spacing w:val="2"/>
              </w:rPr>
              <w:t xml:space="preserve">, cuyos plazos de implementación ya vencieron, las cuales fueron emitidas en el informe Nº 116-15-AF-2013 del 13 de febrero de 2013, relacionado con la </w:t>
            </w:r>
            <w:r w:rsidRPr="00371692">
              <w:rPr>
                <w:rFonts w:ascii="Arial" w:eastAsia="Calibri" w:hAnsi="Arial" w:cs="Arial"/>
                <w:lang w:eastAsia="es-ES"/>
              </w:rPr>
              <w:t xml:space="preserve">“Evaluación sobre el manejo de los recursos de </w:t>
            </w:r>
            <w:smartTag w:uri="urn:schemas-microsoft-com:office:smarttags" w:element="PersonName">
              <w:smartTagPr>
                <w:attr w:name="ProductID" w:val="la Caja Chica"/>
              </w:smartTagPr>
              <w:smartTag w:uri="urn:schemas-microsoft-com:office:smarttags" w:element="PersonName">
                <w:smartTagPr>
                  <w:attr w:name="ProductID" w:val="la Caja"/>
                </w:smartTagPr>
                <w:r w:rsidRPr="00371692">
                  <w:rPr>
                    <w:rFonts w:ascii="Arial" w:eastAsia="Calibri" w:hAnsi="Arial" w:cs="Arial"/>
                    <w:lang w:eastAsia="es-ES"/>
                  </w:rPr>
                  <w:t>la Caja</w:t>
                </w:r>
              </w:smartTag>
              <w:r w:rsidRPr="00371692">
                <w:rPr>
                  <w:rFonts w:ascii="Arial" w:eastAsia="Calibri" w:hAnsi="Arial" w:cs="Arial"/>
                  <w:lang w:eastAsia="es-ES"/>
                </w:rPr>
                <w:t xml:space="preserve"> Chica</w:t>
              </w:r>
            </w:smartTag>
            <w:r w:rsidRPr="00371692">
              <w:rPr>
                <w:rFonts w:ascii="Arial" w:eastAsia="Calibri" w:hAnsi="Arial" w:cs="Arial"/>
                <w:lang w:eastAsia="es-ES"/>
              </w:rPr>
              <w:t xml:space="preserve"> asignada a </w:t>
            </w:r>
            <w:smartTag w:uri="urn:schemas-microsoft-com:office:smarttags" w:element="PersonName">
              <w:smartTagPr>
                <w:attr w:name="ProductID" w:val="la Escuela Judicial"/>
              </w:smartTagPr>
              <w:smartTag w:uri="urn:schemas-microsoft-com:office:smarttags" w:element="PersonName">
                <w:smartTagPr>
                  <w:attr w:name="ProductID" w:val="la Escuela"/>
                </w:smartTagPr>
                <w:r w:rsidRPr="00371692">
                  <w:rPr>
                    <w:rFonts w:ascii="Arial" w:eastAsia="Calibri" w:hAnsi="Arial" w:cs="Arial"/>
                    <w:lang w:eastAsia="es-ES"/>
                  </w:rPr>
                  <w:t>la Escuela</w:t>
                </w:r>
              </w:smartTag>
              <w:r w:rsidRPr="00371692">
                <w:rPr>
                  <w:rFonts w:ascii="Arial" w:eastAsia="Calibri" w:hAnsi="Arial" w:cs="Arial"/>
                  <w:lang w:eastAsia="es-ES"/>
                </w:rPr>
                <w:t xml:space="preserve"> Judicial</w:t>
              </w:r>
            </w:smartTag>
          </w:p>
        </w:tc>
        <w:tc>
          <w:tcPr>
            <w:tcW w:w="4382" w:type="dxa"/>
          </w:tcPr>
          <w:p w:rsidR="00F84DA6" w:rsidRPr="00371692" w:rsidRDefault="00F84DA6" w:rsidP="00F84DA6">
            <w:pPr>
              <w:tabs>
                <w:tab w:val="left" w:pos="-720"/>
                <w:tab w:val="left" w:pos="0"/>
                <w:tab w:val="left" w:pos="708"/>
                <w:tab w:val="left" w:pos="1416"/>
              </w:tabs>
              <w:snapToGrid w:val="0"/>
              <w:rPr>
                <w:rFonts w:ascii="Arial" w:eastAsia="Calibri" w:hAnsi="Arial" w:cs="Arial"/>
              </w:rPr>
            </w:pPr>
            <w:r w:rsidRPr="00371692">
              <w:rPr>
                <w:rFonts w:ascii="Arial" w:eastAsia="Calibri" w:hAnsi="Arial" w:cs="Arial"/>
              </w:rPr>
              <w:t>177-27-AF-2014</w:t>
            </w:r>
          </w:p>
        </w:tc>
        <w:tc>
          <w:tcPr>
            <w:tcW w:w="4382" w:type="dxa"/>
          </w:tcPr>
          <w:p w:rsidR="00F84DA6" w:rsidRPr="00371692" w:rsidRDefault="00F84DA6" w:rsidP="00F84DA6">
            <w:pPr>
              <w:pStyle w:val="Piedepgina"/>
              <w:tabs>
                <w:tab w:val="clear" w:pos="4252"/>
                <w:tab w:val="clear" w:pos="8504"/>
                <w:tab w:val="left" w:pos="-720"/>
                <w:tab w:val="left" w:pos="0"/>
                <w:tab w:val="left" w:pos="708"/>
              </w:tabs>
              <w:snapToGrid w:val="0"/>
              <w:rPr>
                <w:rFonts w:cs="Arial"/>
                <w:szCs w:val="22"/>
              </w:rPr>
            </w:pPr>
            <w:r w:rsidRPr="00371692">
              <w:rPr>
                <w:rFonts w:cs="Arial"/>
                <w:szCs w:val="22"/>
              </w:rPr>
              <w:t>13-02-2014</w:t>
            </w:r>
          </w:p>
        </w:tc>
      </w:tr>
      <w:tr w:rsidR="00F84DA6" w:rsidTr="00E56FF7">
        <w:tc>
          <w:tcPr>
            <w:tcW w:w="4382" w:type="dxa"/>
          </w:tcPr>
          <w:p w:rsidR="00F84DA6" w:rsidRPr="00371692" w:rsidRDefault="00F84DA6" w:rsidP="00F84DA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lang w:val="es-ES_tradnl"/>
              </w:rPr>
            </w:pPr>
            <w:r w:rsidRPr="00371692">
              <w:rPr>
                <w:rFonts w:ascii="Arial" w:eastAsia="Calibri" w:hAnsi="Arial" w:cs="Arial"/>
                <w:spacing w:val="2"/>
              </w:rPr>
              <w:t xml:space="preserve">Recomendaciones N° </w:t>
            </w:r>
            <w:smartTag w:uri="urn:schemas-microsoft-com:office:smarttags" w:element="metricconverter">
              <w:smartTagPr>
                <w:attr w:name="ProductID" w:val="25 a"/>
              </w:smartTagPr>
              <w:r w:rsidRPr="00371692">
                <w:rPr>
                  <w:rFonts w:ascii="Arial" w:eastAsia="Calibri" w:hAnsi="Arial" w:cs="Arial"/>
                  <w:spacing w:val="2"/>
                </w:rPr>
                <w:t>25 a</w:t>
              </w:r>
            </w:smartTag>
            <w:r w:rsidRPr="00371692">
              <w:rPr>
                <w:rFonts w:ascii="Arial" w:eastAsia="Calibri" w:hAnsi="Arial" w:cs="Arial"/>
                <w:spacing w:val="2"/>
              </w:rPr>
              <w:t xml:space="preserve"> la 28 dirigidas al Departamento Financiero Contable, cuyos plazos de implementación ya vencieron, las cuales fueron emitidas en el informe Nº  116-15-AF-2013 del 13 de </w:t>
            </w:r>
            <w:r w:rsidRPr="00371692">
              <w:rPr>
                <w:rFonts w:ascii="Arial" w:eastAsia="Calibri" w:hAnsi="Arial" w:cs="Arial"/>
                <w:spacing w:val="2"/>
              </w:rPr>
              <w:lastRenderedPageBreak/>
              <w:t xml:space="preserve">febrero de 2013, relacionado con el </w:t>
            </w:r>
            <w:r w:rsidRPr="00371692">
              <w:rPr>
                <w:rFonts w:ascii="Arial" w:eastAsia="Calibri" w:hAnsi="Arial" w:cs="Arial"/>
                <w:lang w:eastAsia="es-ES"/>
              </w:rPr>
              <w:t xml:space="preserve">“Evaluación sobre el manejo de los recursos de </w:t>
            </w:r>
            <w:smartTag w:uri="urn:schemas-microsoft-com:office:smarttags" w:element="PersonName">
              <w:smartTagPr>
                <w:attr w:name="ProductID" w:val="la Caja Chica"/>
              </w:smartTagPr>
              <w:smartTag w:uri="urn:schemas-microsoft-com:office:smarttags" w:element="PersonName">
                <w:smartTagPr>
                  <w:attr w:name="ProductID" w:val="la Caja"/>
                </w:smartTagPr>
                <w:r w:rsidRPr="00371692">
                  <w:rPr>
                    <w:rFonts w:ascii="Arial" w:eastAsia="Calibri" w:hAnsi="Arial" w:cs="Arial"/>
                    <w:lang w:eastAsia="es-ES"/>
                  </w:rPr>
                  <w:t>la Caja</w:t>
                </w:r>
              </w:smartTag>
              <w:r w:rsidRPr="00371692">
                <w:rPr>
                  <w:rFonts w:ascii="Arial" w:eastAsia="Calibri" w:hAnsi="Arial" w:cs="Arial"/>
                  <w:lang w:eastAsia="es-ES"/>
                </w:rPr>
                <w:t xml:space="preserve"> Chica</w:t>
              </w:r>
            </w:smartTag>
            <w:r w:rsidRPr="00371692">
              <w:rPr>
                <w:rFonts w:ascii="Arial" w:eastAsia="Calibri" w:hAnsi="Arial" w:cs="Arial"/>
                <w:lang w:eastAsia="es-ES"/>
              </w:rPr>
              <w:t xml:space="preserve"> asignada a </w:t>
            </w:r>
            <w:smartTag w:uri="urn:schemas-microsoft-com:office:smarttags" w:element="PersonName">
              <w:smartTagPr>
                <w:attr w:name="ProductID" w:val="la Escuela Judicial"/>
              </w:smartTagPr>
              <w:smartTag w:uri="urn:schemas-microsoft-com:office:smarttags" w:element="PersonName">
                <w:smartTagPr>
                  <w:attr w:name="ProductID" w:val="la Escuela"/>
                </w:smartTagPr>
                <w:r w:rsidRPr="00371692">
                  <w:rPr>
                    <w:rFonts w:ascii="Arial" w:eastAsia="Calibri" w:hAnsi="Arial" w:cs="Arial"/>
                    <w:lang w:eastAsia="es-ES"/>
                  </w:rPr>
                  <w:t>la Escuela</w:t>
                </w:r>
              </w:smartTag>
              <w:r w:rsidRPr="00371692">
                <w:rPr>
                  <w:rFonts w:ascii="Arial" w:eastAsia="Calibri" w:hAnsi="Arial" w:cs="Arial"/>
                  <w:lang w:eastAsia="es-ES"/>
                </w:rPr>
                <w:t xml:space="preserve"> Judicial</w:t>
              </w:r>
            </w:smartTag>
          </w:p>
        </w:tc>
        <w:tc>
          <w:tcPr>
            <w:tcW w:w="4382" w:type="dxa"/>
          </w:tcPr>
          <w:p w:rsidR="00F84DA6" w:rsidRPr="00371692" w:rsidRDefault="00F84DA6" w:rsidP="00F84DA6">
            <w:pPr>
              <w:tabs>
                <w:tab w:val="left" w:pos="-720"/>
                <w:tab w:val="left" w:pos="0"/>
                <w:tab w:val="left" w:pos="708"/>
                <w:tab w:val="left" w:pos="1416"/>
              </w:tabs>
              <w:snapToGrid w:val="0"/>
              <w:rPr>
                <w:rFonts w:ascii="Arial" w:eastAsia="Calibri" w:hAnsi="Arial" w:cs="Arial"/>
              </w:rPr>
            </w:pPr>
            <w:r w:rsidRPr="00371692">
              <w:rPr>
                <w:rFonts w:ascii="Arial" w:eastAsia="Calibri" w:hAnsi="Arial" w:cs="Arial"/>
              </w:rPr>
              <w:lastRenderedPageBreak/>
              <w:t>178-31-AF-2014</w:t>
            </w:r>
          </w:p>
        </w:tc>
        <w:tc>
          <w:tcPr>
            <w:tcW w:w="4382" w:type="dxa"/>
          </w:tcPr>
          <w:p w:rsidR="00F84DA6" w:rsidRPr="00371692" w:rsidRDefault="00F84DA6" w:rsidP="00F84DA6">
            <w:pPr>
              <w:pStyle w:val="Piedepgina"/>
              <w:tabs>
                <w:tab w:val="clear" w:pos="4252"/>
                <w:tab w:val="clear" w:pos="8504"/>
                <w:tab w:val="left" w:pos="-720"/>
                <w:tab w:val="left" w:pos="0"/>
                <w:tab w:val="left" w:pos="708"/>
              </w:tabs>
              <w:snapToGrid w:val="0"/>
              <w:rPr>
                <w:rFonts w:cs="Arial"/>
                <w:szCs w:val="22"/>
              </w:rPr>
            </w:pPr>
            <w:r w:rsidRPr="00371692">
              <w:rPr>
                <w:rFonts w:cs="Arial"/>
                <w:szCs w:val="22"/>
              </w:rPr>
              <w:t>13-02-2014</w:t>
            </w:r>
          </w:p>
        </w:tc>
      </w:tr>
      <w:tr w:rsidR="00F84DA6" w:rsidTr="00E56FF7">
        <w:tc>
          <w:tcPr>
            <w:tcW w:w="4382" w:type="dxa"/>
          </w:tcPr>
          <w:p w:rsidR="00F84DA6" w:rsidRPr="00371692" w:rsidRDefault="00F84DA6" w:rsidP="00F84DA6">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71692">
              <w:rPr>
                <w:rFonts w:ascii="Arial" w:eastAsia="Calibri" w:hAnsi="Arial" w:cs="Arial"/>
                <w:spacing w:val="2"/>
              </w:rPr>
              <w:lastRenderedPageBreak/>
              <w:t xml:space="preserve">Recomendaciones N° 1, 2, 3, 4 y 5 dirigidas al Consejo Superior, cuyos plazos de implementación ya vencieron, las cuales fueron emitidas en el informe Nº 116-15-AF-2013 del 13 de febrero de 2013, relacionado con el “Evaluación sobre el manejo de los recursos de </w:t>
            </w:r>
            <w:smartTag w:uri="urn:schemas-microsoft-com:office:smarttags" w:element="PersonName">
              <w:smartTagPr>
                <w:attr w:name="ProductID" w:val="la Caja Chica"/>
              </w:smartTagPr>
              <w:smartTag w:uri="urn:schemas-microsoft-com:office:smarttags" w:element="PersonName">
                <w:smartTagPr>
                  <w:attr w:name="ProductID" w:val="la Caja"/>
                </w:smartTagPr>
                <w:r w:rsidRPr="00371692">
                  <w:rPr>
                    <w:rFonts w:ascii="Arial" w:eastAsia="Calibri" w:hAnsi="Arial" w:cs="Arial"/>
                    <w:spacing w:val="2"/>
                  </w:rPr>
                  <w:t>la Caja</w:t>
                </w:r>
              </w:smartTag>
              <w:r w:rsidRPr="00371692">
                <w:rPr>
                  <w:rFonts w:ascii="Arial" w:eastAsia="Calibri" w:hAnsi="Arial" w:cs="Arial"/>
                  <w:spacing w:val="2"/>
                </w:rPr>
                <w:t xml:space="preserve"> Chica</w:t>
              </w:r>
            </w:smartTag>
            <w:r w:rsidRPr="00371692">
              <w:rPr>
                <w:rFonts w:ascii="Arial" w:eastAsia="Calibri" w:hAnsi="Arial" w:cs="Arial"/>
                <w:spacing w:val="2"/>
              </w:rPr>
              <w:t xml:space="preserve"> asignada a </w:t>
            </w:r>
            <w:smartTag w:uri="urn:schemas-microsoft-com:office:smarttags" w:element="PersonName">
              <w:smartTagPr>
                <w:attr w:name="ProductID" w:val="la Escuela Judicial"/>
              </w:smartTagPr>
              <w:smartTag w:uri="urn:schemas-microsoft-com:office:smarttags" w:element="PersonName">
                <w:smartTagPr>
                  <w:attr w:name="ProductID" w:val="la Escuela"/>
                </w:smartTagPr>
                <w:r w:rsidRPr="00371692">
                  <w:rPr>
                    <w:rFonts w:ascii="Arial" w:eastAsia="Calibri" w:hAnsi="Arial" w:cs="Arial"/>
                    <w:spacing w:val="2"/>
                  </w:rPr>
                  <w:t>la Escuela</w:t>
                </w:r>
              </w:smartTag>
              <w:r w:rsidRPr="00371692">
                <w:rPr>
                  <w:rFonts w:ascii="Arial" w:eastAsia="Calibri" w:hAnsi="Arial" w:cs="Arial"/>
                  <w:spacing w:val="2"/>
                </w:rPr>
                <w:t xml:space="preserve"> Judicial</w:t>
              </w:r>
            </w:smartTag>
            <w:r w:rsidRPr="00371692">
              <w:rPr>
                <w:rFonts w:ascii="Arial" w:eastAsia="Calibri" w:hAnsi="Arial" w:cs="Arial"/>
                <w:spacing w:val="2"/>
              </w:rPr>
              <w:t>"</w:t>
            </w:r>
          </w:p>
        </w:tc>
        <w:tc>
          <w:tcPr>
            <w:tcW w:w="4382" w:type="dxa"/>
          </w:tcPr>
          <w:p w:rsidR="00F84DA6" w:rsidRPr="00371692" w:rsidRDefault="00F84DA6" w:rsidP="00F84DA6">
            <w:pPr>
              <w:tabs>
                <w:tab w:val="left" w:pos="-720"/>
                <w:tab w:val="left" w:pos="0"/>
                <w:tab w:val="left" w:pos="708"/>
                <w:tab w:val="left" w:pos="1416"/>
              </w:tabs>
              <w:snapToGrid w:val="0"/>
              <w:rPr>
                <w:rFonts w:ascii="Arial" w:eastAsia="Calibri" w:hAnsi="Arial" w:cs="Arial"/>
                <w:spacing w:val="2"/>
              </w:rPr>
            </w:pPr>
            <w:r w:rsidRPr="00371692">
              <w:rPr>
                <w:rFonts w:ascii="Arial" w:eastAsia="Calibri" w:hAnsi="Arial" w:cs="Arial"/>
                <w:spacing w:val="2"/>
              </w:rPr>
              <w:t>179-28-AF-2014</w:t>
            </w:r>
          </w:p>
        </w:tc>
        <w:tc>
          <w:tcPr>
            <w:tcW w:w="4382" w:type="dxa"/>
          </w:tcPr>
          <w:p w:rsidR="00F84DA6" w:rsidRPr="00371692" w:rsidRDefault="00F84DA6" w:rsidP="00F84DA6">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71692">
              <w:rPr>
                <w:rFonts w:eastAsia="Calibri" w:cs="Arial"/>
                <w:spacing w:val="2"/>
                <w:szCs w:val="22"/>
                <w:lang w:val="es-CR" w:eastAsia="en-US"/>
              </w:rPr>
              <w:t>13-02-2014</w:t>
            </w:r>
          </w:p>
        </w:tc>
      </w:tr>
      <w:tr w:rsidR="00E31DF8" w:rsidTr="00E56FF7">
        <w:tc>
          <w:tcPr>
            <w:tcW w:w="4382" w:type="dxa"/>
          </w:tcPr>
          <w:p w:rsidR="00E31DF8" w:rsidRPr="00371692"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71692">
              <w:rPr>
                <w:rFonts w:ascii="Arial" w:eastAsia="Calibri" w:hAnsi="Arial" w:cs="Arial"/>
                <w:spacing w:val="2"/>
              </w:rPr>
              <w:t xml:space="preserve">Primer seguimiento respecto a las recomendaciones 1, 2 y 3 del informe N° 94-06-ATI-2013 sobre la “Evaluación de los procedimientos para la continuidad de los servicios críticos de </w:t>
            </w:r>
            <w:smartTag w:uri="urn:schemas-microsoft-com:office:smarttags" w:element="PersonName">
              <w:smartTagPr>
                <w:attr w:name="ProductID" w:val="la Direcci￳n"/>
              </w:smartTagPr>
              <w:r w:rsidRPr="00371692">
                <w:rPr>
                  <w:rFonts w:ascii="Arial" w:eastAsia="Calibri" w:hAnsi="Arial" w:cs="Arial"/>
                  <w:spacing w:val="2"/>
                </w:rPr>
                <w:t>la Dirección</w:t>
              </w:r>
            </w:smartTag>
            <w:r w:rsidRPr="00371692">
              <w:rPr>
                <w:rFonts w:ascii="Arial" w:eastAsia="Calibri" w:hAnsi="Arial" w:cs="Arial"/>
                <w:spacing w:val="2"/>
              </w:rPr>
              <w:t xml:space="preserve"> de TI”</w:t>
            </w:r>
          </w:p>
        </w:tc>
        <w:tc>
          <w:tcPr>
            <w:tcW w:w="4382" w:type="dxa"/>
          </w:tcPr>
          <w:p w:rsidR="00E31DF8" w:rsidRPr="00371692" w:rsidRDefault="00E31DF8" w:rsidP="00E31DF8">
            <w:pPr>
              <w:tabs>
                <w:tab w:val="left" w:pos="-720"/>
                <w:tab w:val="left" w:pos="0"/>
                <w:tab w:val="left" w:pos="708"/>
                <w:tab w:val="left" w:pos="1416"/>
              </w:tabs>
              <w:snapToGrid w:val="0"/>
              <w:rPr>
                <w:rFonts w:ascii="Arial" w:eastAsia="Calibri" w:hAnsi="Arial" w:cs="Arial"/>
                <w:spacing w:val="2"/>
              </w:rPr>
            </w:pPr>
            <w:r w:rsidRPr="00371692">
              <w:rPr>
                <w:rFonts w:ascii="Arial" w:eastAsia="Calibri" w:hAnsi="Arial" w:cs="Arial"/>
                <w:spacing w:val="2"/>
              </w:rPr>
              <w:t>560-49-ATI-2014</w:t>
            </w:r>
          </w:p>
        </w:tc>
        <w:tc>
          <w:tcPr>
            <w:tcW w:w="4382" w:type="dxa"/>
          </w:tcPr>
          <w:p w:rsidR="00E31DF8" w:rsidRPr="00371692"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71692">
              <w:rPr>
                <w:rFonts w:eastAsia="Calibri" w:cs="Arial"/>
                <w:spacing w:val="2"/>
                <w:szCs w:val="22"/>
                <w:lang w:val="es-CR" w:eastAsia="en-US"/>
              </w:rPr>
              <w:t>03-06-2014</w:t>
            </w:r>
          </w:p>
        </w:tc>
      </w:tr>
      <w:tr w:rsidR="00E31DF8" w:rsidTr="00E56FF7">
        <w:tc>
          <w:tcPr>
            <w:tcW w:w="4382" w:type="dxa"/>
          </w:tcPr>
          <w:p w:rsidR="00E31DF8" w:rsidRPr="00371692"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71692">
              <w:rPr>
                <w:rFonts w:ascii="Arial" w:eastAsia="Calibri" w:hAnsi="Arial" w:cs="Arial"/>
                <w:spacing w:val="2"/>
              </w:rPr>
              <w:t>Seguimiento a recomendaciones emitidas en informes 831-134-AF-2013 y 221-20-AEEC-</w:t>
            </w:r>
            <w:smartTag w:uri="urn:schemas-microsoft-com:office:smarttags" w:element="metricconverter">
              <w:smartTagPr>
                <w:attr w:name="ProductID" w:val="2013 a"/>
              </w:smartTagPr>
              <w:r w:rsidRPr="00371692">
                <w:rPr>
                  <w:rFonts w:ascii="Arial" w:eastAsia="Calibri" w:hAnsi="Arial" w:cs="Arial"/>
                  <w:spacing w:val="2"/>
                </w:rPr>
                <w:t>2013 a</w:t>
              </w:r>
            </w:smartTag>
            <w:r w:rsidRPr="00371692">
              <w:rPr>
                <w:rFonts w:ascii="Arial" w:eastAsia="Calibri" w:hAnsi="Arial" w:cs="Arial"/>
                <w:spacing w:val="2"/>
              </w:rPr>
              <w:t xml:space="preserve"> </w:t>
            </w:r>
            <w:smartTag w:uri="urn:schemas-microsoft-com:office:smarttags" w:element="PersonName">
              <w:smartTagPr>
                <w:attr w:name="ProductID" w:val="la Administraci￳n"/>
              </w:smartTagPr>
              <w:r w:rsidRPr="00371692">
                <w:rPr>
                  <w:rFonts w:ascii="Arial" w:eastAsia="Calibri" w:hAnsi="Arial" w:cs="Arial"/>
                  <w:spacing w:val="2"/>
                </w:rPr>
                <w:t>la Administración</w:t>
              </w:r>
            </w:smartTag>
            <w:r w:rsidRPr="00371692">
              <w:rPr>
                <w:rFonts w:ascii="Arial" w:eastAsia="Calibri" w:hAnsi="Arial" w:cs="Arial"/>
                <w:spacing w:val="2"/>
              </w:rPr>
              <w:t xml:space="preserve"> del Segundo Circuito de </w:t>
            </w:r>
            <w:smartTag w:uri="urn:schemas-microsoft-com:office:smarttags" w:element="PersonName">
              <w:smartTagPr>
                <w:attr w:name="ProductID" w:val="la Zona Sur"/>
              </w:smartTagPr>
              <w:smartTag w:uri="urn:schemas-microsoft-com:office:smarttags" w:element="PersonName">
                <w:smartTagPr>
                  <w:attr w:name="ProductID" w:val="la Zona"/>
                </w:smartTagPr>
                <w:r w:rsidRPr="00371692">
                  <w:rPr>
                    <w:rFonts w:ascii="Arial" w:eastAsia="Calibri" w:hAnsi="Arial" w:cs="Arial"/>
                    <w:spacing w:val="2"/>
                  </w:rPr>
                  <w:t>la Zona</w:t>
                </w:r>
              </w:smartTag>
              <w:r w:rsidRPr="00371692">
                <w:rPr>
                  <w:rFonts w:ascii="Arial" w:eastAsia="Calibri" w:hAnsi="Arial" w:cs="Arial"/>
                  <w:spacing w:val="2"/>
                </w:rPr>
                <w:t xml:space="preserve"> Sur</w:t>
              </w:r>
            </w:smartTag>
            <w:r w:rsidRPr="00371692">
              <w:rPr>
                <w:rFonts w:ascii="Arial" w:eastAsia="Calibri" w:hAnsi="Arial" w:cs="Arial"/>
                <w:spacing w:val="2"/>
              </w:rPr>
              <w:t xml:space="preserve"> (Corredores)</w:t>
            </w:r>
          </w:p>
        </w:tc>
        <w:tc>
          <w:tcPr>
            <w:tcW w:w="4382" w:type="dxa"/>
          </w:tcPr>
          <w:p w:rsidR="00E31DF8" w:rsidRPr="00371692" w:rsidRDefault="00E31DF8" w:rsidP="00E31DF8">
            <w:pPr>
              <w:tabs>
                <w:tab w:val="left" w:pos="-720"/>
                <w:tab w:val="left" w:pos="0"/>
                <w:tab w:val="left" w:pos="708"/>
                <w:tab w:val="left" w:pos="1416"/>
              </w:tabs>
              <w:snapToGrid w:val="0"/>
              <w:rPr>
                <w:rFonts w:ascii="Arial" w:eastAsia="Calibri" w:hAnsi="Arial" w:cs="Arial"/>
                <w:spacing w:val="2"/>
              </w:rPr>
            </w:pPr>
            <w:r w:rsidRPr="00371692">
              <w:rPr>
                <w:rFonts w:ascii="Arial" w:eastAsia="Calibri" w:hAnsi="Arial" w:cs="Arial"/>
                <w:spacing w:val="2"/>
              </w:rPr>
              <w:t>01-01-SEGA-2014</w:t>
            </w:r>
          </w:p>
        </w:tc>
        <w:tc>
          <w:tcPr>
            <w:tcW w:w="4382" w:type="dxa"/>
          </w:tcPr>
          <w:p w:rsidR="00E31DF8" w:rsidRPr="00371692"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71692">
              <w:rPr>
                <w:rFonts w:eastAsia="Calibri" w:cs="Arial"/>
                <w:spacing w:val="2"/>
                <w:szCs w:val="22"/>
                <w:lang w:val="es-CR" w:eastAsia="en-US"/>
              </w:rPr>
              <w:t>07-01-2014</w:t>
            </w:r>
          </w:p>
        </w:tc>
      </w:tr>
      <w:tr w:rsidR="00E31DF8" w:rsidTr="00E56FF7">
        <w:tc>
          <w:tcPr>
            <w:tcW w:w="4382" w:type="dxa"/>
          </w:tcPr>
          <w:p w:rsidR="00E31DF8" w:rsidRPr="00371692"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71692">
              <w:rPr>
                <w:rFonts w:ascii="Arial" w:eastAsia="Calibri" w:hAnsi="Arial" w:cs="Arial"/>
                <w:spacing w:val="2"/>
              </w:rPr>
              <w:t>Segundo seguimiento de recomendaciones emitidas al Juzgado Contravencional de Menor Cuantía de Osa, en informes 1173-84-AEEC-2011 (571-99-SEGAUD-2012), del 26 de setiembre del 2011, N° 989-79-AEEC-2011 (571-99-SEGAUD-2012), del 11 de agosto de 2011</w:t>
            </w:r>
          </w:p>
        </w:tc>
        <w:tc>
          <w:tcPr>
            <w:tcW w:w="4382" w:type="dxa"/>
          </w:tcPr>
          <w:p w:rsidR="00E31DF8" w:rsidRPr="00371692" w:rsidRDefault="00E31DF8" w:rsidP="00E31DF8">
            <w:pPr>
              <w:tabs>
                <w:tab w:val="left" w:pos="-720"/>
                <w:tab w:val="left" w:pos="0"/>
                <w:tab w:val="left" w:pos="708"/>
                <w:tab w:val="left" w:pos="1416"/>
              </w:tabs>
              <w:snapToGrid w:val="0"/>
              <w:rPr>
                <w:rFonts w:ascii="Arial" w:eastAsia="Calibri" w:hAnsi="Arial" w:cs="Arial"/>
                <w:spacing w:val="2"/>
              </w:rPr>
            </w:pPr>
            <w:r w:rsidRPr="00371692">
              <w:rPr>
                <w:rFonts w:ascii="Arial" w:eastAsia="Calibri" w:hAnsi="Arial" w:cs="Arial"/>
                <w:spacing w:val="2"/>
              </w:rPr>
              <w:t>57-04-SEGA-2014</w:t>
            </w:r>
          </w:p>
        </w:tc>
        <w:tc>
          <w:tcPr>
            <w:tcW w:w="4382" w:type="dxa"/>
          </w:tcPr>
          <w:p w:rsidR="00E31DF8" w:rsidRPr="00371692"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71692">
              <w:rPr>
                <w:rFonts w:eastAsia="Calibri" w:cs="Arial"/>
                <w:spacing w:val="2"/>
                <w:szCs w:val="22"/>
                <w:lang w:val="es-CR" w:eastAsia="en-US"/>
              </w:rPr>
              <w:t>20-01-2014</w:t>
            </w:r>
          </w:p>
        </w:tc>
      </w:tr>
      <w:tr w:rsidR="00E31DF8" w:rsidTr="00E56FF7">
        <w:tc>
          <w:tcPr>
            <w:tcW w:w="4382" w:type="dxa"/>
          </w:tcPr>
          <w:p w:rsidR="00E31DF8" w:rsidRPr="00371692"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71692">
              <w:rPr>
                <w:rFonts w:ascii="Arial" w:eastAsia="Calibri" w:hAnsi="Arial" w:cs="Arial"/>
                <w:spacing w:val="2"/>
              </w:rPr>
              <w:lastRenderedPageBreak/>
              <w:t xml:space="preserve">Seguimiento de recomendaciones emitidas en el informe Nº  238-03-AF-2011 del 13 de marzo de 2012, relacionado con el Estudio sobre el análisis y evaluación de las transacciones financieras efectuadas en </w:t>
            </w:r>
            <w:smartTag w:uri="urn:schemas-microsoft-com:office:smarttags" w:element="PersonName">
              <w:smartTagPr>
                <w:attr w:name="ProductID" w:val="la Administraci￳n Regional"/>
              </w:smartTagPr>
              <w:r w:rsidRPr="00371692">
                <w:rPr>
                  <w:rFonts w:ascii="Arial" w:eastAsia="Calibri" w:hAnsi="Arial" w:cs="Arial"/>
                  <w:spacing w:val="2"/>
                </w:rPr>
                <w:t>la Administración Regional</w:t>
              </w:r>
            </w:smartTag>
            <w:r w:rsidRPr="00371692">
              <w:rPr>
                <w:rFonts w:ascii="Arial" w:eastAsia="Calibri" w:hAnsi="Arial" w:cs="Arial"/>
                <w:spacing w:val="2"/>
              </w:rPr>
              <w:t xml:space="preserve"> de Santa Cruz</w:t>
            </w:r>
          </w:p>
        </w:tc>
        <w:tc>
          <w:tcPr>
            <w:tcW w:w="4382" w:type="dxa"/>
          </w:tcPr>
          <w:p w:rsidR="00E31DF8" w:rsidRPr="00371692" w:rsidRDefault="00E31DF8" w:rsidP="00E31DF8">
            <w:pPr>
              <w:tabs>
                <w:tab w:val="left" w:pos="-720"/>
                <w:tab w:val="left" w:pos="0"/>
                <w:tab w:val="left" w:pos="708"/>
                <w:tab w:val="left" w:pos="1416"/>
              </w:tabs>
              <w:snapToGrid w:val="0"/>
              <w:rPr>
                <w:rFonts w:ascii="Arial" w:eastAsia="Calibri" w:hAnsi="Arial" w:cs="Arial"/>
                <w:spacing w:val="2"/>
              </w:rPr>
            </w:pPr>
            <w:r w:rsidRPr="00371692">
              <w:rPr>
                <w:rFonts w:ascii="Arial" w:eastAsia="Calibri" w:hAnsi="Arial" w:cs="Arial"/>
                <w:spacing w:val="2"/>
              </w:rPr>
              <w:t>60-05-SEGA-2014</w:t>
            </w:r>
          </w:p>
        </w:tc>
        <w:tc>
          <w:tcPr>
            <w:tcW w:w="4382" w:type="dxa"/>
          </w:tcPr>
          <w:p w:rsidR="00E31DF8" w:rsidRPr="00371692"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71692">
              <w:rPr>
                <w:rFonts w:eastAsia="Calibri" w:cs="Arial"/>
                <w:spacing w:val="2"/>
                <w:szCs w:val="22"/>
                <w:lang w:val="es-CR" w:eastAsia="en-US"/>
              </w:rPr>
              <w:t>21-01-2014</w:t>
            </w:r>
          </w:p>
        </w:tc>
      </w:tr>
      <w:tr w:rsidR="00E31DF8" w:rsidTr="00E56FF7">
        <w:tc>
          <w:tcPr>
            <w:tcW w:w="4382" w:type="dxa"/>
          </w:tcPr>
          <w:p w:rsidR="00E31DF8" w:rsidRPr="00371692"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71692">
              <w:rPr>
                <w:rFonts w:ascii="Arial" w:eastAsia="Calibri" w:hAnsi="Arial" w:cs="Arial"/>
                <w:spacing w:val="2"/>
              </w:rPr>
              <w:t xml:space="preserve">Seguimiento de recomendación N° 4.11, dirigida a </w:t>
            </w:r>
            <w:smartTag w:uri="urn:schemas-microsoft-com:office:smarttags" w:element="PersonName">
              <w:smartTagPr>
                <w:attr w:name="ProductID" w:val="la Delegaci￳n OIJ"/>
              </w:smartTagPr>
              <w:smartTag w:uri="urn:schemas-microsoft-com:office:smarttags" w:element="PersonName">
                <w:smartTagPr>
                  <w:attr w:name="ProductID" w:val="la Delegaci￳n"/>
                </w:smartTagPr>
                <w:r w:rsidRPr="00371692">
                  <w:rPr>
                    <w:rFonts w:ascii="Arial" w:eastAsia="Calibri" w:hAnsi="Arial" w:cs="Arial"/>
                    <w:spacing w:val="2"/>
                  </w:rPr>
                  <w:t>la Delegación</w:t>
                </w:r>
              </w:smartTag>
              <w:r w:rsidRPr="00371692">
                <w:rPr>
                  <w:rFonts w:ascii="Arial" w:eastAsia="Calibri" w:hAnsi="Arial" w:cs="Arial"/>
                  <w:spacing w:val="2"/>
                </w:rPr>
                <w:t xml:space="preserve"> OIJ</w:t>
              </w:r>
            </w:smartTag>
            <w:r w:rsidRPr="00371692">
              <w:rPr>
                <w:rFonts w:ascii="Arial" w:eastAsia="Calibri" w:hAnsi="Arial" w:cs="Arial"/>
                <w:spacing w:val="2"/>
              </w:rPr>
              <w:t xml:space="preserve"> de Corredores, la cual fue emitida en el informe N° 831-134-AF-2013 del 20 de agosto de 2013, relacionado con el estudio  "Evaluación sobre el manejo de los recursos de </w:t>
            </w:r>
            <w:smartTag w:uri="urn:schemas-microsoft-com:office:smarttags" w:element="PersonName">
              <w:smartTagPr>
                <w:attr w:name="ProductID" w:val="la Caja Chica"/>
              </w:smartTagPr>
              <w:r w:rsidRPr="00371692">
                <w:rPr>
                  <w:rFonts w:ascii="Arial" w:eastAsia="Calibri" w:hAnsi="Arial" w:cs="Arial"/>
                  <w:spacing w:val="2"/>
                </w:rPr>
                <w:t>la Caja Chica</w:t>
              </w:r>
            </w:smartTag>
            <w:r w:rsidRPr="00371692">
              <w:rPr>
                <w:rFonts w:ascii="Arial" w:eastAsia="Calibri" w:hAnsi="Arial" w:cs="Arial"/>
                <w:spacing w:val="2"/>
              </w:rPr>
              <w:t xml:space="preserve"> asignada a </w:t>
            </w:r>
            <w:smartTag w:uri="urn:schemas-microsoft-com:office:smarttags" w:element="PersonName">
              <w:smartTagPr>
                <w:attr w:name="ProductID" w:val="la Administraci￳n"/>
              </w:smartTagPr>
              <w:r w:rsidRPr="00371692">
                <w:rPr>
                  <w:rFonts w:ascii="Arial" w:eastAsia="Calibri" w:hAnsi="Arial" w:cs="Arial"/>
                  <w:spacing w:val="2"/>
                </w:rPr>
                <w:t>la Administración</w:t>
              </w:r>
            </w:smartTag>
            <w:r w:rsidRPr="00371692">
              <w:rPr>
                <w:rFonts w:ascii="Arial" w:eastAsia="Calibri" w:hAnsi="Arial" w:cs="Arial"/>
                <w:spacing w:val="2"/>
              </w:rPr>
              <w:t xml:space="preserve"> del II Circuito Judicial de la Zona Sur”</w:t>
            </w:r>
          </w:p>
        </w:tc>
        <w:tc>
          <w:tcPr>
            <w:tcW w:w="4382" w:type="dxa"/>
          </w:tcPr>
          <w:p w:rsidR="00E31DF8" w:rsidRPr="00371692" w:rsidRDefault="00E31DF8" w:rsidP="00E31DF8">
            <w:pPr>
              <w:tabs>
                <w:tab w:val="left" w:pos="-720"/>
                <w:tab w:val="left" w:pos="0"/>
                <w:tab w:val="left" w:pos="708"/>
                <w:tab w:val="left" w:pos="1416"/>
              </w:tabs>
              <w:snapToGrid w:val="0"/>
              <w:rPr>
                <w:rFonts w:ascii="Arial" w:eastAsia="Calibri" w:hAnsi="Arial" w:cs="Arial"/>
                <w:spacing w:val="2"/>
              </w:rPr>
            </w:pPr>
            <w:r w:rsidRPr="00371692">
              <w:rPr>
                <w:rFonts w:ascii="Arial" w:eastAsia="Calibri" w:hAnsi="Arial" w:cs="Arial"/>
                <w:spacing w:val="2"/>
              </w:rPr>
              <w:t>63-06-SEGA-2014</w:t>
            </w:r>
          </w:p>
        </w:tc>
        <w:tc>
          <w:tcPr>
            <w:tcW w:w="4382" w:type="dxa"/>
          </w:tcPr>
          <w:p w:rsidR="00E31DF8" w:rsidRPr="00371692"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71692">
              <w:rPr>
                <w:rFonts w:eastAsia="Calibri" w:cs="Arial"/>
                <w:spacing w:val="2"/>
                <w:szCs w:val="22"/>
                <w:lang w:val="es-CR" w:eastAsia="en-US"/>
              </w:rPr>
              <w:t>21-01-2014</w:t>
            </w:r>
          </w:p>
        </w:tc>
      </w:tr>
      <w:tr w:rsidR="00E31DF8" w:rsidTr="00E56FF7">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t xml:space="preserve">Segundo seguimiento de recomendaciones emitidas a </w:t>
            </w:r>
            <w:smartTag w:uri="urn:schemas-microsoft-com:office:smarttags" w:element="PersonName">
              <w:smartTagPr>
                <w:attr w:name="ProductID" w:val="la  Administraci￳n"/>
              </w:smartTagPr>
              <w:r w:rsidRPr="00231F05">
                <w:rPr>
                  <w:rFonts w:ascii="Arial" w:eastAsia="Calibri" w:hAnsi="Arial" w:cs="Arial"/>
                  <w:spacing w:val="2"/>
                </w:rPr>
                <w:t>la  Administración</w:t>
              </w:r>
            </w:smartTag>
            <w:r w:rsidRPr="00231F05">
              <w:rPr>
                <w:rFonts w:ascii="Arial" w:eastAsia="Calibri" w:hAnsi="Arial" w:cs="Arial"/>
                <w:spacing w:val="2"/>
              </w:rPr>
              <w:t xml:space="preserve"> de Osa.  (502-91-SEGAUD-2012, del 1 de junio del 2012 y  581-100-SEGAUD-2012 del 20 de junio de 2012)</w:t>
            </w:r>
          </w:p>
        </w:tc>
        <w:tc>
          <w:tcPr>
            <w:tcW w:w="4382" w:type="dxa"/>
          </w:tcPr>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r w:rsidRPr="00231F05">
              <w:rPr>
                <w:rFonts w:ascii="Arial" w:eastAsia="Calibri" w:hAnsi="Arial" w:cs="Arial"/>
                <w:spacing w:val="2"/>
              </w:rPr>
              <w:t>69-07-SEGA-2014</w:t>
            </w:r>
          </w:p>
        </w:tc>
        <w:tc>
          <w:tcPr>
            <w:tcW w:w="4382" w:type="dxa"/>
          </w:tcPr>
          <w:p w:rsidR="00E31DF8" w:rsidRPr="00231F05"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31F05">
              <w:rPr>
                <w:rFonts w:eastAsia="Calibri" w:cs="Arial"/>
                <w:spacing w:val="2"/>
                <w:szCs w:val="22"/>
                <w:lang w:val="es-CR" w:eastAsia="en-US"/>
              </w:rPr>
              <w:t>23-01-2014</w:t>
            </w:r>
          </w:p>
        </w:tc>
      </w:tr>
      <w:tr w:rsidR="00E31DF8" w:rsidTr="00E56FF7">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t xml:space="preserve">Seguimiento de recomendaciones emitidas a </w:t>
            </w:r>
            <w:smartTag w:uri="urn:schemas-microsoft-com:office:smarttags" w:element="PersonName">
              <w:smartTagPr>
                <w:attr w:name="ProductID" w:val="la Administraci￳n"/>
              </w:smartTagPr>
              <w:r w:rsidRPr="00231F05">
                <w:rPr>
                  <w:rFonts w:ascii="Arial" w:eastAsia="Calibri" w:hAnsi="Arial" w:cs="Arial"/>
                  <w:spacing w:val="2"/>
                </w:rPr>
                <w:t>la Administración</w:t>
              </w:r>
            </w:smartTag>
            <w:r w:rsidRPr="00231F05">
              <w:rPr>
                <w:rFonts w:ascii="Arial" w:eastAsia="Calibri" w:hAnsi="Arial" w:cs="Arial"/>
                <w:spacing w:val="2"/>
              </w:rPr>
              <w:t xml:space="preserve"> de Alajuela, en informe 1065-136-AF-2012 del 01-11-2012, relacionado con el estudio “Evaluación de Licitaciones tramitadas en </w:t>
            </w:r>
            <w:smartTag w:uri="urn:schemas-microsoft-com:office:smarttags" w:element="PersonName">
              <w:smartTagPr>
                <w:attr w:name="ProductID" w:val="la Instituci￳n"/>
              </w:smartTagPr>
              <w:r w:rsidRPr="00231F05">
                <w:rPr>
                  <w:rFonts w:ascii="Arial" w:eastAsia="Calibri" w:hAnsi="Arial" w:cs="Arial"/>
                  <w:spacing w:val="2"/>
                </w:rPr>
                <w:t>la Institución</w:t>
              </w:r>
            </w:smartTag>
            <w:r w:rsidRPr="00231F05">
              <w:rPr>
                <w:rFonts w:ascii="Arial" w:eastAsia="Calibri" w:hAnsi="Arial" w:cs="Arial"/>
                <w:spacing w:val="2"/>
              </w:rPr>
              <w:t xml:space="preserve">, correspondientes a los períodos 2010 y I Semestre del </w:t>
            </w:r>
            <w:smartTag w:uri="urn:schemas-microsoft-com:office:smarttags" w:element="metricconverter">
              <w:smartTagPr>
                <w:attr w:name="ProductID" w:val="2011”"/>
              </w:smartTagPr>
              <w:r w:rsidRPr="00231F05">
                <w:rPr>
                  <w:rFonts w:ascii="Arial" w:eastAsia="Calibri" w:hAnsi="Arial" w:cs="Arial"/>
                  <w:spacing w:val="2"/>
                </w:rPr>
                <w:t>2011”</w:t>
              </w:r>
            </w:smartTag>
          </w:p>
        </w:tc>
        <w:tc>
          <w:tcPr>
            <w:tcW w:w="4382" w:type="dxa"/>
          </w:tcPr>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r w:rsidRPr="00231F05">
              <w:rPr>
                <w:rFonts w:ascii="Arial" w:eastAsia="Calibri" w:hAnsi="Arial" w:cs="Arial"/>
                <w:spacing w:val="2"/>
              </w:rPr>
              <w:t>215-21-SEGA-2014</w:t>
            </w:r>
          </w:p>
        </w:tc>
        <w:tc>
          <w:tcPr>
            <w:tcW w:w="4382" w:type="dxa"/>
          </w:tcPr>
          <w:p w:rsidR="00E31DF8" w:rsidRPr="00231F05"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31F05">
              <w:rPr>
                <w:rFonts w:eastAsia="Calibri" w:cs="Arial"/>
                <w:spacing w:val="2"/>
                <w:szCs w:val="22"/>
                <w:lang w:val="es-CR" w:eastAsia="en-US"/>
              </w:rPr>
              <w:t>21-02-2014</w:t>
            </w:r>
          </w:p>
        </w:tc>
      </w:tr>
      <w:tr w:rsidR="00E31DF8" w:rsidTr="00E56FF7">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t xml:space="preserve">Seguimiento a recomendaciones emitidas a </w:t>
            </w:r>
            <w:smartTag w:uri="urn:schemas-microsoft-com:office:smarttags" w:element="PersonName">
              <w:smartTagPr>
                <w:attr w:name="ProductID" w:val="la DTIC"/>
              </w:smartTagPr>
              <w:r w:rsidRPr="00231F05">
                <w:rPr>
                  <w:rFonts w:ascii="Arial" w:eastAsia="Calibri" w:hAnsi="Arial" w:cs="Arial"/>
                  <w:spacing w:val="2"/>
                </w:rPr>
                <w:t>la DTIC</w:t>
              </w:r>
            </w:smartTag>
            <w:r w:rsidRPr="00231F05">
              <w:rPr>
                <w:rFonts w:ascii="Arial" w:eastAsia="Calibri" w:hAnsi="Arial" w:cs="Arial"/>
                <w:spacing w:val="2"/>
              </w:rPr>
              <w:t xml:space="preserve"> en informe 730-66-AUO-2012 del 01 de agosto de 2012, relacionado </w:t>
            </w:r>
            <w:r w:rsidRPr="00231F05">
              <w:rPr>
                <w:rFonts w:ascii="Arial" w:eastAsia="Calibri" w:hAnsi="Arial" w:cs="Arial"/>
                <w:spacing w:val="2"/>
              </w:rPr>
              <w:lastRenderedPageBreak/>
              <w:t>con el estudio sobre “</w:t>
            </w:r>
            <w:smartTag w:uri="urn:schemas-microsoft-com:office:smarttags" w:element="PersonName">
              <w:smartTagPr>
                <w:attr w:name="ProductID" w:val="La Implementaci￳n"/>
              </w:smartTagPr>
              <w:r w:rsidRPr="00231F05">
                <w:rPr>
                  <w:rFonts w:ascii="Arial" w:eastAsia="Calibri" w:hAnsi="Arial" w:cs="Arial"/>
                  <w:spacing w:val="2"/>
                </w:rPr>
                <w:t>La Implementación</w:t>
              </w:r>
            </w:smartTag>
            <w:r w:rsidRPr="00231F05">
              <w:rPr>
                <w:rFonts w:ascii="Arial" w:eastAsia="Calibri" w:hAnsi="Arial" w:cs="Arial"/>
                <w:spacing w:val="2"/>
              </w:rPr>
              <w:t xml:space="preserve"> de la oralidad en la jurisdicción penal”</w:t>
            </w:r>
          </w:p>
        </w:tc>
        <w:tc>
          <w:tcPr>
            <w:tcW w:w="4382" w:type="dxa"/>
          </w:tcPr>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r w:rsidRPr="00231F05">
              <w:rPr>
                <w:rFonts w:ascii="Arial" w:eastAsia="Calibri" w:hAnsi="Arial" w:cs="Arial"/>
                <w:spacing w:val="2"/>
              </w:rPr>
              <w:lastRenderedPageBreak/>
              <w:t>223-22-SEGA-2014</w:t>
            </w:r>
          </w:p>
        </w:tc>
        <w:tc>
          <w:tcPr>
            <w:tcW w:w="4382" w:type="dxa"/>
          </w:tcPr>
          <w:p w:rsidR="00E31DF8" w:rsidRPr="00231F05"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31F05">
              <w:rPr>
                <w:rFonts w:eastAsia="Calibri" w:cs="Arial"/>
                <w:spacing w:val="2"/>
                <w:szCs w:val="22"/>
                <w:lang w:val="es-CR" w:eastAsia="en-US"/>
              </w:rPr>
              <w:t>25-02-2014</w:t>
            </w:r>
          </w:p>
        </w:tc>
      </w:tr>
      <w:tr w:rsidR="00E31DF8" w:rsidTr="00E56FF7">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lastRenderedPageBreak/>
              <w:t>Recomendaciones emitidas en el informe N° 906-97-AEE-2011 del 7 de julio del 2011, dirigidas al Depósito de Objetos Decomisados (22-02-SEGAUD-2013 del 14 de enero de 2013)</w:t>
            </w:r>
          </w:p>
        </w:tc>
        <w:tc>
          <w:tcPr>
            <w:tcW w:w="4382" w:type="dxa"/>
          </w:tcPr>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r w:rsidRPr="00231F05">
              <w:rPr>
                <w:rFonts w:ascii="Arial" w:eastAsia="Calibri" w:hAnsi="Arial" w:cs="Arial"/>
                <w:spacing w:val="2"/>
              </w:rPr>
              <w:t>234-23-SEGA-2014</w:t>
            </w:r>
          </w:p>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p>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r w:rsidRPr="00231F05">
              <w:rPr>
                <w:rFonts w:ascii="Arial" w:eastAsia="Calibri" w:hAnsi="Arial" w:cs="Arial"/>
                <w:spacing w:val="2"/>
              </w:rPr>
              <w:t>255-26-SEGA-2014 adición</w:t>
            </w:r>
          </w:p>
        </w:tc>
        <w:tc>
          <w:tcPr>
            <w:tcW w:w="4382" w:type="dxa"/>
          </w:tcPr>
          <w:p w:rsidR="00E31DF8" w:rsidRPr="00231F05"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31F05">
              <w:rPr>
                <w:rFonts w:eastAsia="Calibri" w:cs="Arial"/>
                <w:spacing w:val="2"/>
                <w:szCs w:val="22"/>
                <w:lang w:val="es-CR" w:eastAsia="en-US"/>
              </w:rPr>
              <w:t>26-02-2014</w:t>
            </w:r>
          </w:p>
          <w:p w:rsidR="00E31DF8" w:rsidRPr="00231F05"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p>
          <w:p w:rsidR="00E31DF8" w:rsidRPr="00231F05"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31F05">
              <w:rPr>
                <w:rFonts w:eastAsia="Calibri" w:cs="Arial"/>
                <w:spacing w:val="2"/>
                <w:szCs w:val="22"/>
                <w:lang w:val="es-CR" w:eastAsia="en-US"/>
              </w:rPr>
              <w:t>03-03-2014</w:t>
            </w:r>
          </w:p>
        </w:tc>
      </w:tr>
      <w:tr w:rsidR="00E31DF8" w:rsidTr="00E56FF7">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t>Recomendaciones  N° 4.14, 4.15, 4.16 y 4.17, emitidas en el informe Nº 336-30-AEE-2013, relacionado con el "Estudio sobre el manejo de drogas decomisadas”</w:t>
            </w:r>
          </w:p>
        </w:tc>
        <w:tc>
          <w:tcPr>
            <w:tcW w:w="4382" w:type="dxa"/>
          </w:tcPr>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r w:rsidRPr="00231F05">
              <w:rPr>
                <w:rFonts w:ascii="Arial" w:eastAsia="Calibri" w:hAnsi="Arial" w:cs="Arial"/>
                <w:spacing w:val="2"/>
              </w:rPr>
              <w:t>235-24-SEGA-2014</w:t>
            </w:r>
          </w:p>
        </w:tc>
        <w:tc>
          <w:tcPr>
            <w:tcW w:w="4382" w:type="dxa"/>
          </w:tcPr>
          <w:p w:rsidR="00E31DF8" w:rsidRPr="00231F05"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31F05">
              <w:rPr>
                <w:rFonts w:eastAsia="Calibri" w:cs="Arial"/>
                <w:spacing w:val="2"/>
                <w:szCs w:val="22"/>
                <w:lang w:val="es-CR" w:eastAsia="en-US"/>
              </w:rPr>
              <w:t>26-02-2014</w:t>
            </w:r>
          </w:p>
        </w:tc>
      </w:tr>
      <w:tr w:rsidR="00E31DF8" w:rsidTr="00E56FF7">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t xml:space="preserve">Recomendaciones N° 4.4, 4.5 y 4.6, dirigidas a los Juzgados Penales, emitidas en el informe </w:t>
            </w:r>
            <w:r w:rsidRPr="00231F05">
              <w:rPr>
                <w:rFonts w:ascii="Arial" w:eastAsia="Calibri" w:hAnsi="Arial" w:cs="Arial" w:hint="eastAsia"/>
                <w:spacing w:val="2"/>
              </w:rPr>
              <w:t>958-107-AUO-2012, del 02-10-2012</w:t>
            </w:r>
            <w:r w:rsidRPr="00231F05">
              <w:rPr>
                <w:rFonts w:ascii="Arial" w:eastAsia="Calibri" w:hAnsi="Arial" w:cs="Arial"/>
                <w:spacing w:val="2"/>
              </w:rPr>
              <w:t xml:space="preserve">, relacionado con el estudio “Estructura de Control Interno de los Juzgados Penales a nivel gerencial y su contribución a </w:t>
            </w:r>
            <w:smartTag w:uri="urn:schemas-microsoft-com:office:smarttags" w:element="PersonName">
              <w:smartTagPr>
                <w:attr w:name="ProductID" w:val="la Etapa"/>
              </w:smartTagPr>
              <w:r w:rsidRPr="00231F05">
                <w:rPr>
                  <w:rFonts w:ascii="Arial" w:eastAsia="Calibri" w:hAnsi="Arial" w:cs="Arial"/>
                  <w:spacing w:val="2"/>
                </w:rPr>
                <w:t>la Etapa</w:t>
              </w:r>
            </w:smartTag>
            <w:r w:rsidRPr="00231F05">
              <w:rPr>
                <w:rFonts w:ascii="Arial" w:eastAsia="Calibri" w:hAnsi="Arial" w:cs="Arial"/>
                <w:spacing w:val="2"/>
              </w:rPr>
              <w:t xml:space="preserve"> de Investigación del Proceso Penal”</w:t>
            </w:r>
          </w:p>
        </w:tc>
        <w:tc>
          <w:tcPr>
            <w:tcW w:w="4382" w:type="dxa"/>
          </w:tcPr>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r w:rsidRPr="00231F05">
              <w:rPr>
                <w:rFonts w:ascii="Arial" w:eastAsia="Calibri" w:hAnsi="Arial" w:cs="Arial"/>
                <w:spacing w:val="2"/>
              </w:rPr>
              <w:t>253-25-SEGA-2014</w:t>
            </w:r>
          </w:p>
        </w:tc>
        <w:tc>
          <w:tcPr>
            <w:tcW w:w="4382" w:type="dxa"/>
          </w:tcPr>
          <w:p w:rsidR="00E31DF8" w:rsidRPr="00231F05"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31F05">
              <w:rPr>
                <w:rFonts w:eastAsia="Calibri" w:cs="Arial"/>
                <w:spacing w:val="2"/>
                <w:szCs w:val="22"/>
                <w:lang w:val="es-CR" w:eastAsia="en-US"/>
              </w:rPr>
              <w:t>28-02-2014</w:t>
            </w:r>
          </w:p>
        </w:tc>
      </w:tr>
      <w:tr w:rsidR="00E31DF8" w:rsidTr="00E56FF7">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t xml:space="preserve">Segundo seguimiento a recomendación a </w:t>
            </w:r>
            <w:smartTag w:uri="urn:schemas-microsoft-com:office:smarttags" w:element="PersonName">
              <w:smartTagPr>
                <w:attr w:name="ProductID" w:val="la Administraci￳n"/>
              </w:smartTagPr>
              <w:r w:rsidRPr="00231F05">
                <w:rPr>
                  <w:rFonts w:ascii="Arial" w:eastAsia="Calibri" w:hAnsi="Arial" w:cs="Arial"/>
                  <w:spacing w:val="2"/>
                </w:rPr>
                <w:t>la Administración</w:t>
              </w:r>
            </w:smartTag>
            <w:r w:rsidRPr="00231F05">
              <w:rPr>
                <w:rFonts w:ascii="Arial" w:eastAsia="Calibri" w:hAnsi="Arial" w:cs="Arial"/>
                <w:spacing w:val="2"/>
              </w:rPr>
              <w:t xml:space="preserve"> de </w:t>
            </w:r>
            <w:smartTag w:uri="urn:schemas-microsoft-com:office:smarttags" w:element="PersonName">
              <w:smartTagPr>
                <w:attr w:name="ProductID" w:val="la Ciudad Judicial"/>
              </w:smartTagPr>
              <w:smartTag w:uri="urn:schemas-microsoft-com:office:smarttags" w:element="PersonName">
                <w:smartTagPr>
                  <w:attr w:name="ProductID" w:val="la Ciudad"/>
                </w:smartTagPr>
                <w:r w:rsidRPr="00231F05">
                  <w:rPr>
                    <w:rFonts w:ascii="Arial" w:eastAsia="Calibri" w:hAnsi="Arial" w:cs="Arial"/>
                    <w:spacing w:val="2"/>
                  </w:rPr>
                  <w:t>la Ciudad</w:t>
                </w:r>
              </w:smartTag>
              <w:r w:rsidRPr="00231F05">
                <w:rPr>
                  <w:rFonts w:ascii="Arial" w:eastAsia="Calibri" w:hAnsi="Arial" w:cs="Arial"/>
                  <w:spacing w:val="2"/>
                </w:rPr>
                <w:t xml:space="preserve"> Judicial</w:t>
              </w:r>
            </w:smartTag>
            <w:r w:rsidRPr="00231F05">
              <w:rPr>
                <w:rFonts w:ascii="Arial" w:eastAsia="Calibri" w:hAnsi="Arial" w:cs="Arial"/>
                <w:spacing w:val="2"/>
              </w:rPr>
              <w:t>, en informe 906-97-AEE-2011 (1237-220-SEGAUD-2012 del 20 de diciembre de 2012)</w:t>
            </w:r>
          </w:p>
        </w:tc>
        <w:tc>
          <w:tcPr>
            <w:tcW w:w="4382" w:type="dxa"/>
          </w:tcPr>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r w:rsidRPr="00231F05">
              <w:rPr>
                <w:rFonts w:ascii="Arial" w:eastAsia="Calibri" w:hAnsi="Arial" w:cs="Arial"/>
                <w:spacing w:val="2"/>
              </w:rPr>
              <w:t>257-27-SEGA-2014</w:t>
            </w:r>
          </w:p>
        </w:tc>
        <w:tc>
          <w:tcPr>
            <w:tcW w:w="4382" w:type="dxa"/>
          </w:tcPr>
          <w:p w:rsidR="00E31DF8" w:rsidRPr="00231F05"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31F05">
              <w:rPr>
                <w:rFonts w:eastAsia="Calibri" w:cs="Arial"/>
                <w:spacing w:val="2"/>
                <w:szCs w:val="22"/>
                <w:lang w:val="es-CR" w:eastAsia="en-US"/>
              </w:rPr>
              <w:t>03-03-2014</w:t>
            </w:r>
          </w:p>
        </w:tc>
      </w:tr>
      <w:tr w:rsidR="00E31DF8" w:rsidTr="00E56FF7">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t xml:space="preserve">Recomendaciones N° 4.19, 4.20, 4.21, 4.22, 4.23, 4.24, 4.25 y 4.26, dirigidas a </w:t>
            </w:r>
            <w:smartTag w:uri="urn:schemas-microsoft-com:office:smarttags" w:element="PersonName">
              <w:smartTagPr>
                <w:attr w:name="ProductID" w:val="la Secci￳n"/>
              </w:smartTagPr>
              <w:r w:rsidRPr="00231F05">
                <w:rPr>
                  <w:rFonts w:ascii="Arial" w:eastAsia="Calibri" w:hAnsi="Arial" w:cs="Arial"/>
                  <w:spacing w:val="2"/>
                </w:rPr>
                <w:t>la Sección</w:t>
              </w:r>
            </w:smartTag>
            <w:r w:rsidRPr="00231F05">
              <w:rPr>
                <w:rFonts w:ascii="Arial" w:eastAsia="Calibri" w:hAnsi="Arial" w:cs="Arial"/>
                <w:spacing w:val="2"/>
              </w:rPr>
              <w:t xml:space="preserve"> de Química Analítica, cuyos plazos de implementación ya vencieron, las cuales fueron emitidas en el informe Nº 336-30-AEE-2013, relacionado con el "Estudio sobre el manejo de drogas decomisadas</w:t>
            </w:r>
          </w:p>
        </w:tc>
        <w:tc>
          <w:tcPr>
            <w:tcW w:w="4382" w:type="dxa"/>
          </w:tcPr>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r w:rsidRPr="00231F05">
              <w:rPr>
                <w:rFonts w:ascii="Arial" w:eastAsia="Calibri" w:hAnsi="Arial" w:cs="Arial"/>
                <w:spacing w:val="2"/>
              </w:rPr>
              <w:t>270-28-SEGA-2014</w:t>
            </w:r>
          </w:p>
        </w:tc>
        <w:tc>
          <w:tcPr>
            <w:tcW w:w="4382" w:type="dxa"/>
          </w:tcPr>
          <w:p w:rsidR="00E31DF8" w:rsidRPr="00231F05"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31F05">
              <w:rPr>
                <w:rFonts w:eastAsia="Calibri" w:cs="Arial"/>
                <w:spacing w:val="2"/>
                <w:szCs w:val="22"/>
                <w:lang w:val="es-CR" w:eastAsia="en-US"/>
              </w:rPr>
              <w:t>06-03-2014</w:t>
            </w:r>
          </w:p>
        </w:tc>
      </w:tr>
      <w:tr w:rsidR="00E31DF8" w:rsidTr="00E56FF7">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lastRenderedPageBreak/>
              <w:t>Recomendaciones N°4.3.2, 4.5.1 y 4.5.2, dirigidas al Juzgado de Pensiones Alimentarias del Segundo Circuito de San José, emitidas en el informe 59-03-AEEC-2011 del 20-1-2011, relacionado con el estudio “Evaluación sobre el aparente extravío de un título valor dado en garantía de salida del país en el Juzgado de Pensiones del Segundo Circuito Judicial de San José</w:t>
            </w:r>
          </w:p>
        </w:tc>
        <w:tc>
          <w:tcPr>
            <w:tcW w:w="4382" w:type="dxa"/>
          </w:tcPr>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r w:rsidRPr="00231F05">
              <w:rPr>
                <w:rFonts w:ascii="Arial" w:eastAsia="Calibri" w:hAnsi="Arial" w:cs="Arial"/>
                <w:spacing w:val="2"/>
              </w:rPr>
              <w:t>271-29-SEGA-2014</w:t>
            </w:r>
          </w:p>
        </w:tc>
        <w:tc>
          <w:tcPr>
            <w:tcW w:w="4382" w:type="dxa"/>
          </w:tcPr>
          <w:p w:rsidR="00E31DF8" w:rsidRPr="00231F05"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31F05">
              <w:rPr>
                <w:rFonts w:eastAsia="Calibri" w:cs="Arial"/>
                <w:spacing w:val="2"/>
                <w:szCs w:val="22"/>
                <w:lang w:val="es-CR" w:eastAsia="en-US"/>
              </w:rPr>
              <w:t>06-03-2014</w:t>
            </w:r>
          </w:p>
        </w:tc>
      </w:tr>
      <w:tr w:rsidR="00E31DF8" w:rsidTr="00E56FF7">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t xml:space="preserve">Seguimiento de recomendaciones de auditoría dirigidas a </w:t>
            </w:r>
            <w:smartTag w:uri="urn:schemas-microsoft-com:office:smarttags" w:element="PersonName">
              <w:smartTagPr>
                <w:attr w:name="ProductID" w:val="la Administraci￳n"/>
              </w:smartTagPr>
              <w:r w:rsidRPr="00231F05">
                <w:rPr>
                  <w:rFonts w:ascii="Arial" w:eastAsia="Calibri" w:hAnsi="Arial" w:cs="Arial"/>
                  <w:spacing w:val="2"/>
                </w:rPr>
                <w:t>la Administración</w:t>
              </w:r>
            </w:smartTag>
            <w:r w:rsidRPr="00231F05">
              <w:rPr>
                <w:rFonts w:ascii="Arial" w:eastAsia="Calibri" w:hAnsi="Arial" w:cs="Arial"/>
                <w:spacing w:val="2"/>
              </w:rPr>
              <w:t xml:space="preserve"> de </w:t>
            </w:r>
            <w:smartTag w:uri="urn:schemas-microsoft-com:office:smarttags" w:element="PersonName">
              <w:smartTagPr>
                <w:attr w:name="ProductID" w:val="la Ciudad Judicial"/>
              </w:smartTagPr>
              <w:smartTag w:uri="urn:schemas-microsoft-com:office:smarttags" w:element="PersonName">
                <w:smartTagPr>
                  <w:attr w:name="ProductID" w:val="la Ciudad"/>
                </w:smartTagPr>
                <w:r w:rsidRPr="00231F05">
                  <w:rPr>
                    <w:rFonts w:ascii="Arial" w:eastAsia="Calibri" w:hAnsi="Arial" w:cs="Arial"/>
                    <w:spacing w:val="2"/>
                  </w:rPr>
                  <w:t>la Ciudad</w:t>
                </w:r>
              </w:smartTag>
              <w:r w:rsidRPr="00231F05">
                <w:rPr>
                  <w:rFonts w:ascii="Arial" w:eastAsia="Calibri" w:hAnsi="Arial" w:cs="Arial"/>
                  <w:spacing w:val="2"/>
                </w:rPr>
                <w:t xml:space="preserve"> Judicial</w:t>
              </w:r>
            </w:smartTag>
            <w:r w:rsidRPr="00231F05">
              <w:rPr>
                <w:rFonts w:ascii="Arial" w:eastAsia="Calibri" w:hAnsi="Arial" w:cs="Arial"/>
                <w:spacing w:val="2"/>
              </w:rPr>
              <w:t xml:space="preserve"> en informes 576-97-AF-2013 y 845-131-AF-2013.</w:t>
            </w:r>
          </w:p>
        </w:tc>
        <w:tc>
          <w:tcPr>
            <w:tcW w:w="4382" w:type="dxa"/>
          </w:tcPr>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r w:rsidRPr="00231F05">
              <w:rPr>
                <w:rFonts w:ascii="Arial" w:eastAsia="Calibri" w:hAnsi="Arial" w:cs="Arial"/>
                <w:spacing w:val="2"/>
              </w:rPr>
              <w:t>275-30-SEGA-2014</w:t>
            </w:r>
          </w:p>
        </w:tc>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t xml:space="preserve">Seguimiento de recomendaciones de auditoría dirigidas a </w:t>
            </w:r>
            <w:smartTag w:uri="urn:schemas-microsoft-com:office:smarttags" w:element="PersonName">
              <w:smartTagPr>
                <w:attr w:name="ProductID" w:val="la Administraci￳n"/>
              </w:smartTagPr>
              <w:r w:rsidRPr="00231F05">
                <w:rPr>
                  <w:rFonts w:ascii="Arial" w:eastAsia="Calibri" w:hAnsi="Arial" w:cs="Arial"/>
                  <w:spacing w:val="2"/>
                </w:rPr>
                <w:t>la Administración</w:t>
              </w:r>
            </w:smartTag>
            <w:r w:rsidRPr="00231F05">
              <w:rPr>
                <w:rFonts w:ascii="Arial" w:eastAsia="Calibri" w:hAnsi="Arial" w:cs="Arial"/>
                <w:spacing w:val="2"/>
              </w:rPr>
              <w:t xml:space="preserve"> de </w:t>
            </w:r>
            <w:smartTag w:uri="urn:schemas-microsoft-com:office:smarttags" w:element="PersonName">
              <w:smartTagPr>
                <w:attr w:name="ProductID" w:val="la Ciudad Judicial"/>
              </w:smartTagPr>
              <w:smartTag w:uri="urn:schemas-microsoft-com:office:smarttags" w:element="PersonName">
                <w:smartTagPr>
                  <w:attr w:name="ProductID" w:val="la Ciudad"/>
                </w:smartTagPr>
                <w:r w:rsidRPr="00231F05">
                  <w:rPr>
                    <w:rFonts w:ascii="Arial" w:eastAsia="Calibri" w:hAnsi="Arial" w:cs="Arial"/>
                    <w:spacing w:val="2"/>
                  </w:rPr>
                  <w:t>la Ciudad</w:t>
                </w:r>
              </w:smartTag>
              <w:r w:rsidRPr="00231F05">
                <w:rPr>
                  <w:rFonts w:ascii="Arial" w:eastAsia="Calibri" w:hAnsi="Arial" w:cs="Arial"/>
                  <w:spacing w:val="2"/>
                </w:rPr>
                <w:t xml:space="preserve"> Judicial</w:t>
              </w:r>
            </w:smartTag>
            <w:r w:rsidRPr="00231F05">
              <w:rPr>
                <w:rFonts w:ascii="Arial" w:eastAsia="Calibri" w:hAnsi="Arial" w:cs="Arial"/>
                <w:spacing w:val="2"/>
              </w:rPr>
              <w:t xml:space="preserve"> en informes 576-97-AF-2013 y 845-131-AF-2013.</w:t>
            </w:r>
          </w:p>
        </w:tc>
      </w:tr>
      <w:tr w:rsidR="00E31DF8" w:rsidTr="00E56FF7">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t xml:space="preserve">Seguimiento de sugerencia sin número de referencia, dirigida a </w:t>
            </w:r>
            <w:smartTag w:uri="urn:schemas-microsoft-com:office:smarttags" w:element="PersonName">
              <w:smartTagPr>
                <w:attr w:name="ProductID" w:val="la Administraci￳n"/>
              </w:smartTagPr>
              <w:r w:rsidRPr="00231F05">
                <w:rPr>
                  <w:rFonts w:ascii="Arial" w:eastAsia="Calibri" w:hAnsi="Arial" w:cs="Arial"/>
                  <w:spacing w:val="2"/>
                </w:rPr>
                <w:t>la Administración</w:t>
              </w:r>
            </w:smartTag>
            <w:r w:rsidRPr="00231F05">
              <w:rPr>
                <w:rFonts w:ascii="Arial" w:eastAsia="Calibri" w:hAnsi="Arial" w:cs="Arial"/>
                <w:spacing w:val="2"/>
              </w:rPr>
              <w:t xml:space="preserve"> del Segundo Circuito, la cual fue emitida en el informe </w:t>
            </w:r>
            <w:r w:rsidRPr="00231F05">
              <w:rPr>
                <w:rFonts w:ascii="Arial" w:eastAsia="Calibri" w:hAnsi="Arial" w:cs="Arial" w:hint="eastAsia"/>
                <w:spacing w:val="2"/>
              </w:rPr>
              <w:t>680-114-AF-2013 del 8 de julio 2013</w:t>
            </w:r>
            <w:r w:rsidRPr="00231F05">
              <w:rPr>
                <w:rFonts w:ascii="Arial" w:eastAsia="Calibri" w:hAnsi="Arial" w:cs="Arial"/>
                <w:spacing w:val="2"/>
              </w:rPr>
              <w:t xml:space="preserve">, relacionado con </w:t>
            </w:r>
            <w:smartTag w:uri="urn:schemas-microsoft-com:office:smarttags" w:element="PersonName">
              <w:smartTagPr>
                <w:attr w:name="ProductID" w:val="la “Advertencia"/>
              </w:smartTagPr>
              <w:r w:rsidRPr="00231F05">
                <w:rPr>
                  <w:rFonts w:ascii="Arial" w:eastAsia="Calibri" w:hAnsi="Arial" w:cs="Arial"/>
                  <w:spacing w:val="2"/>
                </w:rPr>
                <w:t>la “Advertencia</w:t>
              </w:r>
            </w:smartTag>
            <w:r w:rsidRPr="00231F05">
              <w:rPr>
                <w:rFonts w:ascii="Arial" w:eastAsia="Calibri" w:hAnsi="Arial" w:cs="Arial"/>
                <w:spacing w:val="2"/>
              </w:rPr>
              <w:t xml:space="preserve"> sobre servicio de vigilancia para el Edificio de los Tribunales de Justicia del II Circuito Judicial de San José</w:t>
            </w:r>
          </w:p>
        </w:tc>
        <w:tc>
          <w:tcPr>
            <w:tcW w:w="4382" w:type="dxa"/>
          </w:tcPr>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r w:rsidRPr="00231F05">
              <w:rPr>
                <w:rFonts w:ascii="Arial" w:eastAsia="Calibri" w:hAnsi="Arial" w:cs="Arial"/>
                <w:spacing w:val="2"/>
              </w:rPr>
              <w:t>276-31-SEGA-2014</w:t>
            </w:r>
          </w:p>
        </w:tc>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t xml:space="preserve">Seguimiento de sugerencia sin número de referencia, dirigida a </w:t>
            </w:r>
            <w:smartTag w:uri="urn:schemas-microsoft-com:office:smarttags" w:element="PersonName">
              <w:smartTagPr>
                <w:attr w:name="ProductID" w:val="la Administraci￳n"/>
              </w:smartTagPr>
              <w:r w:rsidRPr="00231F05">
                <w:rPr>
                  <w:rFonts w:ascii="Arial" w:eastAsia="Calibri" w:hAnsi="Arial" w:cs="Arial"/>
                  <w:spacing w:val="2"/>
                </w:rPr>
                <w:t>la Administración</w:t>
              </w:r>
            </w:smartTag>
            <w:r w:rsidRPr="00231F05">
              <w:rPr>
                <w:rFonts w:ascii="Arial" w:eastAsia="Calibri" w:hAnsi="Arial" w:cs="Arial"/>
                <w:spacing w:val="2"/>
              </w:rPr>
              <w:t xml:space="preserve"> del Segundo Circuito, la cual fue emitida en el informe </w:t>
            </w:r>
            <w:r w:rsidRPr="00231F05">
              <w:rPr>
                <w:rFonts w:ascii="Arial" w:eastAsia="Calibri" w:hAnsi="Arial" w:cs="Arial" w:hint="eastAsia"/>
                <w:spacing w:val="2"/>
              </w:rPr>
              <w:t>680-114-AF-2013 del 8 de julio 2013</w:t>
            </w:r>
            <w:r w:rsidRPr="00231F05">
              <w:rPr>
                <w:rFonts w:ascii="Arial" w:eastAsia="Calibri" w:hAnsi="Arial" w:cs="Arial"/>
                <w:spacing w:val="2"/>
              </w:rPr>
              <w:t xml:space="preserve">, relacionado con </w:t>
            </w:r>
            <w:smartTag w:uri="urn:schemas-microsoft-com:office:smarttags" w:element="PersonName">
              <w:smartTagPr>
                <w:attr w:name="ProductID" w:val="la “Advertencia"/>
              </w:smartTagPr>
              <w:r w:rsidRPr="00231F05">
                <w:rPr>
                  <w:rFonts w:ascii="Arial" w:eastAsia="Calibri" w:hAnsi="Arial" w:cs="Arial"/>
                  <w:spacing w:val="2"/>
                </w:rPr>
                <w:t>la “Advertencia</w:t>
              </w:r>
            </w:smartTag>
            <w:r w:rsidRPr="00231F05">
              <w:rPr>
                <w:rFonts w:ascii="Arial" w:eastAsia="Calibri" w:hAnsi="Arial" w:cs="Arial"/>
                <w:spacing w:val="2"/>
              </w:rPr>
              <w:t xml:space="preserve"> sobre servicio de vigilancia para el Edificio de los Tribunales de Justicia del II Circuito Judicial de San José</w:t>
            </w:r>
          </w:p>
        </w:tc>
      </w:tr>
      <w:tr w:rsidR="00E31DF8" w:rsidTr="00E56FF7">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t xml:space="preserve">Recomendaciones N° 23, 24, 25, 26 y 27, dirigidas a </w:t>
            </w:r>
            <w:smartTag w:uri="urn:schemas-microsoft-com:office:smarttags" w:element="PersonName">
              <w:smartTagPr>
                <w:attr w:name="ProductID" w:val="la Administraci￳n"/>
              </w:smartTagPr>
              <w:r w:rsidRPr="00231F05">
                <w:rPr>
                  <w:rFonts w:ascii="Arial" w:eastAsia="Calibri" w:hAnsi="Arial" w:cs="Arial"/>
                  <w:spacing w:val="2"/>
                </w:rPr>
                <w:t>la Administración</w:t>
              </w:r>
            </w:smartTag>
            <w:r w:rsidRPr="00231F05">
              <w:rPr>
                <w:rFonts w:ascii="Arial" w:eastAsia="Calibri" w:hAnsi="Arial" w:cs="Arial"/>
                <w:spacing w:val="2"/>
              </w:rPr>
              <w:t xml:space="preserve"> del Segundo Circuito de San José, las cuales fueron emitidas en el informe 845-131-AF-2013 del 23 de agosto del 2013, relacionado con el estudio “Correcta Ejecución de Contratos continuos que mantuvo vigente el Poder Judicial al </w:t>
            </w:r>
            <w:smartTag w:uri="urn:schemas-microsoft-com:office:smarttags" w:element="metricconverter">
              <w:smartTagPr>
                <w:attr w:name="ProductID" w:val="2012”"/>
              </w:smartTagPr>
              <w:r w:rsidRPr="00231F05">
                <w:rPr>
                  <w:rFonts w:ascii="Arial" w:eastAsia="Calibri" w:hAnsi="Arial" w:cs="Arial"/>
                  <w:spacing w:val="2"/>
                </w:rPr>
                <w:t>2012”</w:t>
              </w:r>
            </w:smartTag>
          </w:p>
        </w:tc>
        <w:tc>
          <w:tcPr>
            <w:tcW w:w="4382" w:type="dxa"/>
          </w:tcPr>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r w:rsidRPr="00231F05">
              <w:rPr>
                <w:rFonts w:ascii="Arial" w:eastAsia="Calibri" w:hAnsi="Arial" w:cs="Arial"/>
                <w:spacing w:val="2"/>
              </w:rPr>
              <w:t>277-32-SEGA-2014</w:t>
            </w:r>
          </w:p>
        </w:tc>
        <w:tc>
          <w:tcPr>
            <w:tcW w:w="4382" w:type="dxa"/>
          </w:tcPr>
          <w:p w:rsidR="00E31DF8" w:rsidRPr="00231F05"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31F05">
              <w:rPr>
                <w:rFonts w:eastAsia="Calibri" w:cs="Arial"/>
                <w:spacing w:val="2"/>
                <w:szCs w:val="22"/>
                <w:lang w:val="es-CR" w:eastAsia="en-US"/>
              </w:rPr>
              <w:t>07-03-2014</w:t>
            </w:r>
          </w:p>
        </w:tc>
      </w:tr>
      <w:tr w:rsidR="00E31DF8" w:rsidTr="00E56FF7">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t xml:space="preserve">Recomendaciones N° 14 y 15, dirigidas a </w:t>
            </w:r>
            <w:smartTag w:uri="urn:schemas-microsoft-com:office:smarttags" w:element="PersonName">
              <w:smartTagPr>
                <w:attr w:name="ProductID" w:val="la Direcci￳n"/>
              </w:smartTagPr>
              <w:r w:rsidRPr="00231F05">
                <w:rPr>
                  <w:rFonts w:ascii="Arial" w:eastAsia="Calibri" w:hAnsi="Arial" w:cs="Arial"/>
                  <w:spacing w:val="2"/>
                </w:rPr>
                <w:lastRenderedPageBreak/>
                <w:t>la Dirección</w:t>
              </w:r>
            </w:smartTag>
            <w:r w:rsidRPr="00231F05">
              <w:rPr>
                <w:rFonts w:ascii="Arial" w:eastAsia="Calibri" w:hAnsi="Arial" w:cs="Arial"/>
                <w:spacing w:val="2"/>
              </w:rPr>
              <w:t xml:space="preserve"> de </w:t>
            </w:r>
            <w:smartTag w:uri="urn:schemas-microsoft-com:office:smarttags" w:element="PersonName">
              <w:smartTagPr>
                <w:attr w:name="ProductID" w:val="la Escuela Judicial"/>
              </w:smartTagPr>
              <w:smartTag w:uri="urn:schemas-microsoft-com:office:smarttags" w:element="PersonName">
                <w:smartTagPr>
                  <w:attr w:name="ProductID" w:val="la Escuela"/>
                </w:smartTagPr>
                <w:r w:rsidRPr="00231F05">
                  <w:rPr>
                    <w:rFonts w:ascii="Arial" w:eastAsia="Calibri" w:hAnsi="Arial" w:cs="Arial"/>
                    <w:spacing w:val="2"/>
                  </w:rPr>
                  <w:t>la Escuela</w:t>
                </w:r>
              </w:smartTag>
              <w:r w:rsidRPr="00231F05">
                <w:rPr>
                  <w:rFonts w:ascii="Arial" w:eastAsia="Calibri" w:hAnsi="Arial" w:cs="Arial"/>
                  <w:spacing w:val="2"/>
                </w:rPr>
                <w:t xml:space="preserve"> Judicial</w:t>
              </w:r>
            </w:smartTag>
            <w:r w:rsidRPr="00231F05">
              <w:rPr>
                <w:rFonts w:ascii="Arial" w:eastAsia="Calibri" w:hAnsi="Arial" w:cs="Arial"/>
                <w:spacing w:val="2"/>
              </w:rPr>
              <w:t xml:space="preserve">, emitidas en el informe Nº 845-131-AF-2013, relacionado con el "Estudio evaluación sobre </w:t>
            </w:r>
            <w:smartTag w:uri="urn:schemas-microsoft-com:office:smarttags" w:element="PersonName">
              <w:smartTagPr>
                <w:attr w:name="ProductID" w:val="la Correcta Ejecuci￳n"/>
              </w:smartTagPr>
              <w:r w:rsidRPr="00231F05">
                <w:rPr>
                  <w:rFonts w:ascii="Arial" w:eastAsia="Calibri" w:hAnsi="Arial" w:cs="Arial"/>
                  <w:spacing w:val="2"/>
                </w:rPr>
                <w:t>la Correcta Ejecución</w:t>
              </w:r>
            </w:smartTag>
            <w:r w:rsidRPr="00231F05">
              <w:rPr>
                <w:rFonts w:ascii="Arial" w:eastAsia="Calibri" w:hAnsi="Arial" w:cs="Arial"/>
                <w:spacing w:val="2"/>
              </w:rPr>
              <w:t xml:space="preserve"> de Contratos continuos que mantuvo vigente el Poder Judicial al </w:t>
            </w:r>
            <w:smartTag w:uri="urn:schemas-microsoft-com:office:smarttags" w:element="metricconverter">
              <w:smartTagPr>
                <w:attr w:name="ProductID" w:val="2012”"/>
              </w:smartTagPr>
              <w:r w:rsidRPr="00231F05">
                <w:rPr>
                  <w:rFonts w:ascii="Arial" w:eastAsia="Calibri" w:hAnsi="Arial" w:cs="Arial"/>
                  <w:spacing w:val="2"/>
                </w:rPr>
                <w:t>2012”</w:t>
              </w:r>
            </w:smartTag>
          </w:p>
        </w:tc>
        <w:tc>
          <w:tcPr>
            <w:tcW w:w="4382" w:type="dxa"/>
          </w:tcPr>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r w:rsidRPr="00231F05">
              <w:rPr>
                <w:rFonts w:ascii="Arial" w:eastAsia="Calibri" w:hAnsi="Arial" w:cs="Arial"/>
                <w:spacing w:val="2"/>
              </w:rPr>
              <w:lastRenderedPageBreak/>
              <w:t>286-33-SEGA-2014</w:t>
            </w:r>
          </w:p>
        </w:tc>
        <w:tc>
          <w:tcPr>
            <w:tcW w:w="4382" w:type="dxa"/>
          </w:tcPr>
          <w:p w:rsidR="00E31DF8" w:rsidRPr="00231F05"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31F05">
              <w:rPr>
                <w:rFonts w:eastAsia="Calibri" w:cs="Arial"/>
                <w:spacing w:val="2"/>
                <w:szCs w:val="22"/>
                <w:lang w:val="es-CR" w:eastAsia="en-US"/>
              </w:rPr>
              <w:t>11-03-2014</w:t>
            </w:r>
          </w:p>
        </w:tc>
      </w:tr>
      <w:tr w:rsidR="00E31DF8" w:rsidTr="00E56FF7">
        <w:tc>
          <w:tcPr>
            <w:tcW w:w="4382" w:type="dxa"/>
          </w:tcPr>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231F05">
              <w:rPr>
                <w:rFonts w:ascii="Arial" w:eastAsia="Calibri" w:hAnsi="Arial" w:cs="Arial"/>
                <w:spacing w:val="2"/>
              </w:rPr>
              <w:lastRenderedPageBreak/>
              <w:t>Segundo seguimiento del informe  N°155-04-AEEC-2011 Recomendación 4.7.2 Administración I Circuito Judicial de San José</w:t>
            </w:r>
          </w:p>
          <w:p w:rsidR="00E31DF8" w:rsidRPr="00231F05"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p>
        </w:tc>
        <w:tc>
          <w:tcPr>
            <w:tcW w:w="4382" w:type="dxa"/>
          </w:tcPr>
          <w:p w:rsidR="00E31DF8" w:rsidRPr="00231F05" w:rsidRDefault="00E31DF8" w:rsidP="00E31DF8">
            <w:pPr>
              <w:tabs>
                <w:tab w:val="left" w:pos="-720"/>
                <w:tab w:val="left" w:pos="0"/>
                <w:tab w:val="left" w:pos="708"/>
                <w:tab w:val="left" w:pos="1416"/>
              </w:tabs>
              <w:snapToGrid w:val="0"/>
              <w:rPr>
                <w:rFonts w:ascii="Arial" w:eastAsia="Calibri" w:hAnsi="Arial" w:cs="Arial"/>
                <w:spacing w:val="2"/>
              </w:rPr>
            </w:pPr>
            <w:r w:rsidRPr="00231F05">
              <w:rPr>
                <w:rFonts w:ascii="Arial" w:eastAsia="Calibri" w:hAnsi="Arial" w:cs="Arial"/>
                <w:spacing w:val="2"/>
              </w:rPr>
              <w:t>36-SEGA-2014</w:t>
            </w:r>
          </w:p>
        </w:tc>
        <w:tc>
          <w:tcPr>
            <w:tcW w:w="4382" w:type="dxa"/>
          </w:tcPr>
          <w:p w:rsidR="00E31DF8" w:rsidRPr="00231F05"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231F05">
              <w:rPr>
                <w:rFonts w:eastAsia="Calibri" w:cs="Arial"/>
                <w:spacing w:val="2"/>
                <w:szCs w:val="22"/>
                <w:lang w:val="es-CR" w:eastAsia="en-US"/>
              </w:rPr>
              <w:t>17-03-2014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Seguimiento de recomendaciones emitidas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326E83">
                  <w:rPr>
                    <w:rFonts w:ascii="Arial" w:eastAsia="Calibri" w:hAnsi="Arial" w:cs="Arial"/>
                    <w:spacing w:val="2"/>
                  </w:rPr>
                  <w:t>la Administración</w:t>
                </w:r>
              </w:smartTag>
              <w:r w:rsidRPr="00326E83">
                <w:rPr>
                  <w:rFonts w:ascii="Arial" w:eastAsia="Calibri" w:hAnsi="Arial" w:cs="Arial"/>
                  <w:spacing w:val="2"/>
                </w:rPr>
                <w:t xml:space="preserve"> Regional</w:t>
              </w:r>
            </w:smartTag>
            <w:r w:rsidRPr="00326E83">
              <w:rPr>
                <w:rFonts w:ascii="Arial" w:eastAsia="Calibri" w:hAnsi="Arial" w:cs="Arial"/>
                <w:spacing w:val="2"/>
              </w:rPr>
              <w:t xml:space="preserve"> de Alajuela en informe N° 280-07-AEEC-2012</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35-SEGA-2014</w:t>
            </w:r>
          </w:p>
        </w:tc>
        <w:tc>
          <w:tcPr>
            <w:tcW w:w="4382" w:type="dxa"/>
          </w:tcPr>
          <w:p w:rsidR="00E31DF8" w:rsidRPr="00326E83" w:rsidRDefault="00E31DF8" w:rsidP="00E31DF8">
            <w:pPr>
              <w:tabs>
                <w:tab w:val="left" w:pos="-720"/>
                <w:tab w:val="left" w:pos="0"/>
                <w:tab w:val="left" w:pos="708"/>
              </w:tabs>
              <w:snapToGrid w:val="0"/>
              <w:rPr>
                <w:rFonts w:ascii="Arial" w:eastAsia="Calibri" w:hAnsi="Arial" w:cs="Arial"/>
                <w:spacing w:val="2"/>
              </w:rPr>
            </w:pPr>
            <w:r w:rsidRPr="00326E83">
              <w:rPr>
                <w:rFonts w:ascii="Arial" w:eastAsia="Calibri" w:hAnsi="Arial" w:cs="Arial"/>
                <w:spacing w:val="2"/>
              </w:rPr>
              <w:t>17-03-2014</w:t>
            </w:r>
          </w:p>
        </w:tc>
      </w:tr>
      <w:tr w:rsidR="00E31DF8" w:rsidTr="00E56FF7">
        <w:tc>
          <w:tcPr>
            <w:tcW w:w="4382" w:type="dxa"/>
          </w:tcPr>
          <w:p w:rsidR="00E31DF8" w:rsidRPr="00326E83" w:rsidRDefault="00E31DF8" w:rsidP="00E31DF8">
            <w:pPr>
              <w:tabs>
                <w:tab w:val="left" w:pos="-720"/>
                <w:tab w:val="left" w:pos="0"/>
                <w:tab w:val="left" w:pos="708"/>
              </w:tabs>
              <w:snapToGrid w:val="0"/>
              <w:rPr>
                <w:rFonts w:ascii="Arial" w:eastAsia="Calibri" w:hAnsi="Arial" w:cs="Arial"/>
                <w:spacing w:val="2"/>
              </w:rPr>
            </w:pPr>
            <w:r w:rsidRPr="00326E83">
              <w:rPr>
                <w:rFonts w:ascii="Arial" w:eastAsia="Calibri" w:hAnsi="Arial" w:cs="Arial"/>
                <w:spacing w:val="2"/>
              </w:rPr>
              <w:t xml:space="preserve">Recomendación N° 4.1, dirigida al Consejo Superior, la cual fue emitida en el informe N° 280-07-AEEC-2012 del 27 de marzo de 2012, relacionado con el estudio “Evaluación de la administración y control de los recursos económicos de terceras personas manejados en la cuenta corriente N° 234318-5 denominada de procesos abandonados a cargo de </w:t>
            </w:r>
            <w:smartTag w:uri="urn:schemas-microsoft-com:office:smarttags" w:element="PersonName">
              <w:smartTagPr>
                <w:attr w:name="ProductID" w:val="la Administraci￳n Regional"/>
              </w:smartTagPr>
              <w:r w:rsidRPr="00326E83">
                <w:rPr>
                  <w:rFonts w:ascii="Arial" w:eastAsia="Calibri" w:hAnsi="Arial" w:cs="Arial"/>
                  <w:spacing w:val="2"/>
                </w:rPr>
                <w:t>la Administración Regional</w:t>
              </w:r>
            </w:smartTag>
            <w:r w:rsidRPr="00326E83">
              <w:rPr>
                <w:rFonts w:ascii="Arial" w:eastAsia="Calibri" w:hAnsi="Arial" w:cs="Arial"/>
                <w:spacing w:val="2"/>
              </w:rPr>
              <w:t xml:space="preserve"> del Primer Circuito Judicial de Alajuela</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308-38-SEGA-2014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17-03-2014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Recomendación N° 5.1, dirigida al Consejo Superior, la cual fue emitida en el informe N° 272-26-AFJP-2012 relacionado con el estudio "referente a la metodología utilizada por el Departamento de Personal para </w:t>
            </w:r>
            <w:r w:rsidRPr="00326E83">
              <w:rPr>
                <w:rFonts w:ascii="Arial" w:eastAsia="Calibri" w:hAnsi="Arial" w:cs="Arial"/>
                <w:spacing w:val="2"/>
              </w:rPr>
              <w:lastRenderedPageBreak/>
              <w:t>reconocer el aumento en las anualidades (cancelado a los funcionarios activos en el 2005, 2006 y 2007) a un grupo de jubilados y pensionados</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lastRenderedPageBreak/>
              <w:t>335-39-SEGA-2014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21-03-2014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lastRenderedPageBreak/>
              <w:t xml:space="preserve">Seguimiento de recomendaciones emitidas a </w:t>
            </w:r>
            <w:smartTag w:uri="urn:schemas-microsoft-com:office:smarttags" w:element="PersonName">
              <w:smartTagPr>
                <w:attr w:name="ProductID" w:val="la Direcci￳n"/>
              </w:smartTagPr>
              <w:r w:rsidRPr="00326E83">
                <w:rPr>
                  <w:rFonts w:ascii="Arial" w:eastAsia="Calibri" w:hAnsi="Arial" w:cs="Arial"/>
                  <w:spacing w:val="2"/>
                </w:rPr>
                <w:t>la Dirección</w:t>
              </w:r>
            </w:smartTag>
            <w:r w:rsidRPr="00326E83">
              <w:rPr>
                <w:rFonts w:ascii="Arial" w:eastAsia="Calibri" w:hAnsi="Arial" w:cs="Arial"/>
                <w:spacing w:val="2"/>
              </w:rPr>
              <w:t xml:space="preserve"> del Organismo Investigación Judicial en informe N°587-44-AEE-2012</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40-SEGA-2014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21-03-2014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Seguimiento de recomendaciones emitidas a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326E83">
                  <w:rPr>
                    <w:rFonts w:ascii="Arial" w:eastAsia="Calibri" w:hAnsi="Arial" w:cs="Arial"/>
                    <w:spacing w:val="2"/>
                  </w:rPr>
                  <w:t>la Dirección</w:t>
                </w:r>
              </w:smartTag>
              <w:r w:rsidRPr="00326E83">
                <w:rPr>
                  <w:rFonts w:ascii="Arial" w:eastAsia="Calibri" w:hAnsi="Arial" w:cs="Arial"/>
                  <w:spacing w:val="2"/>
                </w:rPr>
                <w:t xml:space="preserve"> Ejecutiva</w:t>
              </w:r>
            </w:smartTag>
            <w:r w:rsidRPr="00326E83">
              <w:rPr>
                <w:rFonts w:ascii="Arial" w:eastAsia="Calibri" w:hAnsi="Arial" w:cs="Arial"/>
                <w:spacing w:val="2"/>
              </w:rPr>
              <w:t xml:space="preserve"> en informe N°365-AUD-2011 y N°1091-137-AF-2011</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41-SEGA-2014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24-03-2014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Seguimiento de recomendaciones emitidas al Juzgado de Pensiones y Violencia Doméstica de Siquirres del informe 417-20-AEEC-2012</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42-SEGA-2014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24-03-2014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Seguimiento de recomendaciones emitidas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326E83">
                  <w:rPr>
                    <w:rFonts w:ascii="Arial" w:eastAsia="Calibri" w:hAnsi="Arial" w:cs="Arial"/>
                    <w:spacing w:val="2"/>
                  </w:rPr>
                  <w:t>la Administración</w:t>
                </w:r>
              </w:smartTag>
              <w:r w:rsidRPr="00326E83">
                <w:rPr>
                  <w:rFonts w:ascii="Arial" w:eastAsia="Calibri" w:hAnsi="Arial" w:cs="Arial"/>
                  <w:spacing w:val="2"/>
                </w:rPr>
                <w:t xml:space="preserve"> Regional</w:t>
              </w:r>
            </w:smartTag>
            <w:r w:rsidRPr="00326E83">
              <w:rPr>
                <w:rFonts w:ascii="Arial" w:eastAsia="Calibri" w:hAnsi="Arial" w:cs="Arial"/>
                <w:spacing w:val="2"/>
              </w:rPr>
              <w:t xml:space="preserve"> de Pococí del informe 417-20-AEEC-2012</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43-SEGA-2014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24-03-2014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Segundo seguimiento efectuado a </w:t>
            </w:r>
            <w:smartTag w:uri="urn:schemas-microsoft-com:office:smarttags" w:element="PersonName">
              <w:smartTagPr>
                <w:attr w:name="ProductID" w:val="la Proveedur￭a"/>
              </w:smartTagPr>
              <w:r w:rsidRPr="00326E83">
                <w:rPr>
                  <w:rFonts w:ascii="Arial" w:eastAsia="Calibri" w:hAnsi="Arial" w:cs="Arial"/>
                  <w:spacing w:val="2"/>
                </w:rPr>
                <w:t>la Proveeduría</w:t>
              </w:r>
            </w:smartTag>
            <w:r w:rsidRPr="00326E83">
              <w:rPr>
                <w:rFonts w:ascii="Arial" w:eastAsia="Calibri" w:hAnsi="Arial" w:cs="Arial"/>
                <w:spacing w:val="2"/>
              </w:rPr>
              <w:t xml:space="preserve"> en informes 1065-136-AF-2012 y  1334-165-AF-2011. (Of. 473-68-SEGA-2013 del 20 de mayo de 2013 y 553-79-SEGA-2013 del 10 de junio de 2013)</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359-45-SEGA-2014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26-03-2014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Seguimiento de recomendaciones emitidas a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326E83">
                  <w:rPr>
                    <w:rFonts w:ascii="Arial" w:eastAsia="Calibri" w:hAnsi="Arial" w:cs="Arial"/>
                    <w:spacing w:val="2"/>
                  </w:rPr>
                  <w:t>la Dirección</w:t>
                </w:r>
              </w:smartTag>
              <w:r w:rsidRPr="00326E83">
                <w:rPr>
                  <w:rFonts w:ascii="Arial" w:eastAsia="Calibri" w:hAnsi="Arial" w:cs="Arial"/>
                  <w:spacing w:val="2"/>
                </w:rPr>
                <w:t xml:space="preserve"> Ejecutiva</w:t>
              </w:r>
            </w:smartTag>
            <w:r w:rsidRPr="00326E83">
              <w:rPr>
                <w:rFonts w:ascii="Arial" w:eastAsia="Calibri" w:hAnsi="Arial" w:cs="Arial"/>
                <w:spacing w:val="2"/>
              </w:rPr>
              <w:t xml:space="preserve"> de los informes N° 544-62-AF-2011, 642-24-ATI-2011, 643-24-ATI-2011, 698-28-ATI-2011, 724-30-ATI-2011, 763-32-ATI-2011, 830-34-ATI-2011, 698-28-ATI-2011, 1077-51-ATI-2010</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44-SEGA-2014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25-03-2014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lastRenderedPageBreak/>
              <w:t>Seguimiento de recomendaciones emitidas al Consejo Superior</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366-46-SEGA-2014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28-03-2014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Seguimiento de sugerencias emitidas a </w:t>
            </w:r>
            <w:smartTag w:uri="urn:schemas-microsoft-com:office:smarttags" w:element="PersonName">
              <w:smartTagPr>
                <w:attr w:name="ProductID" w:val="la Proveedur￭a"/>
              </w:smartTagPr>
              <w:r w:rsidRPr="00326E83">
                <w:rPr>
                  <w:rFonts w:ascii="Arial" w:eastAsia="Calibri" w:hAnsi="Arial" w:cs="Arial"/>
                  <w:spacing w:val="2"/>
                </w:rPr>
                <w:t>la Proveeduría</w:t>
              </w:r>
            </w:smartTag>
            <w:r w:rsidRPr="00326E83">
              <w:rPr>
                <w:rFonts w:ascii="Arial" w:eastAsia="Calibri" w:hAnsi="Arial" w:cs="Arial"/>
                <w:spacing w:val="2"/>
              </w:rPr>
              <w:t xml:space="preserve"> en informes 313-50-AEE-2011, del 3 de marzo de 2011, N° 986-104-AEE-2011 del 11 de agosto del 2011 y  N° 497-76-AF-2013 del 27 de mayo de 2013</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386-48-SEGA-2014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02-04-2014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Seguimiento de recomendaciones emitidas a </w:t>
            </w:r>
            <w:smartTag w:uri="urn:schemas-microsoft-com:office:smarttags" w:element="PersonName">
              <w:smartTagPr>
                <w:attr w:name="ProductID" w:val="la Proveedur￭a"/>
              </w:smartTagPr>
              <w:r w:rsidRPr="00326E83">
                <w:rPr>
                  <w:rFonts w:ascii="Arial" w:eastAsia="Calibri" w:hAnsi="Arial" w:cs="Arial"/>
                  <w:spacing w:val="2"/>
                </w:rPr>
                <w:t>la Proveeduría</w:t>
              </w:r>
            </w:smartTag>
            <w:r w:rsidRPr="00326E83">
              <w:rPr>
                <w:rFonts w:ascii="Arial" w:eastAsia="Calibri" w:hAnsi="Arial" w:cs="Arial"/>
                <w:spacing w:val="2"/>
              </w:rPr>
              <w:t xml:space="preserve"> Judicial</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387-49-SEGA-2014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02-04-2014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Segundo seguimiento de recomendaciones emitidas en informe 732-68-AEE-2011, del 3 de junio de 2011, relacionado con el estudio  sobre la “evaluación de la gestión del proyecto Gestión Integral de Calidad y Acreditación Judicial (GICA: Organización de Despachos Judiciales)”</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410-51-SEGA-2014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08-04-2014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Segundo seguimiento respecto al informe N° 511-36-AEEC-2011, del 7 de abril de 2011, relacionado con el estudio  sobre la “Evaluación sobre la administración y control de los recursos económicos que se efectúan mediante el Sistema Automatizado de Depósitos y Pagos Judiciales (SDJ), así como el manejo de títulos valores y el control de dineros recibidos en efectivo en el Juzgado Penal del Primer Circuito Judicial de San José</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425-57-SEGA-2014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22-04-2014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Segundo seguimiento respecto al informe N°1361-98-AUO-2011, del 30 de noviembre de 2011, sobre el Programa </w:t>
            </w:r>
            <w:r w:rsidRPr="00326E83">
              <w:rPr>
                <w:rFonts w:ascii="Arial" w:eastAsia="Calibri" w:hAnsi="Arial" w:cs="Arial"/>
                <w:spacing w:val="2"/>
              </w:rPr>
              <w:lastRenderedPageBreak/>
              <w:t>de Atención contra el retraso judicial.</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lastRenderedPageBreak/>
              <w:t>53-SEGA-2014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10-04-2014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lastRenderedPageBreak/>
              <w:t>Segundo seguimiento respecto al informe N°1361-98-AUO-2011, sobre el Programa de Atención contra el retraso judicial.</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54-SEGA-2014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10-04-2014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Segundo seguimiento respecto al informe N°1361-98-AUO-2011, sobre el Programa de Atención contra el retraso judicial. </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55-SEGA-2014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10-04-2014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Segundo seguimiento respecto al informe N°1361-98-AUO-2011, sobre el Programa de Atención contra el retraso judicial. </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56-SEGA-2014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10-04-2014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Segundo seguimiento de recomendaciones emitidas al Depto. Planificación </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451-59-SEGA-2014</w:t>
            </w:r>
          </w:p>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p>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460-62-SEGA-2014 (ampliación)</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28-04-2014</w:t>
            </w:r>
          </w:p>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p>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05-05-2014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Segundo seguimiento de recomendaciones respecto al informe N°545-83-AF-2011, sobre “Evaluación sobre Gastos Confidenciales de </w:t>
            </w:r>
            <w:smartTag w:uri="urn:schemas-microsoft-com:office:smarttags" w:element="PersonName">
              <w:smartTagPr>
                <w:attr w:name="ProductID" w:val="la Instituci￳n"/>
              </w:smartTagPr>
              <w:r w:rsidRPr="00326E83">
                <w:rPr>
                  <w:rFonts w:ascii="Arial" w:eastAsia="Calibri" w:hAnsi="Arial" w:cs="Arial"/>
                  <w:spacing w:val="2"/>
                </w:rPr>
                <w:t>la Institución</w:t>
              </w:r>
            </w:smartTag>
            <w:r w:rsidRPr="00326E83">
              <w:rPr>
                <w:rFonts w:ascii="Arial" w:eastAsia="Calibri" w:hAnsi="Arial" w:cs="Arial"/>
                <w:spacing w:val="2"/>
              </w:rPr>
              <w:t xml:space="preserve"> otorgados al Organismo de Investigación Judicial.</w:t>
            </w:r>
          </w:p>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p>
        </w:tc>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60-SEGA-2014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 w:val="left" w:pos="1416"/>
                <w:tab w:val="left" w:pos="2124"/>
                <w:tab w:val="left" w:pos="2832"/>
                <w:tab w:val="left" w:pos="3540"/>
                <w:tab w:val="left" w:pos="4248"/>
              </w:tabs>
              <w:snapToGrid w:val="0"/>
              <w:rPr>
                <w:rFonts w:eastAsia="Calibri" w:cs="Arial"/>
                <w:spacing w:val="2"/>
                <w:szCs w:val="22"/>
                <w:lang w:val="es-CR" w:eastAsia="en-US"/>
              </w:rPr>
            </w:pPr>
            <w:r w:rsidRPr="00326E83">
              <w:rPr>
                <w:rFonts w:eastAsia="Calibri" w:cs="Arial"/>
                <w:spacing w:val="2"/>
                <w:szCs w:val="22"/>
                <w:lang w:val="es-CR" w:eastAsia="en-US"/>
              </w:rPr>
              <w:t>30-04-2014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Seguimiento de las recomendaciones emitidas en el informe N°1198-117-AUO-2013 y segundo seguimiento del informe N°980-77-AEEC-2011 (Juzgado de Trabajo Heredia)</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61-SEGA-2014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30-04-2014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Seguimiento de las recomendaciones emitidas en el informe N°540-48-AEEC-2013 sobre </w:t>
            </w:r>
            <w:smartTag w:uri="urn:schemas-microsoft-com:office:smarttags" w:element="PersonName">
              <w:smartTagPr>
                <w:attr w:name="ProductID" w:val="la “Evaluación"/>
              </w:smartTagPr>
              <w:r w:rsidRPr="00326E83">
                <w:rPr>
                  <w:rFonts w:ascii="Arial" w:eastAsia="Calibri" w:hAnsi="Arial" w:cs="Arial"/>
                  <w:spacing w:val="2"/>
                </w:rPr>
                <w:t>“Evaluación</w:t>
              </w:r>
            </w:smartTag>
            <w:r w:rsidRPr="00326E83">
              <w:rPr>
                <w:rFonts w:ascii="Arial" w:eastAsia="Calibri" w:hAnsi="Arial" w:cs="Arial"/>
                <w:spacing w:val="2"/>
              </w:rPr>
              <w:t xml:space="preserve"> sobre la </w:t>
            </w:r>
            <w:r w:rsidRPr="00326E83">
              <w:rPr>
                <w:rFonts w:ascii="Arial" w:eastAsia="Calibri" w:hAnsi="Arial" w:cs="Arial"/>
                <w:spacing w:val="2"/>
              </w:rPr>
              <w:lastRenderedPageBreak/>
              <w:t xml:space="preserve">administración y control de los recursos económicos de terceras personas que se efectúan mediante el Sistema Automatizado de Depósitos y Pagos Judiciales (SDJ), así como el manejo de títulos valores y el control de dineros recibidos en efectivo en el Juzgado de Trabajo y </w:t>
            </w:r>
            <w:smartTag w:uri="urn:schemas-microsoft-com:office:smarttags" w:element="PersonName">
              <w:smartTagPr>
                <w:attr w:name="ProductID" w:val="la Administraci￳n Regional"/>
              </w:smartTagPr>
              <w:r w:rsidRPr="00326E83">
                <w:rPr>
                  <w:rFonts w:ascii="Arial" w:eastAsia="Calibri" w:hAnsi="Arial" w:cs="Arial"/>
                  <w:spacing w:val="2"/>
                </w:rPr>
                <w:t>la Administración Regional</w:t>
              </w:r>
            </w:smartTag>
            <w:r w:rsidRPr="00326E83">
              <w:rPr>
                <w:rFonts w:ascii="Arial" w:eastAsia="Calibri" w:hAnsi="Arial" w:cs="Arial"/>
                <w:spacing w:val="2"/>
              </w:rPr>
              <w:t xml:space="preserve"> del Circuito Judicial de Cartago”.</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lastRenderedPageBreak/>
              <w:t>63-SEGA-2014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06-05-2014</w:t>
            </w:r>
          </w:p>
        </w:tc>
      </w:tr>
      <w:tr w:rsidR="00E31DF8" w:rsidTr="00E56FF7">
        <w:tc>
          <w:tcPr>
            <w:tcW w:w="4382" w:type="dxa"/>
          </w:tcPr>
          <w:p w:rsidR="00E31DF8" w:rsidRPr="00326E83" w:rsidRDefault="00E31DF8" w:rsidP="00E31DF8">
            <w:pPr>
              <w:tabs>
                <w:tab w:val="left" w:pos="-720"/>
                <w:tab w:val="left" w:pos="0"/>
                <w:tab w:val="left" w:pos="708"/>
              </w:tabs>
              <w:snapToGrid w:val="0"/>
              <w:rPr>
                <w:rFonts w:ascii="Arial" w:eastAsia="Calibri" w:hAnsi="Arial" w:cs="Arial"/>
                <w:spacing w:val="2"/>
              </w:rPr>
            </w:pPr>
            <w:r w:rsidRPr="00326E83">
              <w:rPr>
                <w:rFonts w:ascii="Arial" w:eastAsia="Calibri" w:hAnsi="Arial" w:cs="Arial"/>
                <w:spacing w:val="2"/>
              </w:rPr>
              <w:lastRenderedPageBreak/>
              <w:t xml:space="preserve">Seguimiento de las recomendaciones emitidas en el informe N°828-75-AEEC-2013 sobre “Evaluación sobre la administración y control de los recursos económicos de terceras personas manejados en la cuenta corriente Nº 65-4 Banco Nacional de Costa Rica, así como el manejo de títulos valores y el control de dineros recibidos en efectivo en el Juzgado Contravencional y de Menor Cuantía de Cóbano y </w:t>
            </w:r>
            <w:smartTag w:uri="urn:schemas-microsoft-com:office:smarttags" w:element="PersonName">
              <w:smartTagPr>
                <w:attr w:name="ProductID" w:val="la Administraci￳n Regional"/>
              </w:smartTagPr>
              <w:r w:rsidRPr="00326E83">
                <w:rPr>
                  <w:rFonts w:ascii="Arial" w:eastAsia="Calibri" w:hAnsi="Arial" w:cs="Arial"/>
                  <w:spacing w:val="2"/>
                </w:rPr>
                <w:t>la Administración Regional</w:t>
              </w:r>
            </w:smartTag>
            <w:r w:rsidRPr="00326E83">
              <w:rPr>
                <w:rFonts w:ascii="Arial" w:eastAsia="Calibri" w:hAnsi="Arial" w:cs="Arial"/>
                <w:spacing w:val="2"/>
              </w:rPr>
              <w:t xml:space="preserve"> de Puntarenas”</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70-SEGA-2014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14-05-2014</w:t>
            </w:r>
          </w:p>
        </w:tc>
      </w:tr>
      <w:tr w:rsidR="00E31DF8" w:rsidTr="00E56FF7">
        <w:tc>
          <w:tcPr>
            <w:tcW w:w="4382" w:type="dxa"/>
          </w:tcPr>
          <w:p w:rsidR="00E31DF8" w:rsidRPr="00326E83" w:rsidRDefault="00E31DF8" w:rsidP="00E31DF8">
            <w:pPr>
              <w:rPr>
                <w:rFonts w:ascii="Arial" w:eastAsia="Calibri" w:hAnsi="Arial" w:cs="Arial"/>
                <w:spacing w:val="2"/>
              </w:rPr>
            </w:pPr>
            <w:r w:rsidRPr="00326E83">
              <w:rPr>
                <w:rFonts w:ascii="Arial" w:eastAsia="Calibri" w:hAnsi="Arial" w:cs="Arial"/>
                <w:spacing w:val="2"/>
              </w:rPr>
              <w:t xml:space="preserve">Segundo seguimiento de recomendaciones respecto al informe N°1023-136-AF-2011, “Evaluación sobre la razonabilidad y veracidad de las sumas que recuperó </w:t>
            </w:r>
            <w:smartTag w:uri="urn:schemas-microsoft-com:office:smarttags" w:element="PersonName">
              <w:smartTagPr>
                <w:attr w:name="ProductID" w:val="la Unidad"/>
              </w:smartTagPr>
              <w:r w:rsidRPr="00326E83">
                <w:rPr>
                  <w:rFonts w:ascii="Arial" w:eastAsia="Calibri" w:hAnsi="Arial" w:cs="Arial"/>
                  <w:spacing w:val="2"/>
                </w:rPr>
                <w:t>la Unidad</w:t>
              </w:r>
            </w:smartTag>
            <w:r w:rsidRPr="00326E83">
              <w:rPr>
                <w:rFonts w:ascii="Arial" w:eastAsia="Calibri" w:hAnsi="Arial" w:cs="Arial"/>
                <w:spacing w:val="2"/>
              </w:rPr>
              <w:t xml:space="preserve"> de Devoluciones del Departamento de Personal-Gestión Humana”.</w:t>
            </w:r>
          </w:p>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72-SEGA-2014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12-05-2014</w:t>
            </w:r>
          </w:p>
        </w:tc>
      </w:tr>
      <w:tr w:rsidR="00E31DF8" w:rsidTr="00E56FF7">
        <w:tc>
          <w:tcPr>
            <w:tcW w:w="4382" w:type="dxa"/>
          </w:tcPr>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Seguimiento de recomendaciones emitidas en el informe N°38-04-AEE-2013 relacionado con “Evaluación del </w:t>
            </w:r>
            <w:r w:rsidRPr="00326E83">
              <w:rPr>
                <w:rFonts w:ascii="Arial" w:eastAsia="Calibri" w:hAnsi="Arial" w:cs="Arial"/>
                <w:spacing w:val="2"/>
              </w:rPr>
              <w:lastRenderedPageBreak/>
              <w:t>control aplicado al pago de horas extras en el Poder Judicial”.</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lastRenderedPageBreak/>
              <w:t>73-SEGA-2014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13-05-2014</w:t>
            </w:r>
          </w:p>
        </w:tc>
      </w:tr>
      <w:tr w:rsidR="00E31DF8" w:rsidTr="00E56FF7">
        <w:tc>
          <w:tcPr>
            <w:tcW w:w="4382" w:type="dxa"/>
          </w:tcPr>
          <w:p w:rsidR="00E31DF8" w:rsidRPr="00326E83" w:rsidRDefault="00E31DF8" w:rsidP="00E31DF8">
            <w:pPr>
              <w:rPr>
                <w:rFonts w:ascii="Arial" w:eastAsia="Calibri" w:hAnsi="Arial" w:cs="Arial"/>
                <w:spacing w:val="2"/>
              </w:rPr>
            </w:pPr>
            <w:r w:rsidRPr="00326E83">
              <w:rPr>
                <w:rFonts w:ascii="Arial" w:eastAsia="Calibri" w:hAnsi="Arial" w:cs="Arial"/>
                <w:spacing w:val="2"/>
              </w:rPr>
              <w:lastRenderedPageBreak/>
              <w:t>Seguimiento de recomendaciones respecto a los informes N°38-04-AEE-2013 sobre “Evaluación del control aplicado al pago de horas extras en el Poder Judicial” y 309-28-AFJP-2012 sobre “Análisis de los  beneficios y Ajustes de pensión que difieren con el acuerdo del Consejo Superior, artículo LVIII”.</w:t>
            </w:r>
          </w:p>
          <w:p w:rsidR="00E31DF8" w:rsidRPr="00326E83" w:rsidRDefault="00E31DF8" w:rsidP="00E31DF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75-SEGA-2014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15-05-2014</w:t>
            </w:r>
          </w:p>
        </w:tc>
      </w:tr>
      <w:tr w:rsidR="00E31DF8" w:rsidTr="00E56FF7">
        <w:tc>
          <w:tcPr>
            <w:tcW w:w="4382" w:type="dxa"/>
          </w:tcPr>
          <w:p w:rsidR="00E31DF8" w:rsidRPr="00326E83" w:rsidRDefault="00E31DF8" w:rsidP="00E31DF8">
            <w:pPr>
              <w:tabs>
                <w:tab w:val="left" w:pos="-720"/>
                <w:tab w:val="left" w:pos="0"/>
                <w:tab w:val="left" w:pos="708"/>
              </w:tabs>
              <w:snapToGrid w:val="0"/>
              <w:rPr>
                <w:rFonts w:ascii="Arial" w:eastAsia="Calibri" w:hAnsi="Arial" w:cs="Arial"/>
                <w:spacing w:val="2"/>
              </w:rPr>
            </w:pPr>
            <w:r w:rsidRPr="00326E83">
              <w:rPr>
                <w:rFonts w:ascii="Arial" w:eastAsia="Calibri" w:hAnsi="Arial" w:cs="Arial"/>
                <w:spacing w:val="2"/>
              </w:rPr>
              <w:t>Segundo seguimiento de recomendaciones respecto al informe 1046-55-AUO-2011 sobre “Estudio Operativo del Programa de Atención Contra el Retraso Judicial”</w:t>
            </w:r>
          </w:p>
        </w:tc>
        <w:tc>
          <w:tcPr>
            <w:tcW w:w="4382" w:type="dxa"/>
          </w:tcPr>
          <w:p w:rsidR="00E31DF8" w:rsidRPr="00326E83" w:rsidRDefault="00E31DF8" w:rsidP="00E31DF8">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76-SEGA-2014</w:t>
            </w:r>
          </w:p>
        </w:tc>
        <w:tc>
          <w:tcPr>
            <w:tcW w:w="4382" w:type="dxa"/>
          </w:tcPr>
          <w:p w:rsidR="00E31DF8" w:rsidRPr="00326E83" w:rsidRDefault="00E31DF8" w:rsidP="00E31DF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15-05-2014</w:t>
            </w:r>
          </w:p>
        </w:tc>
      </w:tr>
      <w:tr w:rsidR="003D1049" w:rsidTr="00E56FF7">
        <w:tc>
          <w:tcPr>
            <w:tcW w:w="4382" w:type="dxa"/>
          </w:tcPr>
          <w:p w:rsidR="003D1049" w:rsidRPr="00326E83"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Seguimiento de recomendaciones emitidas en informe N°785-74-AEEC-2013 sobre “Evaluación sobre la administración y control de los recursos económicos que se efectúan mediante el Sistema Automatizado de Depósitos y Pagos Judiciales (SDJ), así como el manejo de títulos valores y el control de dineros recibidos en efectivo en el Juzgado Contravencional y de Menor Cuantía de Buenos Aires y </w:t>
            </w:r>
            <w:smartTag w:uri="urn:schemas-microsoft-com:office:smarttags" w:element="PersonName">
              <w:smartTagPr>
                <w:attr w:name="ProductID" w:val="la Administraci￳n Regional"/>
              </w:smartTagPr>
              <w:r w:rsidRPr="00326E83">
                <w:rPr>
                  <w:rFonts w:ascii="Arial" w:eastAsia="Calibri" w:hAnsi="Arial" w:cs="Arial"/>
                  <w:spacing w:val="2"/>
                </w:rPr>
                <w:t>la Administración Regional</w:t>
              </w:r>
            </w:smartTag>
            <w:r w:rsidRPr="00326E83">
              <w:rPr>
                <w:rFonts w:ascii="Arial" w:eastAsia="Calibri" w:hAnsi="Arial" w:cs="Arial"/>
                <w:spacing w:val="2"/>
              </w:rPr>
              <w:t xml:space="preserve"> del Primer Circuito Judicial de </w:t>
            </w:r>
            <w:smartTag w:uri="urn:schemas-microsoft-com:office:smarttags" w:element="PersonName">
              <w:smartTagPr>
                <w:attr w:name="ProductID" w:val="la Zona Sur"/>
              </w:smartTagPr>
              <w:r w:rsidRPr="00326E83">
                <w:rPr>
                  <w:rFonts w:ascii="Arial" w:eastAsia="Calibri" w:hAnsi="Arial" w:cs="Arial"/>
                  <w:spacing w:val="2"/>
                </w:rPr>
                <w:t>la Zona Sur</w:t>
              </w:r>
            </w:smartTag>
            <w:r w:rsidRPr="00326E83">
              <w:rPr>
                <w:rFonts w:ascii="Arial" w:eastAsia="Calibri" w:hAnsi="Arial" w:cs="Arial"/>
                <w:spacing w:val="2"/>
              </w:rPr>
              <w:t xml:space="preserve"> (sede Pérez Zeledón)”</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79-SEGA-2014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21-05-2014</w:t>
            </w:r>
          </w:p>
        </w:tc>
      </w:tr>
      <w:tr w:rsidR="003D1049" w:rsidTr="00E56FF7">
        <w:tc>
          <w:tcPr>
            <w:tcW w:w="4382" w:type="dxa"/>
          </w:tcPr>
          <w:p w:rsidR="003D1049" w:rsidRPr="00326E83" w:rsidRDefault="003D1049" w:rsidP="003D1049">
            <w:pPr>
              <w:rPr>
                <w:rFonts w:ascii="Arial" w:eastAsia="Calibri" w:hAnsi="Arial" w:cs="Arial"/>
                <w:spacing w:val="2"/>
              </w:rPr>
            </w:pPr>
            <w:r w:rsidRPr="00326E83">
              <w:rPr>
                <w:rFonts w:ascii="Arial" w:eastAsia="Calibri" w:hAnsi="Arial" w:cs="Arial"/>
                <w:spacing w:val="2"/>
              </w:rPr>
              <w:t xml:space="preserve">Informe sobre el resultado del segundo </w:t>
            </w:r>
            <w:r w:rsidRPr="00326E83">
              <w:rPr>
                <w:rFonts w:ascii="Arial" w:eastAsia="Calibri" w:hAnsi="Arial" w:cs="Arial"/>
                <w:spacing w:val="2"/>
              </w:rPr>
              <w:lastRenderedPageBreak/>
              <w:t>seguimiento de recomendaciones de auditoría dirigidas al Juzgado Penal de Bribrí</w:t>
            </w:r>
          </w:p>
          <w:p w:rsidR="003D1049" w:rsidRPr="00326E83"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lastRenderedPageBreak/>
              <w:t>510-80-SEGA-2014</w:t>
            </w:r>
          </w:p>
        </w:tc>
        <w:tc>
          <w:tcPr>
            <w:tcW w:w="4382" w:type="dxa"/>
          </w:tcPr>
          <w:p w:rsidR="003D1049" w:rsidRDefault="003D1049" w:rsidP="003D1049">
            <w:pPr>
              <w:pStyle w:val="Piedepgina"/>
              <w:tabs>
                <w:tab w:val="clear" w:pos="4252"/>
                <w:tab w:val="clear" w:pos="8504"/>
                <w:tab w:val="left" w:pos="-720"/>
                <w:tab w:val="left" w:pos="0"/>
                <w:tab w:val="left" w:pos="708"/>
              </w:tabs>
              <w:snapToGrid w:val="0"/>
            </w:pPr>
            <w:r>
              <w:t>20-05-2014</w:t>
            </w:r>
          </w:p>
        </w:tc>
      </w:tr>
      <w:tr w:rsidR="003D1049" w:rsidTr="00E56FF7">
        <w:tc>
          <w:tcPr>
            <w:tcW w:w="4382" w:type="dxa"/>
          </w:tcPr>
          <w:p w:rsidR="003D1049" w:rsidRPr="00326E83" w:rsidRDefault="003D1049" w:rsidP="003D1049">
            <w:pPr>
              <w:tabs>
                <w:tab w:val="left" w:pos="-720"/>
                <w:tab w:val="left" w:pos="0"/>
                <w:tab w:val="left" w:pos="708"/>
              </w:tabs>
              <w:snapToGrid w:val="0"/>
              <w:rPr>
                <w:rFonts w:ascii="Arial" w:eastAsia="Calibri" w:hAnsi="Arial" w:cs="Arial"/>
                <w:spacing w:val="2"/>
              </w:rPr>
            </w:pPr>
            <w:r w:rsidRPr="00326E83">
              <w:rPr>
                <w:rFonts w:ascii="Arial" w:eastAsia="Calibri" w:hAnsi="Arial" w:cs="Arial"/>
                <w:spacing w:val="2"/>
              </w:rPr>
              <w:lastRenderedPageBreak/>
              <w:t xml:space="preserve">Segundo seguimiento respecto a las recomendaciones 4.1.2, 4.1.3, 4.2.1, 4.2.3, 4.3.1 y 4.5.2 del informe N° 707-57-AEEC-2011, sobre la “Evaluación sobre la administración y control de los recursos económicos que se efectúan mediante el Sistema Automatizado de Depósitos y Pagos Judiciales(SDJ), así como el manejo y control de dineros en efectivo y títulos valores en el Juzgado de Pensiones Alimentarias y de Violencia Doméstica de </w:t>
            </w:r>
            <w:smartTag w:uri="urn:schemas-microsoft-com:office:smarttags" w:element="PersonName">
              <w:smartTagPr>
                <w:attr w:name="ProductID" w:val="la Uni￳n"/>
              </w:smartTagPr>
              <w:r w:rsidRPr="00326E83">
                <w:rPr>
                  <w:rFonts w:ascii="Arial" w:eastAsia="Calibri" w:hAnsi="Arial" w:cs="Arial"/>
                  <w:spacing w:val="2"/>
                </w:rPr>
                <w:t>La Unión</w:t>
              </w:r>
            </w:smartTag>
            <w:r w:rsidRPr="00326E83">
              <w:rPr>
                <w:rFonts w:ascii="Arial" w:eastAsia="Calibri" w:hAnsi="Arial" w:cs="Arial"/>
                <w:spacing w:val="2"/>
              </w:rPr>
              <w:t xml:space="preserve"> y </w:t>
            </w:r>
            <w:smartTag w:uri="urn:schemas-microsoft-com:office:smarttags" w:element="PersonName">
              <w:smartTagPr>
                <w:attr w:name="ProductID" w:val="la Administraci￳n"/>
              </w:smartTagPr>
              <w:r w:rsidRPr="00326E83">
                <w:rPr>
                  <w:rFonts w:ascii="Arial" w:eastAsia="Calibri" w:hAnsi="Arial" w:cs="Arial"/>
                  <w:spacing w:val="2"/>
                </w:rPr>
                <w:t>la Administración</w:t>
              </w:r>
            </w:smartTag>
            <w:r w:rsidRPr="00326E83">
              <w:rPr>
                <w:rFonts w:ascii="Arial" w:eastAsia="Calibri" w:hAnsi="Arial" w:cs="Arial"/>
                <w:spacing w:val="2"/>
              </w:rPr>
              <w:t xml:space="preserve"> del Primer Circuito Judicial de Cartago</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521-81-SEGA-2014</w:t>
            </w:r>
          </w:p>
        </w:tc>
        <w:tc>
          <w:tcPr>
            <w:tcW w:w="4382" w:type="dxa"/>
          </w:tcPr>
          <w:p w:rsidR="003D1049" w:rsidRDefault="003D1049" w:rsidP="003D1049">
            <w:pPr>
              <w:pStyle w:val="Piedepgina"/>
              <w:tabs>
                <w:tab w:val="clear" w:pos="4252"/>
                <w:tab w:val="clear" w:pos="8504"/>
                <w:tab w:val="left" w:pos="-720"/>
                <w:tab w:val="left" w:pos="0"/>
                <w:tab w:val="left" w:pos="708"/>
              </w:tabs>
              <w:snapToGrid w:val="0"/>
            </w:pPr>
            <w:r>
              <w:t>23-05-2014</w:t>
            </w:r>
          </w:p>
        </w:tc>
      </w:tr>
      <w:tr w:rsidR="003D1049" w:rsidTr="00E56FF7">
        <w:tc>
          <w:tcPr>
            <w:tcW w:w="4382" w:type="dxa"/>
          </w:tcPr>
          <w:p w:rsidR="003D1049" w:rsidRPr="00326E83"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Segundo seguimiento de recomendaciones emitidas en el informe N° 291-14-AEEC-2013 del Juzgado Agrario de Pérez Zeledón (1341-222-SEGA-2013)</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532-84-SEGA-2014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26-05-2014</w:t>
            </w:r>
          </w:p>
        </w:tc>
      </w:tr>
      <w:tr w:rsidR="003D1049" w:rsidTr="00E56FF7">
        <w:tc>
          <w:tcPr>
            <w:tcW w:w="4382" w:type="dxa"/>
          </w:tcPr>
          <w:p w:rsidR="003D1049" w:rsidRPr="00326E83"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Segundo seguimiento de recomendaciones emitidas en el informe N°940-90-AEEC-2013</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77-SEGA-2014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26-05-2014</w:t>
            </w:r>
          </w:p>
        </w:tc>
      </w:tr>
      <w:tr w:rsidR="003D1049" w:rsidTr="00E56FF7">
        <w:tc>
          <w:tcPr>
            <w:tcW w:w="4382" w:type="dxa"/>
          </w:tcPr>
          <w:p w:rsidR="003D1049" w:rsidRPr="00326E83"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Segundo seguimiento de las recomendaciones emitidas en el informe N° 957-76-AEEC-2011 al Juzgado Contravencional de Menor Cuantía de Poás. </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82-SEGA-2014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26-05-2014</w:t>
            </w:r>
          </w:p>
        </w:tc>
      </w:tr>
      <w:tr w:rsidR="003D1049" w:rsidTr="00E56FF7">
        <w:tc>
          <w:tcPr>
            <w:tcW w:w="4382" w:type="dxa"/>
          </w:tcPr>
          <w:p w:rsidR="003D1049" w:rsidRPr="00326E83" w:rsidRDefault="003D1049" w:rsidP="003D1049">
            <w:pPr>
              <w:tabs>
                <w:tab w:val="left" w:pos="-720"/>
                <w:tab w:val="left" w:pos="0"/>
                <w:tab w:val="left" w:pos="708"/>
              </w:tabs>
              <w:snapToGrid w:val="0"/>
              <w:rPr>
                <w:rFonts w:ascii="Arial" w:eastAsia="Calibri" w:hAnsi="Arial" w:cs="Arial"/>
                <w:spacing w:val="2"/>
              </w:rPr>
            </w:pPr>
            <w:r w:rsidRPr="00326E83">
              <w:rPr>
                <w:rFonts w:ascii="Arial" w:eastAsia="Calibri" w:hAnsi="Arial" w:cs="Arial"/>
                <w:spacing w:val="2"/>
              </w:rPr>
              <w:t xml:space="preserve">Seguimiento de las recomendaciones </w:t>
            </w:r>
            <w:r w:rsidRPr="00326E83">
              <w:rPr>
                <w:rFonts w:ascii="Arial" w:eastAsia="Calibri" w:hAnsi="Arial" w:cs="Arial"/>
                <w:spacing w:val="2"/>
              </w:rPr>
              <w:lastRenderedPageBreak/>
              <w:t>emitidas en el informe N°785-74-AEEC-</w:t>
            </w:r>
            <w:smartTag w:uri="urn:schemas-microsoft-com:office:smarttags" w:element="metricconverter">
              <w:smartTagPr>
                <w:attr w:name="ProductID" w:val="2013 a"/>
              </w:smartTagPr>
              <w:r w:rsidRPr="00326E83">
                <w:rPr>
                  <w:rFonts w:ascii="Arial" w:eastAsia="Calibri" w:hAnsi="Arial" w:cs="Arial"/>
                  <w:spacing w:val="2"/>
                </w:rPr>
                <w:t>2013 a</w:t>
              </w:r>
            </w:smartTag>
            <w:r w:rsidRPr="00326E83">
              <w:rPr>
                <w:rFonts w:ascii="Arial" w:eastAsia="Calibri" w:hAnsi="Arial" w:cs="Arial"/>
                <w:spacing w:val="2"/>
              </w:rPr>
              <w:t xml:space="preserve">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326E83">
                  <w:rPr>
                    <w:rFonts w:ascii="Arial" w:eastAsia="Calibri" w:hAnsi="Arial" w:cs="Arial"/>
                    <w:spacing w:val="2"/>
                  </w:rPr>
                  <w:t>la Administración</w:t>
                </w:r>
              </w:smartTag>
              <w:r w:rsidRPr="00326E83">
                <w:rPr>
                  <w:rFonts w:ascii="Arial" w:eastAsia="Calibri" w:hAnsi="Arial" w:cs="Arial"/>
                  <w:spacing w:val="2"/>
                </w:rPr>
                <w:t xml:space="preserve"> Regional</w:t>
              </w:r>
            </w:smartTag>
            <w:r w:rsidRPr="00326E83">
              <w:rPr>
                <w:rFonts w:ascii="Arial" w:eastAsia="Calibri" w:hAnsi="Arial" w:cs="Arial"/>
                <w:spacing w:val="2"/>
              </w:rPr>
              <w:t xml:space="preserve"> de Pérez Zeledón.</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lastRenderedPageBreak/>
              <w:t>91-SEGA-2014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28-05-2014</w:t>
            </w:r>
          </w:p>
        </w:tc>
      </w:tr>
      <w:tr w:rsidR="003D1049" w:rsidTr="00E56FF7">
        <w:tc>
          <w:tcPr>
            <w:tcW w:w="4382" w:type="dxa"/>
          </w:tcPr>
          <w:p w:rsidR="003D1049" w:rsidRPr="00326E83" w:rsidRDefault="003D1049" w:rsidP="003D1049">
            <w:pPr>
              <w:tabs>
                <w:tab w:val="left" w:pos="-720"/>
                <w:tab w:val="left" w:pos="0"/>
                <w:tab w:val="left" w:pos="708"/>
              </w:tabs>
              <w:snapToGrid w:val="0"/>
              <w:rPr>
                <w:rFonts w:ascii="Arial" w:eastAsia="Calibri" w:hAnsi="Arial" w:cs="Arial"/>
                <w:spacing w:val="2"/>
              </w:rPr>
            </w:pPr>
            <w:r w:rsidRPr="00326E83">
              <w:rPr>
                <w:rFonts w:ascii="Arial" w:eastAsia="Calibri" w:hAnsi="Arial" w:cs="Arial"/>
                <w:spacing w:val="2"/>
              </w:rPr>
              <w:lastRenderedPageBreak/>
              <w:t>Seguimiento de las recomendaciones emitidas en el informe N°1239-191-AF-2012 al Departamento de Gestión Humana</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93-SEGA-2014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29-05-2014</w:t>
            </w:r>
          </w:p>
        </w:tc>
      </w:tr>
      <w:tr w:rsidR="003D1049" w:rsidTr="00E56FF7">
        <w:tc>
          <w:tcPr>
            <w:tcW w:w="4382" w:type="dxa"/>
          </w:tcPr>
          <w:p w:rsidR="003D1049" w:rsidRPr="00326E83"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Seguimiento de las recomendaciones N°1, N°2 y N°3 dirigidas al Consejo Superior, emitidas en el informe N° 1239-191-AF-2012 del 21 de diciembre de 2012, relacionado con el estudio sobre “La revisión de </w:t>
            </w:r>
            <w:smartTag w:uri="urn:schemas-microsoft-com:office:smarttags" w:element="PersonName">
              <w:smartTagPr>
                <w:attr w:name="ProductID" w:val="la Sentencia Judicial No."/>
              </w:smartTagPr>
              <w:smartTag w:uri="urn:schemas-microsoft-com:office:smarttags" w:element="PersonName">
                <w:smartTagPr>
                  <w:attr w:name="ProductID" w:val="la Sentencia Judicial"/>
                </w:smartTagPr>
                <w:r w:rsidRPr="00326E83">
                  <w:rPr>
                    <w:rFonts w:ascii="Arial" w:eastAsia="Calibri" w:hAnsi="Arial" w:cs="Arial"/>
                    <w:spacing w:val="2"/>
                  </w:rPr>
                  <w:t>la Sentencia Judicial</w:t>
                </w:r>
              </w:smartTag>
              <w:r w:rsidRPr="00326E83">
                <w:rPr>
                  <w:rFonts w:ascii="Arial" w:eastAsia="Calibri" w:hAnsi="Arial" w:cs="Arial"/>
                  <w:spacing w:val="2"/>
                </w:rPr>
                <w:t xml:space="preserve"> No.</w:t>
              </w:r>
            </w:smartTag>
            <w:r w:rsidRPr="00326E83">
              <w:rPr>
                <w:rFonts w:ascii="Arial" w:eastAsia="Calibri" w:hAnsi="Arial" w:cs="Arial"/>
                <w:spacing w:val="2"/>
              </w:rPr>
              <w:t xml:space="preserve"> 2616-</w:t>
            </w:r>
            <w:smartTag w:uri="urn:schemas-microsoft-com:office:smarttags" w:element="metricconverter">
              <w:smartTagPr>
                <w:attr w:name="ProductID" w:val="2010”"/>
              </w:smartTagPr>
              <w:r w:rsidRPr="00326E83">
                <w:rPr>
                  <w:rFonts w:ascii="Arial" w:eastAsia="Calibri" w:hAnsi="Arial" w:cs="Arial"/>
                  <w:spacing w:val="2"/>
                </w:rPr>
                <w:t>2010”</w:t>
              </w:r>
            </w:smartTag>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551-92-SEGA-2014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30-05-2014</w:t>
            </w:r>
          </w:p>
        </w:tc>
      </w:tr>
      <w:tr w:rsidR="003D1049" w:rsidTr="00E56FF7">
        <w:tc>
          <w:tcPr>
            <w:tcW w:w="4382" w:type="dxa"/>
          </w:tcPr>
          <w:p w:rsidR="003D1049" w:rsidRPr="00326E83"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Seguimiento de las recomendaciones emitidas en el informe N°785-74-AEEC-2014 al Juzgado Contravencional de Buenos Aires</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95-SEGA-204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30-05-2014</w:t>
            </w:r>
          </w:p>
        </w:tc>
      </w:tr>
      <w:tr w:rsidR="003D1049" w:rsidTr="00E56FF7">
        <w:tc>
          <w:tcPr>
            <w:tcW w:w="4382" w:type="dxa"/>
          </w:tcPr>
          <w:p w:rsidR="003D1049" w:rsidRPr="00326E83"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Seguimiento de las recomendaciones emitidas en el informe N°17-03-AF-2013 al Departamento Financiero Contable </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96-SEGA-2014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30-05-2014</w:t>
            </w:r>
          </w:p>
        </w:tc>
      </w:tr>
      <w:tr w:rsidR="003D1049" w:rsidTr="00E56FF7">
        <w:tc>
          <w:tcPr>
            <w:tcW w:w="4382" w:type="dxa"/>
          </w:tcPr>
          <w:p w:rsidR="003D1049" w:rsidRPr="00326E83" w:rsidRDefault="003D1049" w:rsidP="003D1049">
            <w:pPr>
              <w:tabs>
                <w:tab w:val="left" w:pos="-720"/>
                <w:tab w:val="left" w:pos="0"/>
                <w:tab w:val="left" w:pos="708"/>
              </w:tabs>
              <w:snapToGrid w:val="0"/>
              <w:rPr>
                <w:rFonts w:ascii="Arial" w:eastAsia="Calibri" w:hAnsi="Arial" w:cs="Arial"/>
                <w:spacing w:val="2"/>
              </w:rPr>
            </w:pPr>
            <w:r w:rsidRPr="00326E83">
              <w:rPr>
                <w:rFonts w:ascii="Arial" w:eastAsia="Calibri" w:hAnsi="Arial" w:cs="Arial"/>
                <w:spacing w:val="2"/>
              </w:rPr>
              <w:t xml:space="preserve">Seguimiento de recomendaciones N°4.1 y N°4.2 dirigidas a </w:t>
            </w:r>
            <w:smartTag w:uri="urn:schemas-microsoft-com:office:smarttags" w:element="PersonName">
              <w:smartTagPr>
                <w:attr w:name="ProductID" w:val="la Comisi￳n"/>
              </w:smartTagPr>
              <w:r w:rsidRPr="00326E83">
                <w:rPr>
                  <w:rFonts w:ascii="Arial" w:eastAsia="Calibri" w:hAnsi="Arial" w:cs="Arial"/>
                  <w:spacing w:val="2"/>
                </w:rPr>
                <w:t xml:space="preserve">la </w:t>
              </w:r>
              <w:smartTag w:uri="urn:schemas-microsoft-com:office:smarttags" w:element="PersonName">
                <w:r w:rsidRPr="00326E83">
                  <w:rPr>
                    <w:rFonts w:ascii="Arial" w:eastAsia="Calibri" w:hAnsi="Arial" w:cs="Arial"/>
                    <w:spacing w:val="2"/>
                  </w:rPr>
                  <w:t>Comisión</w:t>
                </w:r>
              </w:smartTag>
            </w:smartTag>
            <w:r w:rsidRPr="00326E83">
              <w:rPr>
                <w:rFonts w:ascii="Arial" w:eastAsia="Calibri" w:hAnsi="Arial" w:cs="Arial"/>
                <w:spacing w:val="2"/>
              </w:rPr>
              <w:t xml:space="preserve"> de </w:t>
            </w:r>
            <w:smartTag w:uri="urn:schemas-microsoft-com:office:smarttags" w:element="PersonName">
              <w:smartTagPr>
                <w:attr w:name="ProductID" w:val="la Jurisdicci￳n Penal"/>
              </w:smartTagPr>
              <w:smartTag w:uri="urn:schemas-microsoft-com:office:smarttags" w:element="PersonName">
                <w:smartTagPr>
                  <w:attr w:name="ProductID" w:val="la Jurisdicci￳n"/>
                </w:smartTagPr>
                <w:r w:rsidRPr="00326E83">
                  <w:rPr>
                    <w:rFonts w:ascii="Arial" w:eastAsia="Calibri" w:hAnsi="Arial" w:cs="Arial"/>
                    <w:spacing w:val="2"/>
                  </w:rPr>
                  <w:t>la Jurisdicción</w:t>
                </w:r>
              </w:smartTag>
              <w:r w:rsidRPr="00326E83">
                <w:rPr>
                  <w:rFonts w:ascii="Arial" w:eastAsia="Calibri" w:hAnsi="Arial" w:cs="Arial"/>
                  <w:spacing w:val="2"/>
                </w:rPr>
                <w:t xml:space="preserve"> Penal</w:t>
              </w:r>
            </w:smartTag>
            <w:r w:rsidRPr="00326E83">
              <w:rPr>
                <w:rFonts w:ascii="Arial" w:eastAsia="Calibri" w:hAnsi="Arial" w:cs="Arial"/>
                <w:spacing w:val="2"/>
              </w:rPr>
              <w:t>, las cuales fueron emitidas en el informe N° 703-64-AUO-2012 del 27 de julio de 2012, relativo al “Estudio Operativo de los Tribunales Penales”.</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567-94-SEGA-2014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04-06-2014</w:t>
            </w:r>
          </w:p>
        </w:tc>
      </w:tr>
      <w:tr w:rsidR="003D1049" w:rsidTr="00E56FF7">
        <w:tc>
          <w:tcPr>
            <w:tcW w:w="4382" w:type="dxa"/>
          </w:tcPr>
          <w:p w:rsidR="003D1049" w:rsidRPr="00326E83"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Segundo seguimiento de recomendaciones del informe N°656-68-AEEC-2013 del 03 de julio de 2013, relativo al estudio “Evaluación sobre la </w:t>
            </w:r>
            <w:r w:rsidRPr="00326E83">
              <w:rPr>
                <w:rFonts w:ascii="Arial" w:eastAsia="Calibri" w:hAnsi="Arial" w:cs="Arial"/>
                <w:spacing w:val="2"/>
              </w:rPr>
              <w:lastRenderedPageBreak/>
              <w:t xml:space="preserve">administración y control de los recursos económicos de terceras personas manejados a través del Sistema Automatizado de Depósitos y Pagos Judiciales (SDJ), así como el manejo de títulos valores y el control de dineros recibidos en efectivo en el Juzgado Contravencional y Pensiones Alimentarias y </w:t>
            </w:r>
            <w:smartTag w:uri="urn:schemas-microsoft-com:office:smarttags" w:element="PersonName">
              <w:smartTagPr>
                <w:attr w:name="ProductID" w:val="la Administraci￳n Regional"/>
              </w:smartTagPr>
              <w:r w:rsidRPr="00326E83">
                <w:rPr>
                  <w:rFonts w:ascii="Arial" w:eastAsia="Calibri" w:hAnsi="Arial" w:cs="Arial"/>
                  <w:spacing w:val="2"/>
                </w:rPr>
                <w:t>la Administración Regional</w:t>
              </w:r>
            </w:smartTag>
            <w:r w:rsidRPr="00326E83">
              <w:rPr>
                <w:rFonts w:ascii="Arial" w:eastAsia="Calibri" w:hAnsi="Arial" w:cs="Arial"/>
                <w:spacing w:val="2"/>
              </w:rPr>
              <w:t xml:space="preserve"> del Primer Circuito Judicial de </w:t>
            </w:r>
            <w:smartTag w:uri="urn:schemas-microsoft-com:office:smarttags" w:element="PersonName">
              <w:smartTagPr>
                <w:attr w:name="ProductID" w:val="la Zona Sur"/>
              </w:smartTagPr>
              <w:r w:rsidRPr="00326E83">
                <w:rPr>
                  <w:rFonts w:ascii="Arial" w:eastAsia="Calibri" w:hAnsi="Arial" w:cs="Arial"/>
                  <w:spacing w:val="2"/>
                </w:rPr>
                <w:t>la Zona Sur</w:t>
              </w:r>
            </w:smartTag>
            <w:r w:rsidRPr="00326E83">
              <w:rPr>
                <w:rFonts w:ascii="Arial" w:eastAsia="Calibri" w:hAnsi="Arial" w:cs="Arial"/>
                <w:spacing w:val="2"/>
              </w:rPr>
              <w:t>, sede Pérez Zeledón”</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lastRenderedPageBreak/>
              <w:t>568-98-SEGA-2014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05-06-2014</w:t>
            </w:r>
          </w:p>
        </w:tc>
      </w:tr>
      <w:tr w:rsidR="003D1049" w:rsidTr="00E56FF7">
        <w:tc>
          <w:tcPr>
            <w:tcW w:w="4382" w:type="dxa"/>
          </w:tcPr>
          <w:p w:rsidR="003D1049" w:rsidRPr="00326E83"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lastRenderedPageBreak/>
              <w:t xml:space="preserve">Segundo Seguimiento de recomendaciones del Informe N°676-43-AEEC-2012, del 19 de julio de 2012 referente a “Evaluación sobre la administración y control dineros en SDJ, títulos valores y dinero en efectivo en el Juzgado Penal y </w:t>
            </w:r>
            <w:smartTag w:uri="urn:schemas-microsoft-com:office:smarttags" w:element="PersonName">
              <w:smartTagPr>
                <w:attr w:name="ProductID" w:val="敹쭼斐撸6쿜敲錈ᚳl垁獯타谀쮬斐蔬敹쭼斐撸6쿜敲罐ᚫ垶獯谀쮬斐蔬敹쭼斐撸6쿜敲ʠᚪ垯獯谀쮬斐蔬敹쭼斐撸6쿜敲ᚙ垤獯谀쮬斐蔬敹쭼斐撸6쿜敲নᚪ埝獯谀쮬斐蔬敹쭼斐撸6쿜敲膀ᚫ埒獯谀쮬斐蔬敹쭼斐撸6쿜敲﯐ᚙ埋獯谀쮬斐蔬敹쭼斐撸6쿜敲ᚚ埀獯谀쮬斐蔬敹쭼斐撸6쿜敲Ðᚚ培獯谀쮬斐蔬敹쭼斐撸6쿜敲Ġᚚ埮獯谀쮬斐蔬敹쭼斐撸6쿜敲Űᚚ埧獯谀쮬斐蔬敹쭼斐撸6쿜敲ǀᚚ䠜獯谀쮬斐蔬敹쭼斐撸6쿜敲ȸᚚ䠕獯谀쮬斐蔬敹쭼斐撸6쿜敲ʈᚚ䠊獯谀쮬斐蔬敹쭼斐撸6쿜敲͸ᚚ䠃獯谀쮬斐蔬敹쭼斐撸6쿜敲ψᚚ䠸獯谀쮬斐蔬敹쭼斐撸6쿜敲Иᚚ䠱獯谀쮬斐蔬敹쭼斐撸6쿜敲Ѩᚚ䠦獯谀쮬斐蔬敹쭼斐撸6쿜敲Ҹᚚ䡟獯谀쮬斐蔬敹쭼斐撸6쿜敲Ԉᚚ䡔獯谀쮬斐蔬敹쭼斐撸6쿜敲՘ᚚ䡍獯谀쮬斐蔬敹쭼斐撸6쿜敲وᚚ䡂獯谀쮬斐蔬敹쭼斐撸6쿜敲ژᚚ䡻獯谀쮬斐蔬敹쭼斐撸6쿜敲ۨᚚ䡰獯谀쮬斐蔬敹쭼斐撸6쿜敲ܸᚚ䡩獯谀쮬斐蔬敹쭼斐撸6쿜敲ވᚚ䢞獯谀쮬斐蔬敹쭼斐撸6쿜敲ߘᚚ䢗獯谀쮬斐蔬敹쭼斐撸6쿜敲ࠨᚚ䢌獯谀쮬斐蔬敹쭼斐撸6쿜敲घᚚ䢅獯谀쮬斐蔬敹쭼斐撸6쿜敲२ᚚ䢺獯谀쮬斐蔬敹쭼斐撸6쿜敲সᚚ䢳獯谀쮬斐蔬敹쭼斐撸6쿜敲ਈᚚ䢨獯谀쮬斐蔬敹쭼斐撸6쿜敲੘ᚚ䢡獯谀쮬斐蔬敹쭼斐撸6쿜敲નᚚ䣖獯谀쮬斐蔬敹쭼斐撸6쿜敲૸ᚚ䣏獯谀쮬斐蔬敹쭼斐撸6쿜敲ୈᚚ䣄獯谀쮬斐蔬敹쭼斐撸6쿜敲஘ᚚ䣽"/>
              </w:smartTagPr>
              <w:r w:rsidRPr="00326E83">
                <w:rPr>
                  <w:rFonts w:ascii="Arial" w:eastAsia="Calibri" w:hAnsi="Arial" w:cs="Arial"/>
                  <w:spacing w:val="2"/>
                </w:rPr>
                <w:t>la Administración Regional</w:t>
              </w:r>
            </w:smartTag>
            <w:r w:rsidRPr="00326E83">
              <w:rPr>
                <w:rFonts w:ascii="Arial" w:eastAsia="Calibri" w:hAnsi="Arial" w:cs="Arial"/>
                <w:spacing w:val="2"/>
              </w:rPr>
              <w:t xml:space="preserve"> del Primer Circuito Judicial de la Zona Sur”</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99-SEGA-2014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05-06-2014</w:t>
            </w:r>
          </w:p>
        </w:tc>
      </w:tr>
      <w:tr w:rsidR="003D1049" w:rsidTr="00E56FF7">
        <w:tc>
          <w:tcPr>
            <w:tcW w:w="4382" w:type="dxa"/>
          </w:tcPr>
          <w:p w:rsidR="003D1049" w:rsidRPr="00326E83"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Seguimiento de recomendaciones N°4.1 y N°4.2 dirigidas a </w:t>
            </w:r>
            <w:smartTag w:uri="urn:schemas-microsoft-com:office:smarttags" w:element="PersonName">
              <w:smartTagPr>
                <w:attr w:name="ProductID" w:val="la Comisi￳n"/>
              </w:smartTagPr>
              <w:r w:rsidRPr="00326E83">
                <w:rPr>
                  <w:rFonts w:ascii="Arial" w:eastAsia="Calibri" w:hAnsi="Arial" w:cs="Arial"/>
                  <w:spacing w:val="2"/>
                </w:rPr>
                <w:t>la Comisión</w:t>
              </w:r>
            </w:smartTag>
            <w:r w:rsidRPr="00326E83">
              <w:rPr>
                <w:rFonts w:ascii="Arial" w:eastAsia="Calibri" w:hAnsi="Arial" w:cs="Arial"/>
                <w:spacing w:val="2"/>
              </w:rPr>
              <w:t xml:space="preserve"> de Oralidad, las cuales fueron emitidas en el informe N°703-64-AUO-2012, del 27-07-2012</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570-97-SEGA-2014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05-06-2014</w:t>
            </w:r>
          </w:p>
        </w:tc>
      </w:tr>
      <w:tr w:rsidR="003D1049" w:rsidTr="00E56FF7">
        <w:tc>
          <w:tcPr>
            <w:tcW w:w="4382" w:type="dxa"/>
          </w:tcPr>
          <w:p w:rsidR="003D1049" w:rsidRPr="00326E83"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Segundo seguimiento de recomendaciones del informe N°417-20-AEEC-2012, del 09 de mayo de 2012, sobre “Evaluación SDJ, titulos valores y dinero en efectivo en Juzgado Pensiones Alimentarias y Violencia Doméstica de Siquirres”.</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101-SEGA-2014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10-06-2014</w:t>
            </w:r>
          </w:p>
        </w:tc>
      </w:tr>
      <w:tr w:rsidR="003D1049" w:rsidTr="00E56FF7">
        <w:tc>
          <w:tcPr>
            <w:tcW w:w="4382" w:type="dxa"/>
          </w:tcPr>
          <w:p w:rsidR="003D1049" w:rsidRPr="00326E83"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lastRenderedPageBreak/>
              <w:t xml:space="preserve">Seguimiento de recomendaciones del informe N° 1244-97-AEEC-2012, del 21 de diciembre de 2012 sobre “Evaluación sobre la administración y control dineros en SDJ, títulos valores y dinero en efectivo en el Juzgado Contravencional y Menor Cuantía de Siquirres y </w:t>
            </w:r>
            <w:smartTag w:uri="urn:schemas-microsoft-com:office:smarttags" w:element="PersonName">
              <w:smartTagPr>
                <w:attr w:name="ProductID" w:val="la Administraci￳n Regional"/>
              </w:smartTagPr>
              <w:r w:rsidRPr="00326E83">
                <w:rPr>
                  <w:rFonts w:ascii="Arial" w:eastAsia="Calibri" w:hAnsi="Arial" w:cs="Arial"/>
                  <w:spacing w:val="2"/>
                </w:rPr>
                <w:t>la Administración Regional</w:t>
              </w:r>
            </w:smartTag>
            <w:r w:rsidRPr="00326E83">
              <w:rPr>
                <w:rFonts w:ascii="Arial" w:eastAsia="Calibri" w:hAnsi="Arial" w:cs="Arial"/>
                <w:spacing w:val="2"/>
              </w:rPr>
              <w:t xml:space="preserve"> del Segundo Circuito Judicial de </w:t>
            </w:r>
            <w:smartTag w:uri="urn:schemas-microsoft-com:office:smarttags" w:element="PersonName">
              <w:smartTagPr>
                <w:attr w:name="ProductID" w:val="la Zona Atl￡ntica"/>
              </w:smartTagPr>
              <w:r w:rsidRPr="00326E83">
                <w:rPr>
                  <w:rFonts w:ascii="Arial" w:eastAsia="Calibri" w:hAnsi="Arial" w:cs="Arial"/>
                  <w:spacing w:val="2"/>
                </w:rPr>
                <w:t>la Zona Atlántica</w:t>
              </w:r>
            </w:smartTag>
            <w:r w:rsidRPr="00326E83">
              <w:rPr>
                <w:rFonts w:ascii="Arial" w:eastAsia="Calibri" w:hAnsi="Arial" w:cs="Arial"/>
                <w:spacing w:val="2"/>
              </w:rPr>
              <w:t xml:space="preserve"> (0934)</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102-SEGA-2014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10-06-2014</w:t>
            </w:r>
          </w:p>
        </w:tc>
      </w:tr>
      <w:tr w:rsidR="003D1049" w:rsidTr="00E56FF7">
        <w:tc>
          <w:tcPr>
            <w:tcW w:w="4382" w:type="dxa"/>
          </w:tcPr>
          <w:p w:rsidR="003D1049" w:rsidRPr="00326E83"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26E83">
              <w:rPr>
                <w:rFonts w:ascii="Arial" w:eastAsia="Calibri" w:hAnsi="Arial" w:cs="Arial"/>
                <w:spacing w:val="2"/>
              </w:rPr>
              <w:t xml:space="preserve">Seguimiento de recomendaciones del informe N° 261-38-AF-2013, del 19 de marzo de 2013 relacionado con el “Estudio sobre la veracidad y razonabilidad de la ejecución presupuestaria de </w:t>
            </w:r>
            <w:smartTag w:uri="urn:schemas-microsoft-com:office:smarttags" w:element="PersonName">
              <w:smartTagPr>
                <w:attr w:name="ProductID" w:val="la Instituci￳n"/>
              </w:smartTagPr>
              <w:r w:rsidRPr="00326E83">
                <w:rPr>
                  <w:rFonts w:ascii="Arial" w:eastAsia="Calibri" w:hAnsi="Arial" w:cs="Arial"/>
                  <w:spacing w:val="2"/>
                </w:rPr>
                <w:t>la Institución</w:t>
              </w:r>
            </w:smartTag>
            <w:r w:rsidRPr="00326E83">
              <w:rPr>
                <w:rFonts w:ascii="Arial" w:eastAsia="Calibri" w:hAnsi="Arial" w:cs="Arial"/>
                <w:spacing w:val="2"/>
              </w:rPr>
              <w:t>, a través de acuerdos de pago” (FICO)</w:t>
            </w:r>
          </w:p>
        </w:tc>
        <w:tc>
          <w:tcPr>
            <w:tcW w:w="4382" w:type="dxa"/>
          </w:tcPr>
          <w:p w:rsidR="003D1049" w:rsidRPr="00326E83" w:rsidRDefault="003D1049" w:rsidP="003D1049">
            <w:pPr>
              <w:tabs>
                <w:tab w:val="left" w:pos="-720"/>
                <w:tab w:val="left" w:pos="0"/>
                <w:tab w:val="left" w:pos="708"/>
                <w:tab w:val="left" w:pos="1416"/>
              </w:tabs>
              <w:snapToGrid w:val="0"/>
              <w:rPr>
                <w:rFonts w:ascii="Arial" w:eastAsia="Calibri" w:hAnsi="Arial" w:cs="Arial"/>
                <w:spacing w:val="2"/>
              </w:rPr>
            </w:pPr>
            <w:r w:rsidRPr="00326E83">
              <w:rPr>
                <w:rFonts w:ascii="Arial" w:eastAsia="Calibri" w:hAnsi="Arial" w:cs="Arial"/>
                <w:spacing w:val="2"/>
              </w:rPr>
              <w:t>86-SEGA-2014</w:t>
            </w:r>
          </w:p>
        </w:tc>
        <w:tc>
          <w:tcPr>
            <w:tcW w:w="4382" w:type="dxa"/>
          </w:tcPr>
          <w:p w:rsidR="003D1049" w:rsidRPr="00326E83"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26E83">
              <w:rPr>
                <w:rFonts w:eastAsia="Calibri" w:cs="Arial"/>
                <w:spacing w:val="2"/>
                <w:szCs w:val="22"/>
                <w:lang w:val="es-CR" w:eastAsia="en-US"/>
              </w:rPr>
              <w:t>10-06-2014</w:t>
            </w:r>
          </w:p>
        </w:tc>
      </w:tr>
      <w:tr w:rsidR="003D1049" w:rsidTr="00E56FF7">
        <w:tc>
          <w:tcPr>
            <w:tcW w:w="4382" w:type="dxa"/>
          </w:tcPr>
          <w:p w:rsidR="003D1049" w:rsidRPr="00776169"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76169">
              <w:rPr>
                <w:rFonts w:ascii="Arial" w:eastAsia="Calibri" w:hAnsi="Arial" w:cs="Arial"/>
                <w:spacing w:val="2"/>
              </w:rPr>
              <w:t>Seguimiento de recomendaciones del informe N°703-64-AUO-2012, del 27 de julio de 2012 relacionado con el estudio “Estudio Operativo de los Tribunales Penales”</w:t>
            </w:r>
          </w:p>
        </w:tc>
        <w:tc>
          <w:tcPr>
            <w:tcW w:w="4382" w:type="dxa"/>
          </w:tcPr>
          <w:p w:rsidR="003D1049" w:rsidRPr="00776169" w:rsidRDefault="003D1049" w:rsidP="003D1049">
            <w:pPr>
              <w:tabs>
                <w:tab w:val="left" w:pos="-720"/>
                <w:tab w:val="left" w:pos="0"/>
                <w:tab w:val="left" w:pos="708"/>
                <w:tab w:val="left" w:pos="1416"/>
              </w:tabs>
              <w:snapToGrid w:val="0"/>
              <w:rPr>
                <w:rFonts w:ascii="Arial" w:eastAsia="Calibri" w:hAnsi="Arial" w:cs="Arial"/>
                <w:spacing w:val="2"/>
              </w:rPr>
            </w:pPr>
            <w:r w:rsidRPr="00776169">
              <w:rPr>
                <w:rFonts w:ascii="Arial" w:eastAsia="Calibri" w:hAnsi="Arial" w:cs="Arial"/>
                <w:spacing w:val="2"/>
              </w:rPr>
              <w:t>103-SEGA-2014</w:t>
            </w:r>
          </w:p>
        </w:tc>
        <w:tc>
          <w:tcPr>
            <w:tcW w:w="4382" w:type="dxa"/>
          </w:tcPr>
          <w:p w:rsidR="003D1049" w:rsidRPr="00776169"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776169">
              <w:rPr>
                <w:rFonts w:eastAsia="Calibri" w:cs="Arial"/>
                <w:spacing w:val="2"/>
                <w:szCs w:val="22"/>
                <w:lang w:val="es-CR" w:eastAsia="en-US"/>
              </w:rPr>
              <w:t>11-06-2014</w:t>
            </w:r>
          </w:p>
        </w:tc>
      </w:tr>
      <w:tr w:rsidR="003D1049" w:rsidTr="00E56FF7">
        <w:tc>
          <w:tcPr>
            <w:tcW w:w="4382" w:type="dxa"/>
          </w:tcPr>
          <w:p w:rsidR="003D1049" w:rsidRPr="00776169" w:rsidRDefault="003D1049" w:rsidP="003D1049">
            <w:pPr>
              <w:tabs>
                <w:tab w:val="left" w:pos="-720"/>
                <w:tab w:val="left" w:pos="0"/>
                <w:tab w:val="left" w:pos="708"/>
              </w:tabs>
              <w:snapToGrid w:val="0"/>
              <w:rPr>
                <w:rFonts w:ascii="Arial" w:eastAsia="Calibri" w:hAnsi="Arial" w:cs="Arial"/>
                <w:spacing w:val="2"/>
              </w:rPr>
            </w:pPr>
            <w:r w:rsidRPr="00776169">
              <w:rPr>
                <w:rFonts w:ascii="Arial" w:eastAsia="Calibri" w:hAnsi="Arial" w:cs="Arial"/>
                <w:spacing w:val="2"/>
              </w:rPr>
              <w:t>Seguimiento de recomendaciones del informe N° 738-64-AEEC-2013, del 26 de julio de 2013, relacionado con el  “Estudio Cta Nº 3867-8 (BNCR) Juzgado Contravencional Menor Cuantía Bribrí”</w:t>
            </w:r>
          </w:p>
        </w:tc>
        <w:tc>
          <w:tcPr>
            <w:tcW w:w="4382" w:type="dxa"/>
          </w:tcPr>
          <w:p w:rsidR="003D1049" w:rsidRPr="00776169" w:rsidRDefault="003D1049" w:rsidP="003D1049">
            <w:pPr>
              <w:tabs>
                <w:tab w:val="left" w:pos="-720"/>
                <w:tab w:val="left" w:pos="0"/>
                <w:tab w:val="left" w:pos="708"/>
                <w:tab w:val="left" w:pos="1416"/>
              </w:tabs>
              <w:snapToGrid w:val="0"/>
              <w:rPr>
                <w:rFonts w:ascii="Arial" w:eastAsia="Calibri" w:hAnsi="Arial" w:cs="Arial"/>
                <w:spacing w:val="2"/>
              </w:rPr>
            </w:pPr>
            <w:r w:rsidRPr="00776169">
              <w:rPr>
                <w:rFonts w:ascii="Arial" w:eastAsia="Calibri" w:hAnsi="Arial" w:cs="Arial"/>
                <w:spacing w:val="2"/>
              </w:rPr>
              <w:t>105-SEGA-2014</w:t>
            </w:r>
          </w:p>
        </w:tc>
        <w:tc>
          <w:tcPr>
            <w:tcW w:w="4382" w:type="dxa"/>
          </w:tcPr>
          <w:p w:rsidR="003D1049" w:rsidRPr="00776169"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776169">
              <w:rPr>
                <w:rFonts w:eastAsia="Calibri" w:cs="Arial"/>
                <w:spacing w:val="2"/>
                <w:szCs w:val="22"/>
                <w:lang w:val="es-CR" w:eastAsia="en-US"/>
              </w:rPr>
              <w:t>12-06-2014</w:t>
            </w:r>
          </w:p>
        </w:tc>
      </w:tr>
      <w:tr w:rsidR="003D1049" w:rsidTr="00E56FF7">
        <w:tc>
          <w:tcPr>
            <w:tcW w:w="4382" w:type="dxa"/>
          </w:tcPr>
          <w:p w:rsidR="003D1049" w:rsidRPr="00776169"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76169">
              <w:rPr>
                <w:rFonts w:ascii="Arial" w:eastAsia="Calibri" w:hAnsi="Arial" w:cs="Arial"/>
                <w:spacing w:val="2"/>
              </w:rPr>
              <w:t xml:space="preserve">Seguimiento de recomendaciones N° 4.1, 4.2 y 4.3, dirigidas al Despacho de </w:t>
            </w:r>
            <w:smartTag w:uri="urn:schemas-microsoft-com:office:smarttags" w:element="PersonName">
              <w:smartTagPr>
                <w:attr w:name="ProductID" w:val="la Presidencia"/>
              </w:smartTagPr>
              <w:r w:rsidRPr="00776169">
                <w:rPr>
                  <w:rFonts w:ascii="Arial" w:eastAsia="Calibri" w:hAnsi="Arial" w:cs="Arial"/>
                  <w:spacing w:val="2"/>
                </w:rPr>
                <w:t>la Presidencia</w:t>
              </w:r>
            </w:smartTag>
            <w:r w:rsidRPr="00776169">
              <w:rPr>
                <w:rFonts w:ascii="Arial" w:eastAsia="Calibri" w:hAnsi="Arial" w:cs="Arial"/>
                <w:spacing w:val="2"/>
              </w:rPr>
              <w:t>, las cuales fueron emitidas en el informe N° 287-43-AF-2013, del 22 de marzo de 2013</w:t>
            </w:r>
          </w:p>
        </w:tc>
        <w:tc>
          <w:tcPr>
            <w:tcW w:w="4382" w:type="dxa"/>
          </w:tcPr>
          <w:p w:rsidR="003D1049" w:rsidRPr="00776169" w:rsidRDefault="003D1049" w:rsidP="003D1049">
            <w:pPr>
              <w:tabs>
                <w:tab w:val="left" w:pos="-720"/>
                <w:tab w:val="left" w:pos="0"/>
                <w:tab w:val="left" w:pos="708"/>
                <w:tab w:val="left" w:pos="1416"/>
              </w:tabs>
              <w:snapToGrid w:val="0"/>
              <w:rPr>
                <w:rFonts w:ascii="Arial" w:eastAsia="Calibri" w:hAnsi="Arial" w:cs="Arial"/>
                <w:spacing w:val="2"/>
              </w:rPr>
            </w:pPr>
            <w:r w:rsidRPr="00776169">
              <w:rPr>
                <w:rFonts w:ascii="Arial" w:eastAsia="Calibri" w:hAnsi="Arial" w:cs="Arial"/>
                <w:spacing w:val="2"/>
              </w:rPr>
              <w:t>106-SEGA-2014</w:t>
            </w:r>
          </w:p>
        </w:tc>
        <w:tc>
          <w:tcPr>
            <w:tcW w:w="4382" w:type="dxa"/>
          </w:tcPr>
          <w:p w:rsidR="003D1049" w:rsidRPr="00776169"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776169">
              <w:rPr>
                <w:rFonts w:eastAsia="Calibri" w:cs="Arial"/>
                <w:spacing w:val="2"/>
                <w:szCs w:val="22"/>
                <w:lang w:val="es-CR" w:eastAsia="en-US"/>
              </w:rPr>
              <w:t>12-06-2014</w:t>
            </w:r>
          </w:p>
        </w:tc>
      </w:tr>
      <w:tr w:rsidR="003D1049" w:rsidTr="00E56FF7">
        <w:tc>
          <w:tcPr>
            <w:tcW w:w="4382" w:type="dxa"/>
          </w:tcPr>
          <w:p w:rsidR="003D1049" w:rsidRPr="00776169"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76169">
              <w:rPr>
                <w:rFonts w:ascii="Arial" w:eastAsia="Calibri" w:hAnsi="Arial" w:cs="Arial"/>
                <w:spacing w:val="2"/>
              </w:rPr>
              <w:lastRenderedPageBreak/>
              <w:t>Seguimiento de recomendaciones del informe N°703-64-AUO-2012, del 27 de julio de 2012, relacionado con el estudio “Estudio Operativo de los Tribunales Penales”</w:t>
            </w:r>
          </w:p>
        </w:tc>
        <w:tc>
          <w:tcPr>
            <w:tcW w:w="4382" w:type="dxa"/>
          </w:tcPr>
          <w:p w:rsidR="003D1049" w:rsidRPr="00776169" w:rsidRDefault="003D1049" w:rsidP="003D1049">
            <w:pPr>
              <w:tabs>
                <w:tab w:val="left" w:pos="-720"/>
                <w:tab w:val="left" w:pos="0"/>
                <w:tab w:val="left" w:pos="708"/>
                <w:tab w:val="left" w:pos="1416"/>
              </w:tabs>
              <w:snapToGrid w:val="0"/>
              <w:rPr>
                <w:rFonts w:ascii="Arial" w:eastAsia="Calibri" w:hAnsi="Arial" w:cs="Arial"/>
                <w:spacing w:val="2"/>
              </w:rPr>
            </w:pPr>
            <w:r w:rsidRPr="00776169">
              <w:rPr>
                <w:rFonts w:ascii="Arial" w:eastAsia="Calibri" w:hAnsi="Arial" w:cs="Arial"/>
                <w:spacing w:val="2"/>
              </w:rPr>
              <w:t>107-SEGA-2014</w:t>
            </w:r>
          </w:p>
        </w:tc>
        <w:tc>
          <w:tcPr>
            <w:tcW w:w="4382" w:type="dxa"/>
          </w:tcPr>
          <w:p w:rsidR="003D1049" w:rsidRPr="00776169"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776169">
              <w:rPr>
                <w:rFonts w:eastAsia="Calibri" w:cs="Arial"/>
                <w:spacing w:val="2"/>
                <w:szCs w:val="22"/>
                <w:lang w:val="es-CR" w:eastAsia="en-US"/>
              </w:rPr>
              <w:t>16-06-2014</w:t>
            </w:r>
          </w:p>
        </w:tc>
      </w:tr>
      <w:tr w:rsidR="003D1049" w:rsidTr="00E56FF7">
        <w:tc>
          <w:tcPr>
            <w:tcW w:w="4382" w:type="dxa"/>
          </w:tcPr>
          <w:p w:rsidR="003D1049" w:rsidRPr="00776169"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76169">
              <w:rPr>
                <w:rFonts w:ascii="Arial" w:eastAsia="Calibri" w:hAnsi="Arial" w:cs="Arial"/>
                <w:spacing w:val="2"/>
              </w:rPr>
              <w:t>Seguimiento de recomendaciones del informe N° 738-64-AEEC-2013, del 26 de julio de 2013, relacionado con “Estudio Cta Nº 3867-8 (BNCR) Juzgado Contravencional Menor Cuantía Bribrí”</w:t>
            </w:r>
          </w:p>
        </w:tc>
        <w:tc>
          <w:tcPr>
            <w:tcW w:w="4382" w:type="dxa"/>
          </w:tcPr>
          <w:p w:rsidR="003D1049" w:rsidRPr="00776169" w:rsidRDefault="003D1049" w:rsidP="003D1049">
            <w:pPr>
              <w:tabs>
                <w:tab w:val="left" w:pos="-720"/>
                <w:tab w:val="left" w:pos="0"/>
                <w:tab w:val="left" w:pos="708"/>
                <w:tab w:val="left" w:pos="1416"/>
              </w:tabs>
              <w:snapToGrid w:val="0"/>
              <w:rPr>
                <w:rFonts w:ascii="Arial" w:eastAsia="Calibri" w:hAnsi="Arial" w:cs="Arial"/>
                <w:spacing w:val="2"/>
              </w:rPr>
            </w:pPr>
            <w:r w:rsidRPr="00776169">
              <w:rPr>
                <w:rFonts w:ascii="Arial" w:eastAsia="Calibri" w:hAnsi="Arial" w:cs="Arial"/>
                <w:spacing w:val="2"/>
              </w:rPr>
              <w:t>109-SEGA-2014</w:t>
            </w:r>
          </w:p>
        </w:tc>
        <w:tc>
          <w:tcPr>
            <w:tcW w:w="4382" w:type="dxa"/>
          </w:tcPr>
          <w:p w:rsidR="003D1049" w:rsidRPr="00776169"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776169">
              <w:rPr>
                <w:rFonts w:eastAsia="Calibri" w:cs="Arial"/>
                <w:spacing w:val="2"/>
                <w:szCs w:val="22"/>
                <w:lang w:val="es-CR" w:eastAsia="en-US"/>
              </w:rPr>
              <w:t>16-06-2014</w:t>
            </w:r>
          </w:p>
        </w:tc>
      </w:tr>
      <w:tr w:rsidR="003D1049" w:rsidTr="00E56FF7">
        <w:tc>
          <w:tcPr>
            <w:tcW w:w="4382" w:type="dxa"/>
          </w:tcPr>
          <w:p w:rsidR="003D1049" w:rsidRPr="00776169"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76169">
              <w:rPr>
                <w:rFonts w:ascii="Arial" w:eastAsia="Calibri" w:hAnsi="Arial" w:cs="Arial"/>
                <w:spacing w:val="2"/>
              </w:rPr>
              <w:t xml:space="preserve">segundo seguimiento de recomendaciones de auditoría dirigidas a </w:t>
            </w:r>
            <w:smartTag w:uri="urn:schemas-microsoft-com:office:smarttags" w:element="PersonName">
              <w:smartTagPr>
                <w:attr w:name="ProductID" w:val="la Inspecci￳n Judicial"/>
              </w:smartTagPr>
              <w:r w:rsidRPr="00776169">
                <w:rPr>
                  <w:rFonts w:ascii="Arial" w:eastAsia="Calibri" w:hAnsi="Arial" w:cs="Arial"/>
                  <w:spacing w:val="2"/>
                </w:rPr>
                <w:t>la Inspección Judicial</w:t>
              </w:r>
            </w:smartTag>
            <w:r w:rsidRPr="00776169">
              <w:rPr>
                <w:rFonts w:ascii="Arial" w:eastAsia="Calibri" w:hAnsi="Arial" w:cs="Arial"/>
                <w:spacing w:val="2"/>
              </w:rPr>
              <w:t xml:space="preserve"> en informe 703-64-AUO-2012 (1115-191-SEGA-2013)</w:t>
            </w:r>
          </w:p>
        </w:tc>
        <w:tc>
          <w:tcPr>
            <w:tcW w:w="4382" w:type="dxa"/>
          </w:tcPr>
          <w:p w:rsidR="003D1049" w:rsidRPr="00776169" w:rsidRDefault="003D1049" w:rsidP="003D1049">
            <w:pPr>
              <w:tabs>
                <w:tab w:val="left" w:pos="-720"/>
                <w:tab w:val="left" w:pos="0"/>
                <w:tab w:val="left" w:pos="708"/>
                <w:tab w:val="left" w:pos="1416"/>
              </w:tabs>
              <w:snapToGrid w:val="0"/>
              <w:rPr>
                <w:rFonts w:ascii="Arial" w:eastAsia="Calibri" w:hAnsi="Arial" w:cs="Arial"/>
                <w:spacing w:val="2"/>
              </w:rPr>
            </w:pPr>
            <w:r w:rsidRPr="00776169">
              <w:rPr>
                <w:rFonts w:ascii="Arial" w:eastAsia="Calibri" w:hAnsi="Arial" w:cs="Arial"/>
                <w:spacing w:val="2"/>
              </w:rPr>
              <w:t>604-104-SEGA-2014</w:t>
            </w:r>
          </w:p>
        </w:tc>
        <w:tc>
          <w:tcPr>
            <w:tcW w:w="4382" w:type="dxa"/>
          </w:tcPr>
          <w:p w:rsidR="003D1049" w:rsidRPr="00776169"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776169">
              <w:rPr>
                <w:rFonts w:eastAsia="Calibri" w:cs="Arial"/>
                <w:spacing w:val="2"/>
                <w:szCs w:val="22"/>
                <w:lang w:val="es-CR" w:eastAsia="en-US"/>
              </w:rPr>
              <w:t>16-06-2014</w:t>
            </w:r>
          </w:p>
        </w:tc>
      </w:tr>
      <w:tr w:rsidR="003D1049" w:rsidTr="00E56FF7">
        <w:tc>
          <w:tcPr>
            <w:tcW w:w="4382" w:type="dxa"/>
          </w:tcPr>
          <w:p w:rsidR="003D1049" w:rsidRPr="00776169"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76169">
              <w:rPr>
                <w:rFonts w:ascii="Arial" w:eastAsia="Calibri" w:hAnsi="Arial" w:cs="Arial"/>
                <w:spacing w:val="2"/>
              </w:rPr>
              <w:t>Seguimiento de recomendaciones del informe N°703-64-AUO-2012, del 27 de julio de 2012, relacionado con “Estudio Operativo de los Tribunales Penales”.</w:t>
            </w:r>
          </w:p>
        </w:tc>
        <w:tc>
          <w:tcPr>
            <w:tcW w:w="4382" w:type="dxa"/>
          </w:tcPr>
          <w:p w:rsidR="003D1049" w:rsidRPr="00776169" w:rsidRDefault="003D1049" w:rsidP="003D1049">
            <w:pPr>
              <w:tabs>
                <w:tab w:val="left" w:pos="-720"/>
                <w:tab w:val="left" w:pos="0"/>
                <w:tab w:val="left" w:pos="708"/>
                <w:tab w:val="left" w:pos="1416"/>
              </w:tabs>
              <w:snapToGrid w:val="0"/>
              <w:rPr>
                <w:rFonts w:ascii="Arial" w:eastAsia="Calibri" w:hAnsi="Arial" w:cs="Arial"/>
                <w:spacing w:val="2"/>
              </w:rPr>
            </w:pPr>
            <w:r w:rsidRPr="00776169">
              <w:rPr>
                <w:rFonts w:ascii="Arial" w:eastAsia="Calibri" w:hAnsi="Arial" w:cs="Arial"/>
                <w:spacing w:val="2"/>
              </w:rPr>
              <w:t>110-SEGA-2014</w:t>
            </w:r>
          </w:p>
        </w:tc>
        <w:tc>
          <w:tcPr>
            <w:tcW w:w="4382" w:type="dxa"/>
          </w:tcPr>
          <w:p w:rsidR="003D1049" w:rsidRPr="00776169"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776169">
              <w:rPr>
                <w:rFonts w:eastAsia="Calibri" w:cs="Arial"/>
                <w:spacing w:val="2"/>
                <w:szCs w:val="22"/>
                <w:lang w:val="es-CR" w:eastAsia="en-US"/>
              </w:rPr>
              <w:t>20-06-2014</w:t>
            </w:r>
          </w:p>
        </w:tc>
      </w:tr>
      <w:tr w:rsidR="003D1049" w:rsidTr="00E56FF7">
        <w:tc>
          <w:tcPr>
            <w:tcW w:w="4382" w:type="dxa"/>
          </w:tcPr>
          <w:p w:rsidR="003D1049" w:rsidRPr="00776169"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76169">
              <w:rPr>
                <w:rFonts w:ascii="Arial" w:eastAsia="Calibri" w:hAnsi="Arial" w:cs="Arial"/>
                <w:spacing w:val="2"/>
              </w:rPr>
              <w:t xml:space="preserve">Segundo seguimiento de recomendaciones de auditoría dirigidas a Gestión Humana (Unidad Salud Ocupacional de </w:t>
            </w:r>
            <w:smartTag w:uri="urn:schemas-microsoft-com:office:smarttags" w:element="PersonName">
              <w:smartTagPr>
                <w:attr w:name="ProductID" w:val="la Ciudad Judicial"/>
              </w:smartTagPr>
              <w:smartTag w:uri="urn:schemas-microsoft-com:office:smarttags" w:element="PersonName">
                <w:smartTagPr>
                  <w:attr w:name="ProductID" w:val="la Ciudad"/>
                </w:smartTagPr>
                <w:r w:rsidRPr="00776169">
                  <w:rPr>
                    <w:rFonts w:ascii="Arial" w:eastAsia="Calibri" w:hAnsi="Arial" w:cs="Arial"/>
                    <w:spacing w:val="2"/>
                  </w:rPr>
                  <w:t>la Ciudad</w:t>
                </w:r>
              </w:smartTag>
              <w:r w:rsidRPr="00776169">
                <w:rPr>
                  <w:rFonts w:ascii="Arial" w:eastAsia="Calibri" w:hAnsi="Arial" w:cs="Arial"/>
                  <w:spacing w:val="2"/>
                </w:rPr>
                <w:t xml:space="preserve"> Judicial</w:t>
              </w:r>
            </w:smartTag>
            <w:r w:rsidRPr="00776169">
              <w:rPr>
                <w:rFonts w:ascii="Arial" w:eastAsia="Calibri" w:hAnsi="Arial" w:cs="Arial"/>
                <w:spacing w:val="2"/>
              </w:rPr>
              <w:t>)</w:t>
            </w:r>
          </w:p>
        </w:tc>
        <w:tc>
          <w:tcPr>
            <w:tcW w:w="4382" w:type="dxa"/>
          </w:tcPr>
          <w:p w:rsidR="003D1049" w:rsidRPr="00776169" w:rsidRDefault="003D1049" w:rsidP="003D1049">
            <w:pPr>
              <w:tabs>
                <w:tab w:val="left" w:pos="-720"/>
                <w:tab w:val="left" w:pos="0"/>
                <w:tab w:val="left" w:pos="708"/>
                <w:tab w:val="left" w:pos="1416"/>
              </w:tabs>
              <w:snapToGrid w:val="0"/>
              <w:rPr>
                <w:rFonts w:ascii="Arial" w:eastAsia="Calibri" w:hAnsi="Arial" w:cs="Arial"/>
                <w:spacing w:val="2"/>
              </w:rPr>
            </w:pPr>
            <w:r w:rsidRPr="00776169">
              <w:rPr>
                <w:rFonts w:ascii="Arial" w:eastAsia="Calibri" w:hAnsi="Arial" w:cs="Arial"/>
                <w:spacing w:val="2"/>
              </w:rPr>
              <w:t>626-108-SEGA-2014</w:t>
            </w:r>
          </w:p>
        </w:tc>
        <w:tc>
          <w:tcPr>
            <w:tcW w:w="4382" w:type="dxa"/>
          </w:tcPr>
          <w:p w:rsidR="003D1049" w:rsidRPr="00776169"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776169">
              <w:rPr>
                <w:rFonts w:eastAsia="Calibri" w:cs="Arial"/>
                <w:spacing w:val="2"/>
                <w:szCs w:val="22"/>
                <w:lang w:val="es-CR" w:eastAsia="en-US"/>
              </w:rPr>
              <w:t>20-06-2014</w:t>
            </w:r>
          </w:p>
        </w:tc>
      </w:tr>
      <w:tr w:rsidR="003D1049" w:rsidTr="00E56FF7">
        <w:tc>
          <w:tcPr>
            <w:tcW w:w="4382" w:type="dxa"/>
          </w:tcPr>
          <w:p w:rsidR="003D1049" w:rsidRPr="00776169"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76169">
              <w:rPr>
                <w:rFonts w:ascii="Arial" w:eastAsia="Calibri" w:hAnsi="Arial" w:cs="Arial"/>
                <w:spacing w:val="2"/>
              </w:rPr>
              <w:t xml:space="preserve">Segundo seguimiento de recomendaciones de auditoría dirigidas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776169">
                  <w:rPr>
                    <w:rFonts w:ascii="Arial" w:eastAsia="Calibri" w:hAnsi="Arial" w:cs="Arial"/>
                    <w:spacing w:val="2"/>
                  </w:rPr>
                  <w:t>la Administración</w:t>
                </w:r>
              </w:smartTag>
              <w:r w:rsidRPr="00776169">
                <w:rPr>
                  <w:rFonts w:ascii="Arial" w:eastAsia="Calibri" w:hAnsi="Arial" w:cs="Arial"/>
                  <w:spacing w:val="2"/>
                </w:rPr>
                <w:t xml:space="preserve"> Regional</w:t>
              </w:r>
            </w:smartTag>
            <w:r w:rsidRPr="00776169">
              <w:rPr>
                <w:rFonts w:ascii="Arial" w:eastAsia="Calibri" w:hAnsi="Arial" w:cs="Arial"/>
                <w:spacing w:val="2"/>
              </w:rPr>
              <w:t xml:space="preserve"> de Pérez Zeledón en informe N°716-50-AEEC-2012, del 31 julio de 2012.</w:t>
            </w:r>
          </w:p>
        </w:tc>
        <w:tc>
          <w:tcPr>
            <w:tcW w:w="4382" w:type="dxa"/>
          </w:tcPr>
          <w:p w:rsidR="003D1049" w:rsidRPr="00776169" w:rsidRDefault="003D1049" w:rsidP="003D1049">
            <w:pPr>
              <w:tabs>
                <w:tab w:val="left" w:pos="-720"/>
                <w:tab w:val="left" w:pos="0"/>
                <w:tab w:val="left" w:pos="708"/>
                <w:tab w:val="left" w:pos="1416"/>
              </w:tabs>
              <w:snapToGrid w:val="0"/>
              <w:rPr>
                <w:rFonts w:ascii="Arial" w:eastAsia="Calibri" w:hAnsi="Arial" w:cs="Arial"/>
                <w:spacing w:val="2"/>
              </w:rPr>
            </w:pPr>
            <w:r w:rsidRPr="00776169">
              <w:rPr>
                <w:rFonts w:ascii="Arial" w:eastAsia="Calibri" w:hAnsi="Arial" w:cs="Arial"/>
                <w:spacing w:val="2"/>
              </w:rPr>
              <w:t>111-SEGA-2014</w:t>
            </w:r>
          </w:p>
        </w:tc>
        <w:tc>
          <w:tcPr>
            <w:tcW w:w="4382" w:type="dxa"/>
          </w:tcPr>
          <w:p w:rsidR="003D1049" w:rsidRPr="00776169"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776169">
              <w:rPr>
                <w:rFonts w:eastAsia="Calibri" w:cs="Arial"/>
                <w:spacing w:val="2"/>
                <w:szCs w:val="22"/>
                <w:lang w:val="es-CR" w:eastAsia="en-US"/>
              </w:rPr>
              <w:t>25-06-2014</w:t>
            </w:r>
          </w:p>
        </w:tc>
      </w:tr>
      <w:tr w:rsidR="003D1049" w:rsidTr="00E56FF7">
        <w:tc>
          <w:tcPr>
            <w:tcW w:w="4382" w:type="dxa"/>
          </w:tcPr>
          <w:p w:rsidR="003D1049" w:rsidRPr="00776169"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76169">
              <w:rPr>
                <w:rFonts w:ascii="Arial" w:eastAsia="Calibri" w:hAnsi="Arial" w:cs="Arial"/>
                <w:spacing w:val="2"/>
              </w:rPr>
              <w:t>Segundo seguimiento de recomendaciones de auditoría dirigidas al Juzgado de Familia y Penal Juvenil de Pérez Zeledón en informe N°716-50-AEEC-2012, del 31 de julio de 2012</w:t>
            </w:r>
          </w:p>
        </w:tc>
        <w:tc>
          <w:tcPr>
            <w:tcW w:w="4382" w:type="dxa"/>
          </w:tcPr>
          <w:p w:rsidR="003D1049" w:rsidRPr="00776169" w:rsidRDefault="003D1049" w:rsidP="003D1049">
            <w:pPr>
              <w:tabs>
                <w:tab w:val="left" w:pos="-720"/>
                <w:tab w:val="left" w:pos="0"/>
                <w:tab w:val="left" w:pos="708"/>
                <w:tab w:val="left" w:pos="1416"/>
              </w:tabs>
              <w:snapToGrid w:val="0"/>
              <w:rPr>
                <w:rFonts w:ascii="Arial" w:eastAsia="Calibri" w:hAnsi="Arial" w:cs="Arial"/>
                <w:spacing w:val="2"/>
              </w:rPr>
            </w:pPr>
            <w:r w:rsidRPr="00776169">
              <w:rPr>
                <w:rFonts w:ascii="Arial" w:eastAsia="Calibri" w:hAnsi="Arial" w:cs="Arial"/>
                <w:spacing w:val="2"/>
              </w:rPr>
              <w:t>112-SEGA-2014</w:t>
            </w:r>
          </w:p>
        </w:tc>
        <w:tc>
          <w:tcPr>
            <w:tcW w:w="4382" w:type="dxa"/>
          </w:tcPr>
          <w:p w:rsidR="003D1049" w:rsidRPr="00776169" w:rsidRDefault="003D1049" w:rsidP="003D1049">
            <w:pPr>
              <w:tabs>
                <w:tab w:val="left" w:pos="-720"/>
                <w:tab w:val="left" w:pos="0"/>
                <w:tab w:val="left" w:pos="708"/>
                <w:tab w:val="left" w:pos="1416"/>
              </w:tabs>
              <w:snapToGrid w:val="0"/>
              <w:rPr>
                <w:rFonts w:ascii="Arial" w:eastAsia="Calibri" w:hAnsi="Arial" w:cs="Arial"/>
                <w:spacing w:val="2"/>
              </w:rPr>
            </w:pPr>
            <w:r w:rsidRPr="00776169">
              <w:rPr>
                <w:rFonts w:ascii="Arial" w:eastAsia="Calibri" w:hAnsi="Arial" w:cs="Arial"/>
                <w:spacing w:val="2"/>
              </w:rPr>
              <w:t>25-06-2014</w:t>
            </w:r>
          </w:p>
        </w:tc>
      </w:tr>
      <w:tr w:rsidR="003D1049" w:rsidTr="00E56FF7">
        <w:tc>
          <w:tcPr>
            <w:tcW w:w="4382" w:type="dxa"/>
          </w:tcPr>
          <w:p w:rsidR="003D1049" w:rsidRPr="00776169"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76169">
              <w:rPr>
                <w:rFonts w:ascii="Arial" w:eastAsia="Calibri" w:hAnsi="Arial" w:cs="Arial"/>
                <w:spacing w:val="2"/>
              </w:rPr>
              <w:lastRenderedPageBreak/>
              <w:t>Seguimiento de las recomendaciones de auditoría dirigidas al Depto de Servicios Generales en el informe N°845-131-AF-2013, del 22 de agosto 2013</w:t>
            </w:r>
          </w:p>
        </w:tc>
        <w:tc>
          <w:tcPr>
            <w:tcW w:w="4382" w:type="dxa"/>
          </w:tcPr>
          <w:p w:rsidR="003D1049" w:rsidRPr="00776169" w:rsidRDefault="003D1049" w:rsidP="003D1049">
            <w:pPr>
              <w:tabs>
                <w:tab w:val="left" w:pos="-720"/>
                <w:tab w:val="left" w:pos="0"/>
                <w:tab w:val="left" w:pos="708"/>
                <w:tab w:val="left" w:pos="1416"/>
              </w:tabs>
              <w:snapToGrid w:val="0"/>
              <w:rPr>
                <w:rFonts w:ascii="Arial" w:eastAsia="Calibri" w:hAnsi="Arial" w:cs="Arial"/>
                <w:spacing w:val="2"/>
              </w:rPr>
            </w:pPr>
            <w:r w:rsidRPr="00776169">
              <w:rPr>
                <w:rFonts w:ascii="Arial" w:eastAsia="Calibri" w:hAnsi="Arial" w:cs="Arial"/>
                <w:spacing w:val="2"/>
              </w:rPr>
              <w:t>113-SEGA-2014</w:t>
            </w:r>
          </w:p>
        </w:tc>
        <w:tc>
          <w:tcPr>
            <w:tcW w:w="4382" w:type="dxa"/>
          </w:tcPr>
          <w:p w:rsidR="003D1049" w:rsidRPr="00776169" w:rsidRDefault="003D1049" w:rsidP="003D1049">
            <w:pPr>
              <w:tabs>
                <w:tab w:val="left" w:pos="-720"/>
                <w:tab w:val="left" w:pos="0"/>
                <w:tab w:val="left" w:pos="708"/>
                <w:tab w:val="left" w:pos="1416"/>
              </w:tabs>
              <w:snapToGrid w:val="0"/>
              <w:rPr>
                <w:rFonts w:ascii="Arial" w:eastAsia="Calibri" w:hAnsi="Arial" w:cs="Arial"/>
                <w:spacing w:val="2"/>
              </w:rPr>
            </w:pPr>
            <w:r w:rsidRPr="00776169">
              <w:rPr>
                <w:rFonts w:ascii="Arial" w:eastAsia="Calibri" w:hAnsi="Arial" w:cs="Arial"/>
                <w:spacing w:val="2"/>
              </w:rPr>
              <w:t>26-06-2014</w:t>
            </w:r>
          </w:p>
        </w:tc>
      </w:tr>
      <w:tr w:rsidR="003D1049" w:rsidTr="00E56FF7">
        <w:tc>
          <w:tcPr>
            <w:tcW w:w="4382" w:type="dxa"/>
          </w:tcPr>
          <w:p w:rsidR="003D1049" w:rsidRPr="00776169"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76169">
              <w:rPr>
                <w:rFonts w:ascii="Arial" w:eastAsia="Calibri" w:hAnsi="Arial" w:cs="Arial"/>
                <w:spacing w:val="2"/>
              </w:rPr>
              <w:t>Seguimiento a la recomendación N° 4.1 dirigida al Consejo Superior, la cual fue emitida en el informe N° 28-06-AFJP-2013 del 16 de enero de 2013, relacionado con el estudio sobre el “Análisis del giro de jubilaciones a exfuncionarios con jornada compartida</w:t>
            </w:r>
          </w:p>
        </w:tc>
        <w:tc>
          <w:tcPr>
            <w:tcW w:w="4382" w:type="dxa"/>
          </w:tcPr>
          <w:p w:rsidR="003D1049" w:rsidRPr="00776169" w:rsidRDefault="003D1049" w:rsidP="003D1049">
            <w:pPr>
              <w:tabs>
                <w:tab w:val="left" w:pos="-720"/>
                <w:tab w:val="left" w:pos="0"/>
                <w:tab w:val="left" w:pos="708"/>
                <w:tab w:val="left" w:pos="1416"/>
              </w:tabs>
              <w:snapToGrid w:val="0"/>
              <w:rPr>
                <w:rFonts w:ascii="Arial" w:eastAsia="Calibri" w:hAnsi="Arial" w:cs="Arial"/>
                <w:spacing w:val="2"/>
              </w:rPr>
            </w:pPr>
            <w:r w:rsidRPr="00776169">
              <w:rPr>
                <w:rFonts w:ascii="Arial" w:eastAsia="Calibri" w:hAnsi="Arial" w:cs="Arial"/>
                <w:spacing w:val="2"/>
              </w:rPr>
              <w:t>648-114-SEGA-2014</w:t>
            </w:r>
          </w:p>
        </w:tc>
        <w:tc>
          <w:tcPr>
            <w:tcW w:w="4382" w:type="dxa"/>
          </w:tcPr>
          <w:p w:rsidR="003D1049" w:rsidRPr="00776169"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776169">
              <w:rPr>
                <w:rFonts w:eastAsia="Calibri" w:cs="Arial"/>
                <w:spacing w:val="2"/>
                <w:szCs w:val="22"/>
                <w:lang w:val="es-CR" w:eastAsia="en-US"/>
              </w:rPr>
              <w:t>30-06-2014</w:t>
            </w:r>
          </w:p>
        </w:tc>
      </w:tr>
      <w:tr w:rsidR="003D1049" w:rsidTr="00E56FF7">
        <w:tc>
          <w:tcPr>
            <w:tcW w:w="4382" w:type="dxa"/>
          </w:tcPr>
          <w:p w:rsidR="003D1049" w:rsidRPr="00776169"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776169">
              <w:rPr>
                <w:rFonts w:ascii="Arial" w:eastAsia="Calibri" w:hAnsi="Arial" w:cs="Arial"/>
                <w:spacing w:val="2"/>
              </w:rPr>
              <w:t>Seguimiento de las recomendaciones de auditoría dirigidas al Departamento de Gestión Humana, en el informe N°28-06-AFJP-2013, del 16 de enero de 2013.</w:t>
            </w:r>
          </w:p>
        </w:tc>
        <w:tc>
          <w:tcPr>
            <w:tcW w:w="4382" w:type="dxa"/>
          </w:tcPr>
          <w:p w:rsidR="003D1049" w:rsidRPr="00776169" w:rsidRDefault="003D1049" w:rsidP="003D1049">
            <w:pPr>
              <w:tabs>
                <w:tab w:val="left" w:pos="-720"/>
                <w:tab w:val="left" w:pos="0"/>
                <w:tab w:val="left" w:pos="708"/>
                <w:tab w:val="left" w:pos="1416"/>
              </w:tabs>
              <w:snapToGrid w:val="0"/>
              <w:rPr>
                <w:rFonts w:ascii="Arial" w:eastAsia="Calibri" w:hAnsi="Arial" w:cs="Arial"/>
                <w:spacing w:val="2"/>
              </w:rPr>
            </w:pPr>
            <w:r w:rsidRPr="00776169">
              <w:rPr>
                <w:rFonts w:ascii="Arial" w:eastAsia="Calibri" w:hAnsi="Arial" w:cs="Arial"/>
                <w:spacing w:val="2"/>
              </w:rPr>
              <w:t>115-SEGA-2014</w:t>
            </w:r>
          </w:p>
        </w:tc>
        <w:tc>
          <w:tcPr>
            <w:tcW w:w="4382" w:type="dxa"/>
          </w:tcPr>
          <w:p w:rsidR="003D1049" w:rsidRPr="00776169"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776169">
              <w:rPr>
                <w:rFonts w:eastAsia="Calibri" w:cs="Arial"/>
                <w:spacing w:val="2"/>
                <w:szCs w:val="22"/>
                <w:lang w:val="es-CR" w:eastAsia="en-US"/>
              </w:rPr>
              <w:t>30-06-2014</w:t>
            </w:r>
          </w:p>
        </w:tc>
      </w:tr>
      <w:tr w:rsidR="003D1049" w:rsidTr="00E56FF7">
        <w:tc>
          <w:tcPr>
            <w:tcW w:w="4382" w:type="dxa"/>
          </w:tcPr>
          <w:p w:rsidR="003D1049" w:rsidRPr="003C2920"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Primer seguimiento a la recomendación N° 4.1, del informe N° 1211-223-AF-2014 del 08 de noviembre de 2013, relacionadas con el estudio referente a la “Evaluación de los Gastos Confidenciales que emplean las diversas Delegaciones y Subdelegaciones Regionales del OIJ”</w:t>
            </w:r>
          </w:p>
        </w:tc>
        <w:tc>
          <w:tcPr>
            <w:tcW w:w="4382" w:type="dxa"/>
          </w:tcPr>
          <w:p w:rsidR="003D1049" w:rsidRPr="003C2920" w:rsidRDefault="00C831E4" w:rsidP="003D1049">
            <w:pPr>
              <w:tabs>
                <w:tab w:val="left" w:pos="-720"/>
                <w:tab w:val="left" w:pos="0"/>
                <w:tab w:val="left" w:pos="708"/>
                <w:tab w:val="left" w:pos="1416"/>
              </w:tabs>
              <w:snapToGrid w:val="0"/>
              <w:rPr>
                <w:rFonts w:ascii="Arial" w:eastAsia="Calibri" w:hAnsi="Arial" w:cs="Arial"/>
                <w:spacing w:val="2"/>
              </w:rPr>
            </w:pPr>
            <w:hyperlink r:id="rId6" w:history="1">
              <w:r w:rsidR="003D1049" w:rsidRPr="003C2920">
                <w:rPr>
                  <w:rFonts w:ascii="Arial" w:eastAsia="Calibri" w:hAnsi="Arial"/>
                  <w:spacing w:val="2"/>
                </w:rPr>
                <w:t>1085-150-AF-2014</w:t>
              </w:r>
            </w:hyperlink>
          </w:p>
        </w:tc>
        <w:tc>
          <w:tcPr>
            <w:tcW w:w="4382" w:type="dxa"/>
          </w:tcPr>
          <w:p w:rsidR="003D1049" w:rsidRPr="003C2920"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29-10-2014</w:t>
            </w:r>
          </w:p>
        </w:tc>
      </w:tr>
      <w:tr w:rsidR="003D1049" w:rsidTr="00E56FF7">
        <w:tc>
          <w:tcPr>
            <w:tcW w:w="4382" w:type="dxa"/>
          </w:tcPr>
          <w:p w:rsidR="003D1049" w:rsidRPr="003C2920" w:rsidRDefault="003D1049" w:rsidP="003D104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Primer seguimiento de recomendaciones dirigidas a </w:t>
            </w:r>
            <w:smartTag w:uri="urn:schemas-microsoft-com:office:smarttags" w:element="PersonName">
              <w:smartTagPr>
                <w:attr w:name="ProductID" w:val="la Direcci￳n"/>
              </w:smartTagPr>
              <w:r w:rsidRPr="003C2920">
                <w:rPr>
                  <w:rFonts w:ascii="Arial" w:eastAsia="Calibri" w:hAnsi="Arial" w:cs="Arial"/>
                  <w:spacing w:val="2"/>
                </w:rPr>
                <w:t>la Dirección</w:t>
              </w:r>
            </w:smartTag>
            <w:r w:rsidRPr="003C2920">
              <w:rPr>
                <w:rFonts w:ascii="Arial" w:eastAsia="Calibri" w:hAnsi="Arial" w:cs="Arial"/>
                <w:spacing w:val="2"/>
              </w:rPr>
              <w:t xml:space="preserve"> del O.I.J, del informe N°1211-223-AF-2013 del 08 de noviembre de 2013, referente a la “Evaluación de los Gastos Confidenciales que emplean las diversas Delegaciones y Subdelegaciones Regionales del OIJ”.</w:t>
            </w:r>
          </w:p>
        </w:tc>
        <w:tc>
          <w:tcPr>
            <w:tcW w:w="4382" w:type="dxa"/>
          </w:tcPr>
          <w:p w:rsidR="003D1049" w:rsidRPr="003C2920" w:rsidRDefault="003D1049" w:rsidP="003D104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Sin número</w:t>
            </w:r>
          </w:p>
        </w:tc>
        <w:tc>
          <w:tcPr>
            <w:tcW w:w="4382" w:type="dxa"/>
          </w:tcPr>
          <w:p w:rsidR="003D1049" w:rsidRPr="003C2920" w:rsidRDefault="003D1049" w:rsidP="003D104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29-10-2014</w:t>
            </w:r>
          </w:p>
        </w:tc>
      </w:tr>
      <w:tr w:rsidR="009F6043" w:rsidTr="00E56FF7">
        <w:tc>
          <w:tcPr>
            <w:tcW w:w="4382" w:type="dxa"/>
          </w:tcPr>
          <w:p w:rsidR="009F6043" w:rsidRPr="003C2920" w:rsidRDefault="009F6043" w:rsidP="009F6043">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Primer seguimiento de la recomendación dirigida al Departamento de Planificación, referente al informe N°1211-223-AF-2013 </w:t>
            </w:r>
            <w:r w:rsidRPr="003C2920">
              <w:rPr>
                <w:rFonts w:ascii="Arial" w:eastAsia="Calibri" w:hAnsi="Arial" w:cs="Arial"/>
                <w:spacing w:val="2"/>
              </w:rPr>
              <w:lastRenderedPageBreak/>
              <w:t>del 08 de noviembre de 2013, referente a “Evaluación de los Gastos Confidenciales que emplean las diversas Delegaciones y Subdelegaciones Regionales del OIJ”</w:t>
            </w:r>
          </w:p>
        </w:tc>
        <w:tc>
          <w:tcPr>
            <w:tcW w:w="4382" w:type="dxa"/>
          </w:tcPr>
          <w:p w:rsidR="009F6043" w:rsidRPr="003C2920" w:rsidRDefault="009F6043" w:rsidP="009F6043">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lastRenderedPageBreak/>
              <w:t>Sin número</w:t>
            </w:r>
          </w:p>
        </w:tc>
        <w:tc>
          <w:tcPr>
            <w:tcW w:w="4382" w:type="dxa"/>
          </w:tcPr>
          <w:p w:rsidR="009F6043" w:rsidRPr="003C2920" w:rsidRDefault="009F6043" w:rsidP="009F6043">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29-10-2014</w:t>
            </w:r>
          </w:p>
        </w:tc>
      </w:tr>
      <w:tr w:rsidR="009F6043" w:rsidTr="00E56FF7">
        <w:tc>
          <w:tcPr>
            <w:tcW w:w="4382" w:type="dxa"/>
          </w:tcPr>
          <w:p w:rsidR="009F6043" w:rsidRPr="003C2920" w:rsidRDefault="009F6043" w:rsidP="009F6043">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lastRenderedPageBreak/>
              <w:t xml:space="preserve">Primer seguimiento de recomendaciones dirigidas a </w:t>
            </w:r>
            <w:smartTag w:uri="urn:schemas-microsoft-com:office:smarttags" w:element="PersonName">
              <w:smartTagPr>
                <w:attr w:name="ProductID" w:val="la Unidad"/>
              </w:smartTagPr>
              <w:r w:rsidRPr="003C2920">
                <w:rPr>
                  <w:rFonts w:ascii="Arial" w:eastAsia="Calibri" w:hAnsi="Arial" w:cs="Arial"/>
                  <w:spacing w:val="2"/>
                </w:rPr>
                <w:t>la Unidad</w:t>
              </w:r>
            </w:smartTag>
            <w:r w:rsidRPr="003C2920">
              <w:rPr>
                <w:rFonts w:ascii="Arial" w:eastAsia="Calibri" w:hAnsi="Arial" w:cs="Arial"/>
                <w:spacing w:val="2"/>
              </w:rPr>
              <w:t xml:space="preserve"> de Capacitación del O.I.J., referente al informe N°59-05-AF-2014 del 21 de enero del 2014, relacionado con el estudio “Contratos de adiestramiento para actividades de capacitación que suscribe el Poder Judicial”</w:t>
            </w:r>
          </w:p>
        </w:tc>
        <w:tc>
          <w:tcPr>
            <w:tcW w:w="4382" w:type="dxa"/>
          </w:tcPr>
          <w:p w:rsidR="009F6043" w:rsidRPr="003C2920" w:rsidRDefault="009F6043" w:rsidP="009F6043">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156-AF-2014</w:t>
            </w:r>
          </w:p>
        </w:tc>
        <w:tc>
          <w:tcPr>
            <w:tcW w:w="4382" w:type="dxa"/>
          </w:tcPr>
          <w:p w:rsidR="009F6043" w:rsidRPr="003C2920" w:rsidRDefault="009F6043" w:rsidP="009F6043">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06-11-2014</w:t>
            </w:r>
          </w:p>
        </w:tc>
      </w:tr>
      <w:tr w:rsidR="009F6043" w:rsidTr="00E56FF7">
        <w:tc>
          <w:tcPr>
            <w:tcW w:w="4382" w:type="dxa"/>
          </w:tcPr>
          <w:p w:rsidR="009F6043" w:rsidRPr="003C2920" w:rsidRDefault="009F6043" w:rsidP="009F6043">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Primer seguimiento de recomendaciones dirigidas a Gestión Humana, relacionadas con el informe N°59-05-AF-2014 del 21 de enero del 2014, relacionado con el estudio “Contratos de adiestramiento para actividades de capacitación que suscribe el Poder Judicial”</w:t>
            </w:r>
          </w:p>
        </w:tc>
        <w:tc>
          <w:tcPr>
            <w:tcW w:w="4382" w:type="dxa"/>
          </w:tcPr>
          <w:p w:rsidR="009F6043" w:rsidRPr="003C2920" w:rsidRDefault="009F6043" w:rsidP="009F6043">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155-AF-2014</w:t>
            </w:r>
          </w:p>
        </w:tc>
        <w:tc>
          <w:tcPr>
            <w:tcW w:w="4382" w:type="dxa"/>
          </w:tcPr>
          <w:p w:rsidR="009F6043" w:rsidRPr="003C2920" w:rsidRDefault="009F6043" w:rsidP="009F6043">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06-11-2014</w:t>
            </w:r>
          </w:p>
        </w:tc>
      </w:tr>
      <w:tr w:rsidR="009F6043" w:rsidTr="00E56FF7">
        <w:tc>
          <w:tcPr>
            <w:tcW w:w="4382" w:type="dxa"/>
          </w:tcPr>
          <w:p w:rsidR="009F6043" w:rsidRPr="003C2920" w:rsidRDefault="009F6043" w:rsidP="009F6043">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Primer seguimiento de recomendaciones dirigidas a Escuela Judicial Dirección, relacionadas con el informe N° 59-05-AF-2014 del 21 de enero del 2014, relacionado con el estudio “Contratos de adiestramiento para actividades de capacitación que suscribe el Poder Judicial”</w:t>
            </w:r>
          </w:p>
        </w:tc>
        <w:tc>
          <w:tcPr>
            <w:tcW w:w="4382" w:type="dxa"/>
          </w:tcPr>
          <w:p w:rsidR="009F6043" w:rsidRPr="003C2920" w:rsidRDefault="009F6043" w:rsidP="009F6043">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157-AF-2014</w:t>
            </w:r>
          </w:p>
        </w:tc>
        <w:tc>
          <w:tcPr>
            <w:tcW w:w="4382" w:type="dxa"/>
          </w:tcPr>
          <w:p w:rsidR="009F6043" w:rsidRPr="003C2920" w:rsidRDefault="009F6043" w:rsidP="009F6043">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06-11-2014</w:t>
            </w:r>
          </w:p>
        </w:tc>
      </w:tr>
      <w:tr w:rsidR="009F6043" w:rsidTr="00E56FF7">
        <w:tc>
          <w:tcPr>
            <w:tcW w:w="4382" w:type="dxa"/>
          </w:tcPr>
          <w:p w:rsidR="009F6043" w:rsidRPr="003C2920" w:rsidRDefault="009F6043" w:rsidP="009F6043">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Seguimiento de recomendaciones  emitidas al Consejo Superior  N°4.1 y N°4.2 del informe 59-05-AF-2014 del 21 de enero del 2014, relacionadas con el estudio “Contratos de adiestramiento </w:t>
            </w:r>
            <w:r w:rsidRPr="003C2920">
              <w:rPr>
                <w:rFonts w:ascii="Arial" w:eastAsia="Calibri" w:hAnsi="Arial" w:cs="Arial"/>
                <w:spacing w:val="2"/>
              </w:rPr>
              <w:lastRenderedPageBreak/>
              <w:t>para actividades de capacitación que suscribe el Poder Judicial</w:t>
            </w:r>
          </w:p>
        </w:tc>
        <w:tc>
          <w:tcPr>
            <w:tcW w:w="4382" w:type="dxa"/>
          </w:tcPr>
          <w:p w:rsidR="009F6043" w:rsidRPr="003C2920" w:rsidRDefault="009F6043" w:rsidP="009F6043">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lastRenderedPageBreak/>
              <w:t>1149-154-AF-2014</w:t>
            </w:r>
          </w:p>
        </w:tc>
        <w:tc>
          <w:tcPr>
            <w:tcW w:w="4382" w:type="dxa"/>
          </w:tcPr>
          <w:p w:rsidR="009F6043" w:rsidRPr="003C2920" w:rsidRDefault="009F6043" w:rsidP="009F6043">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07-11-2014</w:t>
            </w:r>
          </w:p>
        </w:tc>
      </w:tr>
      <w:tr w:rsidR="009F6043" w:rsidTr="00E56FF7">
        <w:tc>
          <w:tcPr>
            <w:tcW w:w="4382" w:type="dxa"/>
          </w:tcPr>
          <w:p w:rsidR="009F6043" w:rsidRPr="003C2920" w:rsidRDefault="009F6043" w:rsidP="009F6043">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lastRenderedPageBreak/>
              <w:t>Primer seguimiento de recomendaciones dirigidas al Departamento Financiero Contable en el informe N° 987-77-AFJP-2013 del 26 de setiembre del 2013 sobre “Evaluación referente a los aportes del FJP”</w:t>
            </w:r>
          </w:p>
        </w:tc>
        <w:tc>
          <w:tcPr>
            <w:tcW w:w="4382" w:type="dxa"/>
          </w:tcPr>
          <w:p w:rsidR="009F6043" w:rsidRPr="003C2920" w:rsidRDefault="009F6043" w:rsidP="009F6043">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Sin número</w:t>
            </w:r>
          </w:p>
        </w:tc>
        <w:tc>
          <w:tcPr>
            <w:tcW w:w="4382" w:type="dxa"/>
          </w:tcPr>
          <w:p w:rsidR="009F6043" w:rsidRPr="003C2920" w:rsidRDefault="009F6043" w:rsidP="009F6043">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26-09-2014</w:t>
            </w:r>
          </w:p>
        </w:tc>
      </w:tr>
      <w:tr w:rsidR="009F6043" w:rsidTr="00E56FF7">
        <w:tc>
          <w:tcPr>
            <w:tcW w:w="4382" w:type="dxa"/>
          </w:tcPr>
          <w:p w:rsidR="009F6043" w:rsidRPr="003C2920" w:rsidRDefault="009F6043" w:rsidP="009F6043">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Primer seguimiento de recomendaciones dirigidas a </w:t>
            </w:r>
            <w:smartTag w:uri="urn:schemas-microsoft-com:office:smarttags" w:element="PersonName">
              <w:smartTagPr>
                <w:attr w:name="ProductID" w:val="la  Direcci￳n"/>
              </w:smartTagPr>
              <w:r w:rsidRPr="003C2920">
                <w:rPr>
                  <w:rFonts w:ascii="Arial" w:eastAsia="Calibri" w:hAnsi="Arial" w:cs="Arial"/>
                  <w:spacing w:val="2"/>
                </w:rPr>
                <w:t>la  Dirección</w:t>
              </w:r>
            </w:smartTag>
            <w:r w:rsidRPr="003C2920">
              <w:rPr>
                <w:rFonts w:ascii="Arial" w:eastAsia="Calibri" w:hAnsi="Arial" w:cs="Arial"/>
                <w:spacing w:val="2"/>
              </w:rPr>
              <w:t xml:space="preserve"> de Tecnología de Información en el informe N° 987-77-AFJP-2013 del 26 de setiembre del 2013 sobre “Evaluación referente a los aportes del FJP”</w:t>
            </w:r>
          </w:p>
        </w:tc>
        <w:tc>
          <w:tcPr>
            <w:tcW w:w="4382" w:type="dxa"/>
          </w:tcPr>
          <w:p w:rsidR="009F6043" w:rsidRPr="003C2920" w:rsidRDefault="009F6043" w:rsidP="009F6043">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Sin número</w:t>
            </w:r>
          </w:p>
        </w:tc>
        <w:tc>
          <w:tcPr>
            <w:tcW w:w="4382" w:type="dxa"/>
          </w:tcPr>
          <w:p w:rsidR="009F6043" w:rsidRPr="003C2920" w:rsidRDefault="009F6043" w:rsidP="009F6043">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26-09-2014</w:t>
            </w:r>
          </w:p>
        </w:tc>
      </w:tr>
      <w:tr w:rsidR="009F6043" w:rsidTr="00E56FF7">
        <w:tc>
          <w:tcPr>
            <w:tcW w:w="4382" w:type="dxa"/>
          </w:tcPr>
          <w:p w:rsidR="009F6043" w:rsidRPr="003C2920" w:rsidRDefault="009F6043" w:rsidP="009F6043">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Primer seguimiento de recomendaciones dirigidas al Departamento de Personal  en el informe N° 987-77-AFJP-2013 del 26 de setiembre del 2013 sobre “Evaluación referente a los aportes del FJP</w:t>
            </w:r>
          </w:p>
        </w:tc>
        <w:tc>
          <w:tcPr>
            <w:tcW w:w="4382" w:type="dxa"/>
          </w:tcPr>
          <w:p w:rsidR="009F6043" w:rsidRPr="003C2920" w:rsidRDefault="009F6043" w:rsidP="009F6043">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Sin número</w:t>
            </w:r>
          </w:p>
        </w:tc>
        <w:tc>
          <w:tcPr>
            <w:tcW w:w="4382" w:type="dxa"/>
          </w:tcPr>
          <w:p w:rsidR="009F6043" w:rsidRPr="003C2920" w:rsidRDefault="009F6043" w:rsidP="009F6043">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26-09-2014</w:t>
            </w:r>
          </w:p>
        </w:tc>
      </w:tr>
      <w:tr w:rsidR="009F6043" w:rsidTr="00E56FF7">
        <w:tc>
          <w:tcPr>
            <w:tcW w:w="4382" w:type="dxa"/>
          </w:tcPr>
          <w:p w:rsidR="009F6043" w:rsidRPr="003C2920" w:rsidRDefault="009F6043" w:rsidP="009F6043">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Primer seguimiento de recomendaciones dirigidas al Depto Financiero Contable en el informe N°987-77-AFJP-2013 del 26 de setiembre del 2013, relacionado con el estudio “Evaluación referente a los aportes del FJP”</w:t>
            </w:r>
          </w:p>
        </w:tc>
        <w:tc>
          <w:tcPr>
            <w:tcW w:w="4382" w:type="dxa"/>
          </w:tcPr>
          <w:p w:rsidR="009F6043" w:rsidRPr="003C2920" w:rsidRDefault="009F6043" w:rsidP="009F6043">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134-AFJP-2014</w:t>
            </w:r>
          </w:p>
        </w:tc>
        <w:tc>
          <w:tcPr>
            <w:tcW w:w="4382" w:type="dxa"/>
          </w:tcPr>
          <w:p w:rsidR="009F6043" w:rsidRPr="003C2920" w:rsidRDefault="009F6043" w:rsidP="009F6043">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28-10-2014</w:t>
            </w:r>
          </w:p>
        </w:tc>
      </w:tr>
      <w:tr w:rsidR="002C6A97" w:rsidTr="00E56FF7">
        <w:tc>
          <w:tcPr>
            <w:tcW w:w="4382" w:type="dxa"/>
          </w:tcPr>
          <w:p w:rsidR="002C6A97" w:rsidRPr="003C2920" w:rsidRDefault="002C6A97" w:rsidP="002C6A97">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Seguimiento a la recomendación N° 4.1 dirigida al Consejo Superior, la cual fue emitida en el informe N° 987-77-AFJP-2013 del </w:t>
            </w:r>
            <w:smartTag w:uri="urn:schemas-microsoft-com:office:smarttags" w:element="date">
              <w:smartTagPr>
                <w:attr w:name="Year" w:val="2013"/>
                <w:attr w:name="Day" w:val="26"/>
                <w:attr w:name="Month" w:val="9"/>
                <w:attr w:name="ls" w:val="trans"/>
              </w:smartTagPr>
              <w:r w:rsidRPr="003C2920">
                <w:rPr>
                  <w:rFonts w:ascii="Arial" w:eastAsia="Calibri" w:hAnsi="Arial" w:cs="Arial"/>
                  <w:spacing w:val="2"/>
                </w:rPr>
                <w:t>26 de setiembre de 2013</w:t>
              </w:r>
            </w:smartTag>
            <w:r w:rsidRPr="003C2920">
              <w:rPr>
                <w:rFonts w:ascii="Arial" w:eastAsia="Calibri" w:hAnsi="Arial" w:cs="Arial"/>
                <w:spacing w:val="2"/>
              </w:rPr>
              <w:t xml:space="preserve">, relacionado con el estudio sobre el “Evaluación referente a los aportes del </w:t>
            </w:r>
            <w:r w:rsidRPr="003C2920">
              <w:rPr>
                <w:rFonts w:ascii="Arial" w:eastAsia="Calibri" w:hAnsi="Arial" w:cs="Arial"/>
                <w:spacing w:val="2"/>
              </w:rPr>
              <w:lastRenderedPageBreak/>
              <w:t>Fondo de Jubilaciones y Pensiones”.</w:t>
            </w:r>
          </w:p>
          <w:p w:rsidR="002C6A97" w:rsidRPr="003C2920" w:rsidRDefault="002C6A97" w:rsidP="002C6A97">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p>
        </w:tc>
        <w:tc>
          <w:tcPr>
            <w:tcW w:w="4382" w:type="dxa"/>
          </w:tcPr>
          <w:p w:rsidR="002C6A97" w:rsidRPr="003C2920" w:rsidRDefault="002C6A97" w:rsidP="002C6A97">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lastRenderedPageBreak/>
              <w:t>1084-135-AFJP-2014</w:t>
            </w:r>
          </w:p>
        </w:tc>
        <w:tc>
          <w:tcPr>
            <w:tcW w:w="4382" w:type="dxa"/>
          </w:tcPr>
          <w:p w:rsidR="002C6A97" w:rsidRPr="003C2920" w:rsidRDefault="002C6A97" w:rsidP="002C6A97">
            <w:pPr>
              <w:pStyle w:val="Piedepgina"/>
              <w:tabs>
                <w:tab w:val="clear" w:pos="4252"/>
                <w:tab w:val="clear" w:pos="8504"/>
                <w:tab w:val="left" w:pos="-720"/>
                <w:tab w:val="left" w:pos="0"/>
                <w:tab w:val="left" w:pos="708"/>
                <w:tab w:val="left" w:pos="1416"/>
                <w:tab w:val="left" w:pos="2124"/>
                <w:tab w:val="left" w:pos="2832"/>
                <w:tab w:val="left" w:pos="3540"/>
                <w:tab w:val="left" w:pos="4248"/>
              </w:tabs>
              <w:snapToGrid w:val="0"/>
              <w:rPr>
                <w:rFonts w:eastAsia="Calibri" w:cs="Arial"/>
                <w:spacing w:val="2"/>
                <w:szCs w:val="22"/>
                <w:lang w:val="es-CR" w:eastAsia="en-US"/>
              </w:rPr>
            </w:pPr>
            <w:r w:rsidRPr="003C2920">
              <w:rPr>
                <w:rFonts w:eastAsia="Calibri" w:cs="Arial"/>
                <w:spacing w:val="2"/>
                <w:szCs w:val="22"/>
                <w:lang w:val="es-CR" w:eastAsia="en-US"/>
              </w:rPr>
              <w:t>29-10-2014</w:t>
            </w:r>
          </w:p>
        </w:tc>
      </w:tr>
      <w:tr w:rsidR="002C6A97" w:rsidTr="00E56FF7">
        <w:tc>
          <w:tcPr>
            <w:tcW w:w="4382" w:type="dxa"/>
          </w:tcPr>
          <w:p w:rsidR="002C6A97" w:rsidRPr="003C2920" w:rsidRDefault="002C6A97" w:rsidP="002C6A97">
            <w:pPr>
              <w:rPr>
                <w:rFonts w:ascii="Arial" w:eastAsia="Calibri" w:hAnsi="Arial" w:cs="Arial"/>
                <w:spacing w:val="2"/>
              </w:rPr>
            </w:pPr>
            <w:r w:rsidRPr="003C2920">
              <w:rPr>
                <w:rFonts w:ascii="Arial" w:eastAsia="Calibri" w:hAnsi="Arial" w:cs="Arial"/>
                <w:spacing w:val="2"/>
              </w:rPr>
              <w:lastRenderedPageBreak/>
              <w:t>Seguimiento a la recomendación N° 4.3 dirigida al Consejo Superior, la cual fue emitida en el informe N° 882-51-AFJP-2012 del 12 de setiembre de 2012, relacionado con el estudio sobre “Inversiones del Fondo de Jubilaciones y Pensiones</w:t>
            </w:r>
          </w:p>
        </w:tc>
        <w:tc>
          <w:tcPr>
            <w:tcW w:w="4382" w:type="dxa"/>
          </w:tcPr>
          <w:p w:rsidR="002C6A97" w:rsidRPr="003C2920" w:rsidRDefault="002C6A97" w:rsidP="002C6A97">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1089-132-AFJP-2014</w:t>
            </w:r>
          </w:p>
        </w:tc>
        <w:tc>
          <w:tcPr>
            <w:tcW w:w="4382" w:type="dxa"/>
          </w:tcPr>
          <w:p w:rsidR="002C6A97" w:rsidRPr="003C2920" w:rsidRDefault="002C6A97" w:rsidP="002C6A97">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31-10-2014</w:t>
            </w:r>
          </w:p>
        </w:tc>
      </w:tr>
      <w:tr w:rsidR="002C6A97" w:rsidTr="00E56FF7">
        <w:tc>
          <w:tcPr>
            <w:tcW w:w="4382" w:type="dxa"/>
          </w:tcPr>
          <w:p w:rsidR="002C6A97" w:rsidRPr="003C2920" w:rsidRDefault="002C6A97" w:rsidP="002C6A97">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Primer seguimiento de recomendaciones dirigidas a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3C2920">
                  <w:rPr>
                    <w:rFonts w:ascii="Arial" w:eastAsia="Calibri" w:hAnsi="Arial" w:cs="Arial"/>
                    <w:spacing w:val="2"/>
                  </w:rPr>
                  <w:t>la Dirección</w:t>
                </w:r>
              </w:smartTag>
              <w:r w:rsidRPr="003C2920">
                <w:rPr>
                  <w:rFonts w:ascii="Arial" w:eastAsia="Calibri" w:hAnsi="Arial" w:cs="Arial"/>
                  <w:spacing w:val="2"/>
                </w:rPr>
                <w:t xml:space="preserve"> Ejecutiva</w:t>
              </w:r>
            </w:smartTag>
            <w:r w:rsidRPr="003C2920">
              <w:rPr>
                <w:rFonts w:ascii="Arial" w:eastAsia="Calibri" w:hAnsi="Arial" w:cs="Arial"/>
                <w:spacing w:val="2"/>
              </w:rPr>
              <w:t xml:space="preserve"> en el informe Nº 259-19-AEE-2014 del 03 de marzo de 2014 relacionadas con </w:t>
            </w:r>
            <w:smartTag w:uri="urn:schemas-microsoft-com:office:smarttags" w:element="PersonName">
              <w:smartTagPr>
                <w:attr w:name="ProductID" w:val="la  Evaluaci￳n"/>
              </w:smartTagPr>
              <w:r w:rsidRPr="003C2920">
                <w:rPr>
                  <w:rFonts w:ascii="Arial" w:eastAsia="Calibri" w:hAnsi="Arial" w:cs="Arial"/>
                  <w:spacing w:val="2"/>
                </w:rPr>
                <w:t>la  Evaluación</w:t>
              </w:r>
            </w:smartTag>
            <w:r w:rsidRPr="003C2920">
              <w:rPr>
                <w:rFonts w:ascii="Arial" w:eastAsia="Calibri" w:hAnsi="Arial" w:cs="Arial"/>
                <w:spacing w:val="2"/>
              </w:rPr>
              <w:t xml:space="preserve"> para mejorar el proceso de nombramiento de los auxiliares de la justicia y su incidencia en la celeridad de los asuntos</w:t>
            </w:r>
          </w:p>
        </w:tc>
        <w:tc>
          <w:tcPr>
            <w:tcW w:w="4382" w:type="dxa"/>
          </w:tcPr>
          <w:p w:rsidR="002C6A97" w:rsidRPr="003C2920" w:rsidRDefault="002C6A97" w:rsidP="002C6A97">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107-AEE-2014</w:t>
            </w:r>
          </w:p>
        </w:tc>
        <w:tc>
          <w:tcPr>
            <w:tcW w:w="4382" w:type="dxa"/>
          </w:tcPr>
          <w:p w:rsidR="002C6A97" w:rsidRPr="003C2920" w:rsidRDefault="002C6A97" w:rsidP="002C6A97">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13-10-2014</w:t>
            </w:r>
          </w:p>
        </w:tc>
      </w:tr>
      <w:tr w:rsidR="002C6A97" w:rsidTr="00E56FF7">
        <w:tc>
          <w:tcPr>
            <w:tcW w:w="4382" w:type="dxa"/>
          </w:tcPr>
          <w:p w:rsidR="002C6A97" w:rsidRPr="003C2920" w:rsidRDefault="002C6A97" w:rsidP="002C6A97">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Primer seguimiento de recomendaciones dirigidas a Gestión Humana, en el informe N° 873-76-SAEE-2013 del 30 de agosto de 2013, relacionadas con el estudio “Evaluación del proceso de nombramientos en el Organismo de Investigación Judicial”.</w:t>
            </w:r>
          </w:p>
        </w:tc>
        <w:tc>
          <w:tcPr>
            <w:tcW w:w="4382" w:type="dxa"/>
          </w:tcPr>
          <w:p w:rsidR="002C6A97" w:rsidRPr="003C2920" w:rsidRDefault="002C6A97" w:rsidP="002C6A97">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108-AEE-2014</w:t>
            </w:r>
          </w:p>
        </w:tc>
        <w:tc>
          <w:tcPr>
            <w:tcW w:w="4382" w:type="dxa"/>
          </w:tcPr>
          <w:p w:rsidR="002C6A97" w:rsidRPr="003C2920" w:rsidRDefault="002C6A97" w:rsidP="002C6A97">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13-10-2014</w:t>
            </w:r>
          </w:p>
        </w:tc>
      </w:tr>
      <w:tr w:rsidR="002C6A97" w:rsidTr="00E56FF7">
        <w:tc>
          <w:tcPr>
            <w:tcW w:w="4382" w:type="dxa"/>
          </w:tcPr>
          <w:p w:rsidR="002C6A97" w:rsidRPr="003C2920" w:rsidRDefault="002C6A97" w:rsidP="002C6A97">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Primer seguimiento de recomendaciones dirigidas a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3C2920">
                  <w:rPr>
                    <w:rFonts w:ascii="Arial" w:eastAsia="Calibri" w:hAnsi="Arial" w:cs="Arial"/>
                    <w:spacing w:val="2"/>
                  </w:rPr>
                  <w:t>la Dirección</w:t>
                </w:r>
              </w:smartTag>
              <w:r w:rsidRPr="003C2920">
                <w:rPr>
                  <w:rFonts w:ascii="Arial" w:eastAsia="Calibri" w:hAnsi="Arial" w:cs="Arial"/>
                  <w:spacing w:val="2"/>
                </w:rPr>
                <w:t xml:space="preserve"> General</w:t>
              </w:r>
            </w:smartTag>
            <w:r w:rsidRPr="003C2920">
              <w:rPr>
                <w:rFonts w:ascii="Arial" w:eastAsia="Calibri" w:hAnsi="Arial" w:cs="Arial"/>
                <w:spacing w:val="2"/>
              </w:rPr>
              <w:t xml:space="preserve"> del O.I.J., en el informe N°496-46-AEE-2013 del 27 de mayo de 2013, relacionadas con el estudio “Evaluación del flujo y custodia de decomisos y evidencias que corresponden a materiales peligrosos en el Depósito de Objetos Decomisados”.</w:t>
            </w:r>
          </w:p>
        </w:tc>
        <w:tc>
          <w:tcPr>
            <w:tcW w:w="4382" w:type="dxa"/>
          </w:tcPr>
          <w:p w:rsidR="002C6A97" w:rsidRPr="003C2920" w:rsidRDefault="002C6A97" w:rsidP="002C6A97">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109-AEE-2014</w:t>
            </w:r>
          </w:p>
        </w:tc>
        <w:tc>
          <w:tcPr>
            <w:tcW w:w="4382" w:type="dxa"/>
          </w:tcPr>
          <w:p w:rsidR="002C6A97" w:rsidRPr="003C2920" w:rsidRDefault="002C6A97" w:rsidP="002C6A97">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13-10-2014</w:t>
            </w:r>
          </w:p>
        </w:tc>
      </w:tr>
      <w:tr w:rsidR="00F12669" w:rsidTr="00E56FF7">
        <w:tc>
          <w:tcPr>
            <w:tcW w:w="4382" w:type="dxa"/>
          </w:tcPr>
          <w:p w:rsidR="00F12669" w:rsidRPr="003C2920" w:rsidRDefault="00F12669" w:rsidP="00F12669">
            <w:pPr>
              <w:rPr>
                <w:rFonts w:ascii="Arial" w:eastAsia="Calibri" w:hAnsi="Arial" w:cs="Arial"/>
                <w:spacing w:val="2"/>
              </w:rPr>
            </w:pPr>
            <w:r w:rsidRPr="003C2920">
              <w:rPr>
                <w:rFonts w:ascii="Arial" w:eastAsia="Calibri" w:hAnsi="Arial" w:cs="Arial"/>
                <w:spacing w:val="2"/>
              </w:rPr>
              <w:lastRenderedPageBreak/>
              <w:t>Primer seguimiento de la rec. 4.1 del informe 1011-95-AEE-2013 “Evaluación sobre el control y uso de vehículos asignados al Ministerio Público y Ámbito Administrativo”</w:t>
            </w:r>
          </w:p>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1242-195-AEE-2014</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09-12-2014</w:t>
            </w:r>
          </w:p>
        </w:tc>
      </w:tr>
      <w:tr w:rsidR="00F12669" w:rsidTr="00E56FF7">
        <w:tc>
          <w:tcPr>
            <w:tcW w:w="4382" w:type="dxa"/>
          </w:tcPr>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Seguimiento de recomendaciones dirigidas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3C2920">
                  <w:rPr>
                    <w:rFonts w:ascii="Arial" w:eastAsia="Calibri" w:hAnsi="Arial" w:cs="Arial"/>
                    <w:spacing w:val="2"/>
                  </w:rPr>
                  <w:t>la Administración</w:t>
                </w:r>
              </w:smartTag>
              <w:r w:rsidRPr="003C2920">
                <w:rPr>
                  <w:rFonts w:ascii="Arial" w:eastAsia="Calibri" w:hAnsi="Arial" w:cs="Arial"/>
                  <w:spacing w:val="2"/>
                </w:rPr>
                <w:t xml:space="preserve"> Regional</w:t>
              </w:r>
            </w:smartTag>
            <w:r w:rsidRPr="003C2920">
              <w:rPr>
                <w:rFonts w:ascii="Arial" w:eastAsia="Calibri" w:hAnsi="Arial" w:cs="Arial"/>
                <w:spacing w:val="2"/>
              </w:rPr>
              <w:t xml:space="preserve"> de Goicoechea, en el informe N° 1003-93-AUO-2013 del 30 de setiembre de 2013  sobre el Estudio Operativo del Proceso Laboral de primera instancia jurisdiccional (Menor Cuantía)</w:t>
            </w: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207-SAO-2013</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20-11-2014</w:t>
            </w:r>
          </w:p>
        </w:tc>
      </w:tr>
      <w:tr w:rsidR="00F12669" w:rsidTr="00E56FF7">
        <w:tc>
          <w:tcPr>
            <w:tcW w:w="4382" w:type="dxa"/>
          </w:tcPr>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Seguimiento de recomendaciones dirigidas al Tribunal de Trabajo Menor Ctía. Heredia, en el informe N°1003-93-AUO-2013 del 30 de setiembre de 2013, sobre el Estudio Operativo del Proceso Laboral  de primera instancia  jurisdiccional (Menor Cuantía).</w:t>
            </w: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192-SAO-2014</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20-11-2014</w:t>
            </w:r>
          </w:p>
        </w:tc>
      </w:tr>
      <w:tr w:rsidR="00F12669" w:rsidTr="00E56FF7">
        <w:tc>
          <w:tcPr>
            <w:tcW w:w="4382" w:type="dxa"/>
          </w:tcPr>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Primer seguimiento de recomendaciones dirigidas al Juzgado Menor Cuantía Desamparados, registradas en el informe N° 1003-93-AUO-2013 del 30 de setiembre de 2013, relacionadas con el estudio “Estudio Operativo del Proceso Laboral de primera instancia jurisdiccional (Menor Cuantía)”.</w:t>
            </w: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191-SAO-2014</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21-11-2014</w:t>
            </w:r>
          </w:p>
        </w:tc>
      </w:tr>
      <w:tr w:rsidR="00F12669" w:rsidTr="00E56FF7">
        <w:tc>
          <w:tcPr>
            <w:tcW w:w="4382" w:type="dxa"/>
          </w:tcPr>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Primer seguimiento de recomendaciones dirigidas al Juzgado Trabajo de Menor Ctía Alajuela, resgistradas en el informe N°1003-93-AUO-2013 del 30 de </w:t>
            </w:r>
            <w:r w:rsidRPr="003C2920">
              <w:rPr>
                <w:rFonts w:ascii="Arial" w:eastAsia="Calibri" w:hAnsi="Arial" w:cs="Arial"/>
                <w:spacing w:val="2"/>
              </w:rPr>
              <w:lastRenderedPageBreak/>
              <w:t>setiembre de 2013, relacionadas con el estudio “Estudio Operativo del Proceso Laboral de primera instancia jurisdiccional (Menor Cuantía)”.</w:t>
            </w: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lastRenderedPageBreak/>
              <w:t>193-SAO-2014</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21-11-2014</w:t>
            </w:r>
          </w:p>
        </w:tc>
      </w:tr>
      <w:tr w:rsidR="00F12669" w:rsidTr="00E56FF7">
        <w:tc>
          <w:tcPr>
            <w:tcW w:w="4382" w:type="dxa"/>
          </w:tcPr>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lastRenderedPageBreak/>
              <w:t>Primer seguimiento de recomendaciones dirigidas al Tribunal Trabajo Menor Ctía. Heredia, en el informe N° 1003-93-AUO-2013 del 30 de setiembre de 2013, relacionadas con el estudio “Estudio Operativo del Proceso Laboral de primera instancia jurisdiccional (Menor Cuantía).”</w:t>
            </w: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194-SAO-2014</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21-11-2014</w:t>
            </w:r>
          </w:p>
        </w:tc>
      </w:tr>
      <w:tr w:rsidR="00F12669" w:rsidTr="00E56FF7">
        <w:tc>
          <w:tcPr>
            <w:tcW w:w="4382" w:type="dxa"/>
          </w:tcPr>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Primer seguimiento de recomendaciones dirigido al Tribunal de Trabajo Menor Cuantía de Cartago, en el informe N° 1003-93-AUO-2013 del 30 de setiembre de 2013, relacionadas con el estudio “Estudio Operativo del Proceso Laboral de primera instancia jurisdiccional (Menor Cuantía)”.</w:t>
            </w: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210-SAO-2014</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25-11-2014</w:t>
            </w:r>
          </w:p>
        </w:tc>
      </w:tr>
      <w:tr w:rsidR="00F12669" w:rsidTr="00E56FF7">
        <w:tc>
          <w:tcPr>
            <w:tcW w:w="4382" w:type="dxa"/>
          </w:tcPr>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Primer seguimiento de recomendaciones dirigido al Juzgado de Cobro y Menor Cuantía y Menor Cuantía de San Ramón, en el informe N°1003-93-AUO-2013 del 30 de setiembre de 2013, relacionadas con el estudio “Estudio Operativo del Proceso Laboral de primera instancia jurisdiccional (Menor Cuantía)”.</w:t>
            </w: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211-SAO-2014</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25-11-2014</w:t>
            </w:r>
          </w:p>
        </w:tc>
      </w:tr>
      <w:tr w:rsidR="00F12669" w:rsidTr="00E56FF7">
        <w:tc>
          <w:tcPr>
            <w:tcW w:w="4382" w:type="dxa"/>
          </w:tcPr>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Primer seguimiento de recomendaciones dirigidas al Juzgado de Trabajo del II Circuito Judicial de San José, en el informe N° 1198-117-AUO-2013 del 06 de Noviembre de 2013, relacionadas con </w:t>
            </w:r>
            <w:r w:rsidRPr="003C2920">
              <w:rPr>
                <w:rFonts w:ascii="Arial" w:eastAsia="Calibri" w:hAnsi="Arial" w:cs="Arial"/>
                <w:spacing w:val="2"/>
              </w:rPr>
              <w:lastRenderedPageBreak/>
              <w:t xml:space="preserve">el estudio “Estudio Operativo de </w:t>
            </w:r>
            <w:smartTag w:uri="urn:schemas-microsoft-com:office:smarttags" w:element="PersonName">
              <w:smartTagPr>
                <w:attr w:name="ProductID" w:val="la Segunda Instancia"/>
              </w:smartTagPr>
              <w:r w:rsidRPr="003C2920">
                <w:rPr>
                  <w:rFonts w:ascii="Arial" w:eastAsia="Calibri" w:hAnsi="Arial" w:cs="Arial"/>
                  <w:spacing w:val="2"/>
                </w:rPr>
                <w:t>la Segunda Instancia</w:t>
              </w:r>
            </w:smartTag>
            <w:r w:rsidRPr="003C2920">
              <w:rPr>
                <w:rFonts w:ascii="Arial" w:eastAsia="Calibri" w:hAnsi="Arial" w:cs="Arial"/>
                <w:spacing w:val="2"/>
              </w:rPr>
              <w:t xml:space="preserve"> del Proceso Laboral de Menor Cuantía”.</w:t>
            </w: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lastRenderedPageBreak/>
              <w:t>214-SAO-2014</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28-11-2014</w:t>
            </w:r>
          </w:p>
        </w:tc>
      </w:tr>
      <w:tr w:rsidR="00F12669" w:rsidTr="00E56FF7">
        <w:tc>
          <w:tcPr>
            <w:tcW w:w="4382" w:type="dxa"/>
          </w:tcPr>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lastRenderedPageBreak/>
              <w:t>Seguimiento a recomendaciones 4.1 y 4.2, del informe N°99-12-AUO-2014 del 28 de enero de 2014, relacionadas con la “Evaluación Operativa de los Despachos Electrónicos”</w:t>
            </w: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1279-253-AUO-2014</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18-12-2014</w:t>
            </w:r>
          </w:p>
        </w:tc>
      </w:tr>
      <w:tr w:rsidR="00F12669" w:rsidTr="00E56FF7">
        <w:tc>
          <w:tcPr>
            <w:tcW w:w="4382" w:type="dxa"/>
          </w:tcPr>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Recomendaciones 1 y 2 dirigidas a </w:t>
            </w:r>
            <w:smartTag w:uri="urn:schemas-microsoft-com:office:smarttags" w:element="PersonName">
              <w:smartTagPr>
                <w:attr w:name="ProductID" w:val="la Corte"/>
              </w:smartTagPr>
              <w:r w:rsidRPr="003C2920">
                <w:rPr>
                  <w:rFonts w:ascii="Arial" w:eastAsia="Calibri" w:hAnsi="Arial" w:cs="Arial"/>
                  <w:spacing w:val="2"/>
                </w:rPr>
                <w:t>la Corte</w:t>
              </w:r>
            </w:smartTag>
            <w:r w:rsidRPr="003C2920">
              <w:rPr>
                <w:rFonts w:ascii="Arial" w:eastAsia="Calibri" w:hAnsi="Arial" w:cs="Arial"/>
                <w:spacing w:val="2"/>
              </w:rPr>
              <w:t xml:space="preserve"> en el informe N° 849-50-ATI-2012 “Evaluación sobre la seguridad de la información contenida en las actas de </w:t>
            </w:r>
            <w:smartTag w:uri="urn:schemas-microsoft-com:office:smarttags" w:element="PersonName">
              <w:smartTagPr>
                <w:attr w:name="ProductID" w:val="la Corte Suprema"/>
              </w:smartTagPr>
              <w:r w:rsidRPr="003C2920">
                <w:rPr>
                  <w:rFonts w:ascii="Arial" w:eastAsia="Calibri" w:hAnsi="Arial" w:cs="Arial"/>
                  <w:spacing w:val="2"/>
                </w:rPr>
                <w:t>la Corte Suprema</w:t>
              </w:r>
            </w:smartTag>
            <w:r w:rsidRPr="003C2920">
              <w:rPr>
                <w:rFonts w:ascii="Arial" w:eastAsia="Calibri" w:hAnsi="Arial" w:cs="Arial"/>
                <w:spacing w:val="2"/>
              </w:rPr>
              <w:t xml:space="preserve"> de Justicia y Consejo Superior”</w:t>
            </w: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842-50-ATI-2014</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18-08-2014</w:t>
            </w:r>
          </w:p>
        </w:tc>
      </w:tr>
      <w:tr w:rsidR="00F12669" w:rsidTr="00E56FF7">
        <w:tc>
          <w:tcPr>
            <w:tcW w:w="4382" w:type="dxa"/>
          </w:tcPr>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Seguimiento de las recomendaciones de auditoría dirigidas al Juzgado Penal de Cartago, en el informe N°780-73-AEEC-2013 del 13 de agosto del 2013</w:t>
            </w: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119-SEGA-2014</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03-07-2014</w:t>
            </w:r>
          </w:p>
        </w:tc>
      </w:tr>
      <w:tr w:rsidR="00F12669" w:rsidTr="00E56FF7">
        <w:tc>
          <w:tcPr>
            <w:tcW w:w="4382" w:type="dxa"/>
          </w:tcPr>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Seguimiento de las recomendaciones de auditoría dirigidas al Departamento  Financiero Contable, en el informe 28-06-AFJP-2013 del 16 de enero del 2013</w:t>
            </w: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121-SEGA-2014</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03-07-2014</w:t>
            </w:r>
          </w:p>
        </w:tc>
      </w:tr>
      <w:tr w:rsidR="00F12669" w:rsidTr="00E56FF7">
        <w:tc>
          <w:tcPr>
            <w:tcW w:w="4382" w:type="dxa"/>
          </w:tcPr>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Seguimiento de las recomendaciones de auditoría dirigidas al Juzgado de Trabajo de Cartago, emitidas en el informe N° 540-48-AEEC-2013, del 7 de junio de 2013.</w:t>
            </w: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122-SEGA-2014</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04-07-2014</w:t>
            </w:r>
          </w:p>
        </w:tc>
      </w:tr>
      <w:tr w:rsidR="00F12669" w:rsidTr="00E56FF7">
        <w:tc>
          <w:tcPr>
            <w:tcW w:w="4382" w:type="dxa"/>
          </w:tcPr>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Seguimiento de las recomendaciones de auditoría dirigidas a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3C2920">
                  <w:rPr>
                    <w:rFonts w:ascii="Arial" w:eastAsia="Calibri" w:hAnsi="Arial" w:cs="Arial"/>
                    <w:spacing w:val="2"/>
                  </w:rPr>
                  <w:t>la Dirección</w:t>
                </w:r>
              </w:smartTag>
              <w:r w:rsidRPr="003C2920">
                <w:rPr>
                  <w:rFonts w:ascii="Arial" w:eastAsia="Calibri" w:hAnsi="Arial" w:cs="Arial"/>
                  <w:spacing w:val="2"/>
                </w:rPr>
                <w:t xml:space="preserve"> Ejecutiva</w:t>
              </w:r>
            </w:smartTag>
            <w:r w:rsidRPr="003C2920">
              <w:rPr>
                <w:rFonts w:ascii="Arial" w:eastAsia="Calibri" w:hAnsi="Arial" w:cs="Arial"/>
                <w:spacing w:val="2"/>
              </w:rPr>
              <w:t xml:space="preserve">, emitidas en el informe N° 28-06-AFJP-2013, del 16 de enero de 2013 y el informe N°831-134-AF-2013, del 20 </w:t>
            </w:r>
            <w:r w:rsidRPr="003C2920">
              <w:rPr>
                <w:rFonts w:ascii="Arial" w:eastAsia="Calibri" w:hAnsi="Arial" w:cs="Arial"/>
                <w:spacing w:val="2"/>
              </w:rPr>
              <w:lastRenderedPageBreak/>
              <w:t>de agosto de 2013.</w:t>
            </w: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lastRenderedPageBreak/>
              <w:t>123-SEGA-2014</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07-07-2014</w:t>
            </w:r>
          </w:p>
        </w:tc>
      </w:tr>
      <w:tr w:rsidR="00F12669" w:rsidTr="00E56FF7">
        <w:tc>
          <w:tcPr>
            <w:tcW w:w="4382" w:type="dxa"/>
          </w:tcPr>
          <w:p w:rsidR="00F12669" w:rsidRPr="003C2920" w:rsidRDefault="00F12669" w:rsidP="00F12669">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lastRenderedPageBreak/>
              <w:t xml:space="preserve">Segundo seguimiento de recomendaciones emitidas en el informe N° 1091-137-AF-2011 del 9 de setiembre de 2011, denominado “Evaluación de </w:t>
            </w:r>
            <w:smartTag w:uri="urn:schemas-microsoft-com:office:smarttags" w:element="PersonName">
              <w:smartTagPr>
                <w:attr w:name="ProductID" w:val="la Cuenta Especial"/>
              </w:smartTagPr>
              <w:smartTag w:uri="urn:schemas-microsoft-com:office:smarttags" w:element="PersonName">
                <w:smartTagPr>
                  <w:attr w:name="ProductID" w:val="la Cuenta"/>
                </w:smartTagPr>
                <w:r w:rsidRPr="003C2920">
                  <w:rPr>
                    <w:rFonts w:ascii="Arial" w:eastAsia="Calibri" w:hAnsi="Arial" w:cs="Arial"/>
                    <w:spacing w:val="2"/>
                  </w:rPr>
                  <w:t>la Cuenta</w:t>
                </w:r>
              </w:smartTag>
              <w:r w:rsidRPr="003C2920">
                <w:rPr>
                  <w:rFonts w:ascii="Arial" w:eastAsia="Calibri" w:hAnsi="Arial" w:cs="Arial"/>
                  <w:spacing w:val="2"/>
                </w:rPr>
                <w:t xml:space="preserve"> Especial</w:t>
              </w:r>
            </w:smartTag>
            <w:r w:rsidRPr="003C2920">
              <w:rPr>
                <w:rFonts w:ascii="Arial" w:eastAsia="Calibri" w:hAnsi="Arial" w:cs="Arial"/>
                <w:spacing w:val="2"/>
              </w:rPr>
              <w:t xml:space="preserve"> de </w:t>
            </w:r>
            <w:smartTag w:uri="urn:schemas-microsoft-com:office:smarttags" w:element="PersonName">
              <w:smartTagPr>
                <w:attr w:name="ProductID" w:val="la Oficina Defensa Civil"/>
              </w:smartTagPr>
              <w:smartTag w:uri="urn:schemas-microsoft-com:office:smarttags" w:element="PersonName">
                <w:smartTagPr>
                  <w:attr w:name="ProductID" w:val="la Oficina Defensa"/>
                </w:smartTagPr>
                <w:smartTag w:uri="urn:schemas-microsoft-com:office:smarttags" w:element="PersonName">
                  <w:smartTagPr>
                    <w:attr w:name="ProductID" w:val="la Oficina"/>
                  </w:smartTagPr>
                  <w:r w:rsidRPr="003C2920">
                    <w:rPr>
                      <w:rFonts w:ascii="Arial" w:eastAsia="Calibri" w:hAnsi="Arial" w:cs="Arial"/>
                      <w:spacing w:val="2"/>
                    </w:rPr>
                    <w:t>la Oficina</w:t>
                  </w:r>
                </w:smartTag>
                <w:r w:rsidRPr="003C2920">
                  <w:rPr>
                    <w:rFonts w:ascii="Arial" w:eastAsia="Calibri" w:hAnsi="Arial" w:cs="Arial"/>
                    <w:spacing w:val="2"/>
                  </w:rPr>
                  <w:t xml:space="preserve"> Defensa</w:t>
                </w:r>
              </w:smartTag>
              <w:r w:rsidRPr="003C2920">
                <w:rPr>
                  <w:rFonts w:ascii="Arial" w:eastAsia="Calibri" w:hAnsi="Arial" w:cs="Arial"/>
                  <w:spacing w:val="2"/>
                </w:rPr>
                <w:t xml:space="preserve"> Civil</w:t>
              </w:r>
            </w:smartTag>
            <w:r w:rsidRPr="003C2920">
              <w:rPr>
                <w:rFonts w:ascii="Arial" w:eastAsia="Calibri" w:hAnsi="Arial" w:cs="Arial"/>
                <w:spacing w:val="2"/>
              </w:rPr>
              <w:t xml:space="preserve"> de las Víctimas (ODCV) del Ministerio Público.  (Nº 202-31-SEGA-2013)</w:t>
            </w:r>
          </w:p>
        </w:tc>
        <w:tc>
          <w:tcPr>
            <w:tcW w:w="4382" w:type="dxa"/>
          </w:tcPr>
          <w:p w:rsidR="00F12669" w:rsidRPr="003C2920" w:rsidRDefault="00F12669" w:rsidP="00F12669">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677-116-SEGA-2014</w:t>
            </w:r>
          </w:p>
        </w:tc>
        <w:tc>
          <w:tcPr>
            <w:tcW w:w="4382" w:type="dxa"/>
          </w:tcPr>
          <w:p w:rsidR="00F12669" w:rsidRPr="003C2920" w:rsidRDefault="00F12669" w:rsidP="00F12669">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04-07-2014</w:t>
            </w:r>
          </w:p>
        </w:tc>
      </w:tr>
      <w:tr w:rsidR="00447D08" w:rsidTr="00E56FF7">
        <w:tc>
          <w:tcPr>
            <w:tcW w:w="4382" w:type="dxa"/>
          </w:tcPr>
          <w:p w:rsidR="00447D08" w:rsidRPr="003C2920"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Segundo seguimiento de  recomendaciones emitidas a </w:t>
            </w:r>
            <w:smartTag w:uri="urn:schemas-microsoft-com:office:smarttags" w:element="PersonName">
              <w:smartTagPr>
                <w:attr w:name="ProductID" w:val="la Direcci￳n"/>
              </w:smartTagPr>
              <w:r w:rsidRPr="003C2920">
                <w:rPr>
                  <w:rFonts w:ascii="Arial" w:eastAsia="Calibri" w:hAnsi="Arial" w:cs="Arial"/>
                  <w:spacing w:val="2"/>
                </w:rPr>
                <w:t>la Dirección</w:t>
              </w:r>
            </w:smartTag>
            <w:r w:rsidRPr="003C2920">
              <w:rPr>
                <w:rFonts w:ascii="Arial" w:eastAsia="Calibri" w:hAnsi="Arial" w:cs="Arial"/>
                <w:spacing w:val="2"/>
              </w:rPr>
              <w:t xml:space="preserve"> del OIJ de los  informes N° 906-97-AEE-2011 y N°545-83-AF-2011 (340-52-SEGA-2013, del 4 de abril del 2013 y N° 309-49-SEGA-2013, del 01 de abril de 2013)</w:t>
            </w:r>
          </w:p>
        </w:tc>
        <w:tc>
          <w:tcPr>
            <w:tcW w:w="4382" w:type="dxa"/>
          </w:tcPr>
          <w:p w:rsidR="00447D08" w:rsidRPr="003C2920" w:rsidRDefault="00447D08" w:rsidP="00447D08">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695-125-SEGA-2014</w:t>
            </w:r>
          </w:p>
        </w:tc>
        <w:tc>
          <w:tcPr>
            <w:tcW w:w="4382" w:type="dxa"/>
          </w:tcPr>
          <w:p w:rsidR="00447D08" w:rsidRPr="003C2920"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14-07-2014</w:t>
            </w:r>
          </w:p>
        </w:tc>
      </w:tr>
      <w:tr w:rsidR="00447D08" w:rsidTr="00E56FF7">
        <w:tc>
          <w:tcPr>
            <w:tcW w:w="4382" w:type="dxa"/>
          </w:tcPr>
          <w:p w:rsidR="00447D08" w:rsidRPr="003C2920"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Seguimiento de recomendaciones emitidas a </w:t>
            </w:r>
            <w:smartTag w:uri="urn:schemas-microsoft-com:office:smarttags" w:element="PersonName">
              <w:smartTagPr>
                <w:attr w:name="ProductID" w:val="la Direcci￳n"/>
              </w:smartTagPr>
              <w:r w:rsidRPr="003C2920">
                <w:rPr>
                  <w:rFonts w:ascii="Arial" w:eastAsia="Calibri" w:hAnsi="Arial" w:cs="Arial"/>
                  <w:spacing w:val="2"/>
                </w:rPr>
                <w:t>la Dirección</w:t>
              </w:r>
            </w:smartTag>
            <w:r w:rsidRPr="003C2920">
              <w:rPr>
                <w:rFonts w:ascii="Arial" w:eastAsia="Calibri" w:hAnsi="Arial" w:cs="Arial"/>
                <w:spacing w:val="2"/>
              </w:rPr>
              <w:t xml:space="preserve"> del OIJ en los informes N° 262-38-AF-2013 del 26 de agosto de 2011 y N° 263-38-AF-2013 de esa misma fecha, relacionadas con el “Estudio sobre la veracidad y razonabilidad de la ejecución presupuestaria de </w:t>
            </w:r>
            <w:smartTag w:uri="urn:schemas-microsoft-com:office:smarttags" w:element="PersonName">
              <w:smartTagPr>
                <w:attr w:name="ProductID" w:val="la Instituci￳n"/>
              </w:smartTagPr>
              <w:r w:rsidRPr="003C2920">
                <w:rPr>
                  <w:rFonts w:ascii="Arial" w:eastAsia="Calibri" w:hAnsi="Arial" w:cs="Arial"/>
                  <w:spacing w:val="2"/>
                </w:rPr>
                <w:t>la Institución</w:t>
              </w:r>
            </w:smartTag>
            <w:r w:rsidRPr="003C2920">
              <w:rPr>
                <w:rFonts w:ascii="Arial" w:eastAsia="Calibri" w:hAnsi="Arial" w:cs="Arial"/>
                <w:spacing w:val="2"/>
              </w:rPr>
              <w:t>, a través de acuerdos de pago”</w:t>
            </w:r>
          </w:p>
        </w:tc>
        <w:tc>
          <w:tcPr>
            <w:tcW w:w="4382" w:type="dxa"/>
          </w:tcPr>
          <w:p w:rsidR="00447D08" w:rsidRPr="003C2920" w:rsidRDefault="00447D08" w:rsidP="00447D08">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696-118-SEGA-2014</w:t>
            </w:r>
          </w:p>
        </w:tc>
        <w:tc>
          <w:tcPr>
            <w:tcW w:w="4382" w:type="dxa"/>
          </w:tcPr>
          <w:p w:rsidR="00447D08" w:rsidRPr="003C2920"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14-07-2014</w:t>
            </w:r>
          </w:p>
        </w:tc>
      </w:tr>
      <w:tr w:rsidR="00447D08" w:rsidTr="00E56FF7">
        <w:tc>
          <w:tcPr>
            <w:tcW w:w="4382" w:type="dxa"/>
          </w:tcPr>
          <w:p w:rsidR="00447D08" w:rsidRPr="003C2920"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Segundo seguimiento de recomendaciones emitidas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3C2920">
                  <w:rPr>
                    <w:rFonts w:ascii="Arial" w:eastAsia="Calibri" w:hAnsi="Arial" w:cs="Arial"/>
                    <w:spacing w:val="2"/>
                  </w:rPr>
                  <w:t>la Administración</w:t>
                </w:r>
              </w:smartTag>
              <w:r w:rsidRPr="003C2920">
                <w:rPr>
                  <w:rFonts w:ascii="Arial" w:eastAsia="Calibri" w:hAnsi="Arial" w:cs="Arial"/>
                  <w:spacing w:val="2"/>
                </w:rPr>
                <w:t xml:space="preserve"> Regional</w:t>
              </w:r>
            </w:smartTag>
            <w:r w:rsidRPr="003C2920">
              <w:rPr>
                <w:rFonts w:ascii="Arial" w:eastAsia="Calibri" w:hAnsi="Arial" w:cs="Arial"/>
                <w:spacing w:val="2"/>
              </w:rPr>
              <w:t xml:space="preserve"> de Corredores del informe N° 831-134-AF-2013, del 20 de agosto de 2013.</w:t>
            </w:r>
          </w:p>
        </w:tc>
        <w:tc>
          <w:tcPr>
            <w:tcW w:w="4382" w:type="dxa"/>
          </w:tcPr>
          <w:p w:rsidR="00447D08" w:rsidRPr="003C2920" w:rsidRDefault="00447D08" w:rsidP="00447D08">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128-SEGA-2014</w:t>
            </w:r>
          </w:p>
        </w:tc>
        <w:tc>
          <w:tcPr>
            <w:tcW w:w="4382" w:type="dxa"/>
          </w:tcPr>
          <w:p w:rsidR="00447D08" w:rsidRPr="003C2920"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17-07-2014</w:t>
            </w:r>
          </w:p>
        </w:tc>
      </w:tr>
      <w:tr w:rsidR="00447D08" w:rsidTr="00E56FF7">
        <w:tc>
          <w:tcPr>
            <w:tcW w:w="4382" w:type="dxa"/>
          </w:tcPr>
          <w:p w:rsidR="00447D08" w:rsidRPr="003C2920"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Segundo seguimiento de recomendaciones emitidas al Consejo del </w:t>
            </w:r>
            <w:r w:rsidRPr="003C2920">
              <w:rPr>
                <w:rFonts w:ascii="Arial" w:eastAsia="Calibri" w:hAnsi="Arial" w:cs="Arial"/>
                <w:spacing w:val="2"/>
              </w:rPr>
              <w:lastRenderedPageBreak/>
              <w:t xml:space="preserve">II Circuito Judicial de </w:t>
            </w:r>
            <w:smartTag w:uri="urn:schemas-microsoft-com:office:smarttags" w:element="PersonName">
              <w:smartTagPr>
                <w:attr w:name="ProductID" w:val="la Zona Sur"/>
              </w:smartTagPr>
              <w:smartTag w:uri="urn:schemas-microsoft-com:office:smarttags" w:element="PersonName">
                <w:smartTagPr>
                  <w:attr w:name="ProductID" w:val="la Zona"/>
                </w:smartTagPr>
                <w:r w:rsidRPr="003C2920">
                  <w:rPr>
                    <w:rFonts w:ascii="Arial" w:eastAsia="Calibri" w:hAnsi="Arial" w:cs="Arial"/>
                    <w:spacing w:val="2"/>
                  </w:rPr>
                  <w:t>la Zona</w:t>
                </w:r>
              </w:smartTag>
              <w:r w:rsidRPr="003C2920">
                <w:rPr>
                  <w:rFonts w:ascii="Arial" w:eastAsia="Calibri" w:hAnsi="Arial" w:cs="Arial"/>
                  <w:spacing w:val="2"/>
                </w:rPr>
                <w:t xml:space="preserve"> Sur</w:t>
              </w:r>
            </w:smartTag>
            <w:r w:rsidRPr="003C2920">
              <w:rPr>
                <w:rFonts w:ascii="Arial" w:eastAsia="Calibri" w:hAnsi="Arial" w:cs="Arial"/>
                <w:spacing w:val="2"/>
              </w:rPr>
              <w:t xml:space="preserve"> del informe 831-134-AF-2013, del 20 de agosto de 2013</w:t>
            </w:r>
          </w:p>
        </w:tc>
        <w:tc>
          <w:tcPr>
            <w:tcW w:w="4382" w:type="dxa"/>
          </w:tcPr>
          <w:p w:rsidR="00447D08" w:rsidRPr="003C2920" w:rsidRDefault="00447D08" w:rsidP="00447D08">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lastRenderedPageBreak/>
              <w:t>129-SEGA-2014</w:t>
            </w:r>
          </w:p>
        </w:tc>
        <w:tc>
          <w:tcPr>
            <w:tcW w:w="4382" w:type="dxa"/>
          </w:tcPr>
          <w:p w:rsidR="00447D08" w:rsidRPr="003C2920"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17-07-2014</w:t>
            </w:r>
          </w:p>
        </w:tc>
      </w:tr>
      <w:tr w:rsidR="00447D08" w:rsidTr="00E56FF7">
        <w:tc>
          <w:tcPr>
            <w:tcW w:w="4382" w:type="dxa"/>
          </w:tcPr>
          <w:p w:rsidR="00447D08" w:rsidRPr="003C2920"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lastRenderedPageBreak/>
              <w:t>Seguimiento de recomendación N°4.6 dirigida al Consejo Superior, la cual fue emitida en el informe N° 703-64-AUO-2012 del 27 de julio de 2012, relativo al “Estudio Operativo de los Tribunales Penales”</w:t>
            </w:r>
          </w:p>
        </w:tc>
        <w:tc>
          <w:tcPr>
            <w:tcW w:w="4382" w:type="dxa"/>
          </w:tcPr>
          <w:p w:rsidR="00447D08" w:rsidRPr="003C2920" w:rsidRDefault="00447D08" w:rsidP="00447D08">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709-127-SEGA-2014</w:t>
            </w:r>
          </w:p>
        </w:tc>
        <w:tc>
          <w:tcPr>
            <w:tcW w:w="4382" w:type="dxa"/>
          </w:tcPr>
          <w:p w:rsidR="00447D08" w:rsidRPr="003C2920"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18-07-2014</w:t>
            </w:r>
          </w:p>
        </w:tc>
      </w:tr>
      <w:tr w:rsidR="00447D08" w:rsidTr="00E56FF7">
        <w:tc>
          <w:tcPr>
            <w:tcW w:w="4382" w:type="dxa"/>
          </w:tcPr>
          <w:p w:rsidR="00447D08" w:rsidRPr="003C2920"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Seguimiento de recomendaciones N° 5.12 5.2, 5.3, 5.4, 5.5 y 5.6 dirigidas al Ministerio Público, las cuales fueron emitidas en el informe 797-95-AF-2012, del 23 de agosto de 2012, relativo a la “Evaluación de </w:t>
            </w:r>
            <w:smartTag w:uri="urn:schemas-microsoft-com:office:smarttags" w:element="PersonName">
              <w:smartTagPr>
                <w:attr w:name="ProductID" w:val="la Caja Chica"/>
              </w:smartTagPr>
              <w:r w:rsidRPr="003C2920">
                <w:rPr>
                  <w:rFonts w:ascii="Arial" w:eastAsia="Calibri" w:hAnsi="Arial" w:cs="Arial"/>
                  <w:spacing w:val="2"/>
                </w:rPr>
                <w:t>la Caja Chica</w:t>
              </w:r>
            </w:smartTag>
            <w:r w:rsidRPr="003C2920">
              <w:rPr>
                <w:rFonts w:ascii="Arial" w:eastAsia="Calibri" w:hAnsi="Arial" w:cs="Arial"/>
                <w:spacing w:val="2"/>
              </w:rPr>
              <w:t xml:space="preserve"> Auxiliar del Ministerio Público”.</w:t>
            </w:r>
          </w:p>
        </w:tc>
        <w:tc>
          <w:tcPr>
            <w:tcW w:w="4382" w:type="dxa"/>
          </w:tcPr>
          <w:p w:rsidR="00447D08" w:rsidRPr="003C2920" w:rsidRDefault="00447D08" w:rsidP="00447D08">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130-SEGA-2014</w:t>
            </w:r>
          </w:p>
        </w:tc>
        <w:tc>
          <w:tcPr>
            <w:tcW w:w="4382" w:type="dxa"/>
          </w:tcPr>
          <w:p w:rsidR="00447D08" w:rsidRPr="003C2920"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21-07-2014</w:t>
            </w:r>
          </w:p>
        </w:tc>
      </w:tr>
      <w:tr w:rsidR="00447D08" w:rsidTr="00E56FF7">
        <w:tc>
          <w:tcPr>
            <w:tcW w:w="4382" w:type="dxa"/>
          </w:tcPr>
          <w:p w:rsidR="00447D08" w:rsidRPr="003C2920"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Seguimiento de recomendaciones N° 4.4, 4.5, 4.7 dirigidas al Consejo Superior, las cuales fueron emitidas en el informe N° 703-64-AUO-2012 del 27 de julio de 2012, relativo al “Estudio Operativo de los Tribunales Penales</w:t>
            </w:r>
          </w:p>
        </w:tc>
        <w:tc>
          <w:tcPr>
            <w:tcW w:w="4382" w:type="dxa"/>
          </w:tcPr>
          <w:p w:rsidR="00447D08" w:rsidRPr="003C2920" w:rsidRDefault="00447D08" w:rsidP="00447D08">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728-126-SEGA-2014</w:t>
            </w:r>
          </w:p>
        </w:tc>
        <w:tc>
          <w:tcPr>
            <w:tcW w:w="4382" w:type="dxa"/>
          </w:tcPr>
          <w:p w:rsidR="00447D08" w:rsidRPr="003C2920"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22-07-2014</w:t>
            </w:r>
          </w:p>
        </w:tc>
      </w:tr>
      <w:tr w:rsidR="00447D08" w:rsidTr="00E56FF7">
        <w:tc>
          <w:tcPr>
            <w:tcW w:w="4382" w:type="dxa"/>
          </w:tcPr>
          <w:p w:rsidR="00447D08" w:rsidRPr="003C2920"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Seguimiento de recomendaciones N°4.5 y 4.6 dirigidas al Departamento de Gestión Humana, las cuales fueron emitidas en el informe 26-07-AFJP-2013 del 15 de enero 2013 relativo a la “Evaluación informes otorgamiento de jubilaciones y pensiones”.</w:t>
            </w:r>
          </w:p>
        </w:tc>
        <w:tc>
          <w:tcPr>
            <w:tcW w:w="4382" w:type="dxa"/>
          </w:tcPr>
          <w:p w:rsidR="00447D08" w:rsidRPr="003C2920" w:rsidRDefault="00447D08" w:rsidP="00447D08">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132-SEGA-2014</w:t>
            </w:r>
          </w:p>
        </w:tc>
        <w:tc>
          <w:tcPr>
            <w:tcW w:w="4382" w:type="dxa"/>
          </w:tcPr>
          <w:p w:rsidR="00447D08" w:rsidRPr="003C2920"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30-07-2014</w:t>
            </w:r>
          </w:p>
        </w:tc>
      </w:tr>
      <w:tr w:rsidR="00447D08" w:rsidTr="00E56FF7">
        <w:tc>
          <w:tcPr>
            <w:tcW w:w="4382" w:type="dxa"/>
          </w:tcPr>
          <w:p w:rsidR="00447D08" w:rsidRPr="003C2920"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Seguimiento de recomendaciones dirigidas a </w:t>
            </w:r>
            <w:smartTag w:uri="urn:schemas-microsoft-com:office:smarttags" w:element="PersonName">
              <w:smartTagPr>
                <w:attr w:name="ProductID" w:val="la Oficina"/>
              </w:smartTagPr>
              <w:r w:rsidRPr="003C2920">
                <w:rPr>
                  <w:rFonts w:ascii="Arial" w:eastAsia="Calibri" w:hAnsi="Arial" w:cs="Arial"/>
                  <w:spacing w:val="2"/>
                </w:rPr>
                <w:t>la Oficina</w:t>
              </w:r>
            </w:smartTag>
            <w:r w:rsidRPr="003C2920">
              <w:rPr>
                <w:rFonts w:ascii="Arial" w:eastAsia="Calibri" w:hAnsi="Arial" w:cs="Arial"/>
                <w:spacing w:val="2"/>
              </w:rPr>
              <w:t xml:space="preserve"> de Atención a </w:t>
            </w:r>
            <w:smartTag w:uri="urn:schemas-microsoft-com:office:smarttags" w:element="PersonName">
              <w:smartTagPr>
                <w:attr w:name="ProductID" w:val="la V￭ctima"/>
              </w:smartTagPr>
              <w:r w:rsidRPr="003C2920">
                <w:rPr>
                  <w:rFonts w:ascii="Arial" w:eastAsia="Calibri" w:hAnsi="Arial" w:cs="Arial"/>
                  <w:spacing w:val="2"/>
                </w:rPr>
                <w:t>la Víctima</w:t>
              </w:r>
            </w:smartTag>
            <w:r w:rsidRPr="003C2920">
              <w:rPr>
                <w:rFonts w:ascii="Arial" w:eastAsia="Calibri" w:hAnsi="Arial" w:cs="Arial"/>
                <w:spacing w:val="2"/>
              </w:rPr>
              <w:t xml:space="preserve"> del Delito, las cuales fueron </w:t>
            </w:r>
            <w:r w:rsidRPr="003C2920">
              <w:rPr>
                <w:rFonts w:ascii="Arial" w:eastAsia="Calibri" w:hAnsi="Arial" w:cs="Arial"/>
                <w:spacing w:val="2"/>
              </w:rPr>
              <w:lastRenderedPageBreak/>
              <w:t>emitidas en el informe N°17-03-AF-2013, del 10 de enero de 2013, relativo a la “Evaluación Fondos que maneja”.</w:t>
            </w:r>
          </w:p>
        </w:tc>
        <w:tc>
          <w:tcPr>
            <w:tcW w:w="4382" w:type="dxa"/>
          </w:tcPr>
          <w:p w:rsidR="00447D08" w:rsidRPr="003C2920" w:rsidRDefault="00447D08" w:rsidP="00447D08">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lastRenderedPageBreak/>
              <w:t>133-SEGA-2014</w:t>
            </w:r>
          </w:p>
        </w:tc>
        <w:tc>
          <w:tcPr>
            <w:tcW w:w="4382" w:type="dxa"/>
          </w:tcPr>
          <w:p w:rsidR="00447D08" w:rsidRPr="003C2920"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30-07-2014</w:t>
            </w:r>
          </w:p>
        </w:tc>
      </w:tr>
      <w:tr w:rsidR="00447D08" w:rsidTr="00E56FF7">
        <w:tc>
          <w:tcPr>
            <w:tcW w:w="4382" w:type="dxa"/>
          </w:tcPr>
          <w:p w:rsidR="00447D08" w:rsidRPr="003C2920"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lastRenderedPageBreak/>
              <w:t xml:space="preserve">Seguimiento de recomendaciones dirigidas a </w:t>
            </w:r>
            <w:smartTag w:uri="urn:schemas-microsoft-com:office:smarttags" w:element="PersonName">
              <w:smartTagPr>
                <w:attr w:name="ProductID" w:val="la Direcci￳n"/>
              </w:smartTagPr>
              <w:r w:rsidRPr="003C2920">
                <w:rPr>
                  <w:rFonts w:ascii="Arial" w:eastAsia="Calibri" w:hAnsi="Arial" w:cs="Arial"/>
                  <w:spacing w:val="2"/>
                </w:rPr>
                <w:t>la Dirección</w:t>
              </w:r>
            </w:smartTag>
            <w:r w:rsidRPr="003C2920">
              <w:rPr>
                <w:rFonts w:ascii="Arial" w:eastAsia="Calibri" w:hAnsi="Arial" w:cs="Arial"/>
                <w:spacing w:val="2"/>
              </w:rPr>
              <w:t xml:space="preserve"> de Tecnología de Información , las cuales fueron emitidas en el informe N° 677-64-AFJP-2012 del 20 de julio del 2012, relativo a la “Conciliación cruce planillas del FJP con el TSE”.</w:t>
            </w:r>
          </w:p>
        </w:tc>
        <w:tc>
          <w:tcPr>
            <w:tcW w:w="4382" w:type="dxa"/>
          </w:tcPr>
          <w:p w:rsidR="00447D08" w:rsidRPr="003C2920" w:rsidRDefault="00447D08" w:rsidP="00447D08">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134-SEGA-2014</w:t>
            </w:r>
          </w:p>
        </w:tc>
        <w:tc>
          <w:tcPr>
            <w:tcW w:w="4382" w:type="dxa"/>
          </w:tcPr>
          <w:p w:rsidR="00447D08" w:rsidRPr="003C2920"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04/08/2014</w:t>
            </w:r>
          </w:p>
        </w:tc>
      </w:tr>
      <w:tr w:rsidR="00447D08" w:rsidTr="00E56FF7">
        <w:tc>
          <w:tcPr>
            <w:tcW w:w="4382" w:type="dxa"/>
          </w:tcPr>
          <w:p w:rsidR="00447D08" w:rsidRPr="003C2920"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 xml:space="preserve">Segundo seguimiento de recomendaciones emitidas a </w:t>
            </w:r>
            <w:smartTag w:uri="urn:schemas-microsoft-com:office:smarttags" w:element="PersonName">
              <w:smartTagPr>
                <w:attr w:name="ProductID" w:val="la Direcci￳n"/>
              </w:smartTagPr>
              <w:r w:rsidRPr="003C2920">
                <w:rPr>
                  <w:rFonts w:ascii="Arial" w:eastAsia="Calibri" w:hAnsi="Arial" w:cs="Arial"/>
                  <w:spacing w:val="2"/>
                </w:rPr>
                <w:t>la Dirección</w:t>
              </w:r>
            </w:smartTag>
            <w:r w:rsidRPr="003C2920">
              <w:rPr>
                <w:rFonts w:ascii="Arial" w:eastAsia="Calibri" w:hAnsi="Arial" w:cs="Arial"/>
                <w:spacing w:val="2"/>
              </w:rPr>
              <w:t xml:space="preserve"> del OIJ en informe 587-44-AEE-2012 del 21 de junio del 2012, relacionadas con la “Evaluación del control interno en la bodega de activos del O.I.J. ubicadas en el Primer Circuito Judicial de San José”</w:t>
            </w:r>
          </w:p>
        </w:tc>
        <w:tc>
          <w:tcPr>
            <w:tcW w:w="4382" w:type="dxa"/>
          </w:tcPr>
          <w:p w:rsidR="00447D08" w:rsidRPr="003C2920" w:rsidRDefault="00447D08" w:rsidP="00447D08">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808-131-SEGA-2014</w:t>
            </w:r>
          </w:p>
        </w:tc>
        <w:tc>
          <w:tcPr>
            <w:tcW w:w="4382" w:type="dxa"/>
          </w:tcPr>
          <w:p w:rsidR="00447D08" w:rsidRPr="003C2920"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11-08-2014</w:t>
            </w:r>
          </w:p>
        </w:tc>
      </w:tr>
      <w:tr w:rsidR="00447D08" w:rsidTr="00E56FF7">
        <w:tc>
          <w:tcPr>
            <w:tcW w:w="4382" w:type="dxa"/>
          </w:tcPr>
          <w:p w:rsidR="00447D08" w:rsidRPr="003C2920"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3C2920">
              <w:rPr>
                <w:rFonts w:ascii="Arial" w:eastAsia="Calibri" w:hAnsi="Arial" w:cs="Arial"/>
                <w:spacing w:val="2"/>
              </w:rPr>
              <w:t>Recomendación N°4.1 dirigida al Consejo Superior, la cual fue emitida en el informe               N° 503-48-AEE-2013 del 29 de mayo de 2013, relacionado con el estudio sobre “Evaluación del proceso de donación de bienes decomisados</w:t>
            </w:r>
          </w:p>
        </w:tc>
        <w:tc>
          <w:tcPr>
            <w:tcW w:w="4382" w:type="dxa"/>
          </w:tcPr>
          <w:p w:rsidR="00447D08" w:rsidRPr="003C2920" w:rsidRDefault="00447D08" w:rsidP="00447D08">
            <w:pPr>
              <w:tabs>
                <w:tab w:val="left" w:pos="-720"/>
                <w:tab w:val="left" w:pos="0"/>
                <w:tab w:val="left" w:pos="708"/>
                <w:tab w:val="left" w:pos="1416"/>
              </w:tabs>
              <w:snapToGrid w:val="0"/>
              <w:rPr>
                <w:rFonts w:ascii="Arial" w:eastAsia="Calibri" w:hAnsi="Arial" w:cs="Arial"/>
                <w:spacing w:val="2"/>
              </w:rPr>
            </w:pPr>
            <w:r w:rsidRPr="003C2920">
              <w:rPr>
                <w:rFonts w:ascii="Arial" w:eastAsia="Calibri" w:hAnsi="Arial" w:cs="Arial"/>
                <w:spacing w:val="2"/>
              </w:rPr>
              <w:t>809-155-SEGA-2014</w:t>
            </w:r>
          </w:p>
        </w:tc>
        <w:tc>
          <w:tcPr>
            <w:tcW w:w="4382" w:type="dxa"/>
          </w:tcPr>
          <w:p w:rsidR="00447D08" w:rsidRPr="003C2920"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3C2920">
              <w:rPr>
                <w:rFonts w:eastAsia="Calibri" w:cs="Arial"/>
                <w:spacing w:val="2"/>
                <w:szCs w:val="22"/>
                <w:lang w:val="es-CR" w:eastAsia="en-US"/>
              </w:rPr>
              <w:t>11-08-2014</w:t>
            </w:r>
          </w:p>
        </w:tc>
      </w:tr>
      <w:tr w:rsidR="00447D08" w:rsidTr="00E56FF7">
        <w:tc>
          <w:tcPr>
            <w:tcW w:w="4382" w:type="dxa"/>
          </w:tcPr>
          <w:p w:rsidR="00447D08" w:rsidRPr="00FE04BA"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E04BA">
              <w:rPr>
                <w:rFonts w:ascii="Arial" w:eastAsia="Calibri" w:hAnsi="Arial" w:cs="Arial"/>
                <w:spacing w:val="2"/>
              </w:rPr>
              <w:t xml:space="preserve">Segundo seguimiento de recomendaciones de auditoría dirigidas al Despacho de </w:t>
            </w:r>
            <w:smartTag w:uri="urn:schemas-microsoft-com:office:smarttags" w:element="PersonName">
              <w:smartTagPr>
                <w:attr w:name="ProductID" w:val="la Presidencia"/>
              </w:smartTagPr>
              <w:r w:rsidRPr="00FE04BA">
                <w:rPr>
                  <w:rFonts w:ascii="Arial" w:eastAsia="Calibri" w:hAnsi="Arial" w:cs="Arial"/>
                  <w:spacing w:val="2"/>
                </w:rPr>
                <w:t>la Presidencia</w:t>
              </w:r>
            </w:smartTag>
            <w:r w:rsidRPr="00FE04BA">
              <w:rPr>
                <w:rFonts w:ascii="Arial" w:eastAsia="Calibri" w:hAnsi="Arial" w:cs="Arial"/>
                <w:spacing w:val="2"/>
              </w:rPr>
              <w:t xml:space="preserve"> y Coordinador del Programa contra retraso judicial (N° 1361-98-AUO-2011 del 30-11-2011, referente al Programa de Atención Contra el Retraso Judicial)</w:t>
            </w:r>
          </w:p>
        </w:tc>
        <w:tc>
          <w:tcPr>
            <w:tcW w:w="4382" w:type="dxa"/>
          </w:tcPr>
          <w:p w:rsidR="00447D08" w:rsidRPr="00FE04BA" w:rsidRDefault="00447D08" w:rsidP="00447D08">
            <w:pPr>
              <w:tabs>
                <w:tab w:val="left" w:pos="-720"/>
                <w:tab w:val="left" w:pos="0"/>
                <w:tab w:val="left" w:pos="708"/>
                <w:tab w:val="left" w:pos="1416"/>
              </w:tabs>
              <w:snapToGrid w:val="0"/>
              <w:rPr>
                <w:rFonts w:ascii="Arial" w:eastAsia="Calibri" w:hAnsi="Arial" w:cs="Arial"/>
                <w:spacing w:val="2"/>
              </w:rPr>
            </w:pPr>
            <w:r w:rsidRPr="00FE04BA">
              <w:rPr>
                <w:rFonts w:ascii="Arial" w:eastAsia="Calibri" w:hAnsi="Arial" w:cs="Arial"/>
                <w:spacing w:val="2"/>
              </w:rPr>
              <w:t>815-157-SEGA-2014</w:t>
            </w:r>
          </w:p>
        </w:tc>
        <w:tc>
          <w:tcPr>
            <w:tcW w:w="4382" w:type="dxa"/>
          </w:tcPr>
          <w:p w:rsidR="00447D08" w:rsidRPr="00FE04BA"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E04BA">
              <w:rPr>
                <w:rFonts w:eastAsia="Calibri" w:cs="Arial"/>
                <w:spacing w:val="2"/>
                <w:szCs w:val="22"/>
                <w:lang w:val="es-CR" w:eastAsia="en-US"/>
              </w:rPr>
              <w:t>12-08-2014</w:t>
            </w:r>
          </w:p>
        </w:tc>
      </w:tr>
      <w:tr w:rsidR="00447D08" w:rsidTr="00E56FF7">
        <w:tc>
          <w:tcPr>
            <w:tcW w:w="4382" w:type="dxa"/>
          </w:tcPr>
          <w:p w:rsidR="00447D08" w:rsidRPr="00FE04BA"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E04BA">
              <w:rPr>
                <w:rFonts w:ascii="Arial" w:eastAsia="Calibri" w:hAnsi="Arial" w:cs="Arial"/>
                <w:spacing w:val="2"/>
              </w:rPr>
              <w:t xml:space="preserve">Seguimiento de recomendaciones dirigidas al Tribunal de </w:t>
            </w:r>
            <w:smartTag w:uri="urn:schemas-microsoft-com:office:smarttags" w:element="PersonName">
              <w:smartTagPr>
                <w:attr w:name="ProductID" w:val="la Inspecci￳n Judicial"/>
              </w:smartTagPr>
              <w:smartTag w:uri="urn:schemas-microsoft-com:office:smarttags" w:element="PersonName">
                <w:smartTagPr>
                  <w:attr w:name="ProductID" w:val="la Inspecci￳n"/>
                </w:smartTagPr>
                <w:r w:rsidRPr="00FE04BA">
                  <w:rPr>
                    <w:rFonts w:ascii="Arial" w:eastAsia="Calibri" w:hAnsi="Arial" w:cs="Arial"/>
                    <w:spacing w:val="2"/>
                  </w:rPr>
                  <w:t>la Inspección</w:t>
                </w:r>
              </w:smartTag>
              <w:r w:rsidRPr="00FE04BA">
                <w:rPr>
                  <w:rFonts w:ascii="Arial" w:eastAsia="Calibri" w:hAnsi="Arial" w:cs="Arial"/>
                  <w:spacing w:val="2"/>
                </w:rPr>
                <w:t xml:space="preserve"> </w:t>
              </w:r>
              <w:r w:rsidRPr="00FE04BA">
                <w:rPr>
                  <w:rFonts w:ascii="Arial" w:eastAsia="Calibri" w:hAnsi="Arial" w:cs="Arial"/>
                  <w:spacing w:val="2"/>
                </w:rPr>
                <w:lastRenderedPageBreak/>
                <w:t>Judicial</w:t>
              </w:r>
            </w:smartTag>
            <w:r w:rsidRPr="00FE04BA">
              <w:rPr>
                <w:rFonts w:ascii="Arial" w:eastAsia="Calibri" w:hAnsi="Arial" w:cs="Arial"/>
                <w:spacing w:val="2"/>
              </w:rPr>
              <w:t xml:space="preserve">, las cuales fueron emitidas en el informe N° 495-47-AEE-2013, del 27 de mayo del 2013, relativo al “Estudio sobre la accesibilidad a los servicios que brinda el Poder Judicial relacionado con las barreras de infraestructura e información y comunicación” </w:t>
            </w:r>
          </w:p>
        </w:tc>
        <w:tc>
          <w:tcPr>
            <w:tcW w:w="4382" w:type="dxa"/>
          </w:tcPr>
          <w:p w:rsidR="00447D08" w:rsidRPr="00FE04BA" w:rsidRDefault="00447D08" w:rsidP="00447D08">
            <w:pPr>
              <w:tabs>
                <w:tab w:val="left" w:pos="-720"/>
                <w:tab w:val="left" w:pos="0"/>
                <w:tab w:val="left" w:pos="708"/>
                <w:tab w:val="left" w:pos="1416"/>
              </w:tabs>
              <w:snapToGrid w:val="0"/>
              <w:rPr>
                <w:rFonts w:ascii="Arial" w:eastAsia="Calibri" w:hAnsi="Arial" w:cs="Arial"/>
                <w:spacing w:val="2"/>
              </w:rPr>
            </w:pPr>
            <w:r w:rsidRPr="00FE04BA">
              <w:rPr>
                <w:rFonts w:ascii="Arial" w:eastAsia="Calibri" w:hAnsi="Arial" w:cs="Arial"/>
                <w:spacing w:val="2"/>
              </w:rPr>
              <w:lastRenderedPageBreak/>
              <w:t>156-SEGA-2014</w:t>
            </w:r>
          </w:p>
        </w:tc>
        <w:tc>
          <w:tcPr>
            <w:tcW w:w="4382" w:type="dxa"/>
          </w:tcPr>
          <w:p w:rsidR="00447D08" w:rsidRPr="00FE04BA"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E04BA">
              <w:rPr>
                <w:rFonts w:eastAsia="Calibri" w:cs="Arial"/>
                <w:spacing w:val="2"/>
                <w:szCs w:val="22"/>
                <w:lang w:val="es-CR" w:eastAsia="en-US"/>
              </w:rPr>
              <w:t>12-08-2014</w:t>
            </w:r>
          </w:p>
        </w:tc>
      </w:tr>
      <w:tr w:rsidR="00447D08" w:rsidTr="00E56FF7">
        <w:tc>
          <w:tcPr>
            <w:tcW w:w="4382" w:type="dxa"/>
          </w:tcPr>
          <w:p w:rsidR="00447D08" w:rsidRPr="00FE04BA"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E04BA">
              <w:rPr>
                <w:rFonts w:ascii="Arial" w:eastAsia="Calibri" w:hAnsi="Arial" w:cs="Arial"/>
                <w:spacing w:val="2"/>
              </w:rPr>
              <w:lastRenderedPageBreak/>
              <w:t>Segundo seguimiento de recomendaciones al 555-45-AUO-2011 Estudio operativo desarrollado en el Departamento de Personal, específicamente en los Subprocesos de Administración Salarial y Análisis de Puestos y 732-68-AEE-2011 Estudio  sobre la evaluación de la gestión del proyecto Gestión Integral de Calidad y Acreditación Judicial (GICA: Organización de Despachos Judiciales)</w:t>
            </w:r>
          </w:p>
        </w:tc>
        <w:tc>
          <w:tcPr>
            <w:tcW w:w="4382" w:type="dxa"/>
          </w:tcPr>
          <w:p w:rsidR="00447D08" w:rsidRPr="00FE04BA" w:rsidRDefault="00447D08" w:rsidP="00447D08">
            <w:pPr>
              <w:tabs>
                <w:tab w:val="left" w:pos="-720"/>
                <w:tab w:val="left" w:pos="0"/>
                <w:tab w:val="left" w:pos="708"/>
                <w:tab w:val="left" w:pos="1416"/>
              </w:tabs>
              <w:snapToGrid w:val="0"/>
              <w:rPr>
                <w:rFonts w:ascii="Arial" w:eastAsia="Calibri" w:hAnsi="Arial" w:cs="Arial"/>
                <w:spacing w:val="2"/>
              </w:rPr>
            </w:pPr>
            <w:r w:rsidRPr="00FE04BA">
              <w:rPr>
                <w:rFonts w:ascii="Arial" w:eastAsia="Calibri" w:hAnsi="Arial" w:cs="Arial"/>
                <w:spacing w:val="2"/>
              </w:rPr>
              <w:t>825-158-SEGA-2014</w:t>
            </w:r>
          </w:p>
        </w:tc>
        <w:tc>
          <w:tcPr>
            <w:tcW w:w="4382" w:type="dxa"/>
          </w:tcPr>
          <w:p w:rsidR="00447D08" w:rsidRPr="00FE04BA"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E04BA">
              <w:rPr>
                <w:rFonts w:eastAsia="Calibri" w:cs="Arial"/>
                <w:spacing w:val="2"/>
                <w:szCs w:val="22"/>
                <w:lang w:val="es-CR" w:eastAsia="en-US"/>
              </w:rPr>
              <w:t>13-08-2014</w:t>
            </w:r>
          </w:p>
        </w:tc>
      </w:tr>
      <w:tr w:rsidR="00447D08" w:rsidTr="00E56FF7">
        <w:tc>
          <w:tcPr>
            <w:tcW w:w="4382" w:type="dxa"/>
          </w:tcPr>
          <w:p w:rsidR="00447D08" w:rsidRPr="00FE04BA"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E04BA">
              <w:rPr>
                <w:rFonts w:ascii="Arial" w:eastAsia="Calibri" w:hAnsi="Arial" w:cs="Arial"/>
                <w:spacing w:val="2"/>
              </w:rPr>
              <w:t xml:space="preserve">Seguimiento de recomendaciones dirigidas a </w:t>
            </w:r>
            <w:smartTag w:uri="urn:schemas-microsoft-com:office:smarttags" w:element="PersonName">
              <w:smartTagPr>
                <w:attr w:name="ProductID" w:val="la Unidad"/>
              </w:smartTagPr>
              <w:r w:rsidRPr="00FE04BA">
                <w:rPr>
                  <w:rFonts w:ascii="Arial" w:eastAsia="Calibri" w:hAnsi="Arial" w:cs="Arial"/>
                  <w:spacing w:val="2"/>
                </w:rPr>
                <w:t>la Unidad</w:t>
              </w:r>
            </w:smartTag>
            <w:r w:rsidRPr="00FE04BA">
              <w:rPr>
                <w:rFonts w:ascii="Arial" w:eastAsia="Calibri" w:hAnsi="Arial" w:cs="Arial"/>
                <w:spacing w:val="2"/>
              </w:rPr>
              <w:t xml:space="preserve"> de Acceso a </w:t>
            </w:r>
            <w:smartTag w:uri="urn:schemas-microsoft-com:office:smarttags" w:element="PersonName">
              <w:smartTagPr>
                <w:attr w:name="ProductID" w:val="la Justicia"/>
              </w:smartTagPr>
              <w:r w:rsidRPr="00FE04BA">
                <w:rPr>
                  <w:rFonts w:ascii="Arial" w:eastAsia="Calibri" w:hAnsi="Arial" w:cs="Arial"/>
                  <w:spacing w:val="2"/>
                </w:rPr>
                <w:t>la Justicia</w:t>
              </w:r>
            </w:smartTag>
            <w:r w:rsidRPr="00FE04BA">
              <w:rPr>
                <w:rFonts w:ascii="Arial" w:eastAsia="Calibri" w:hAnsi="Arial" w:cs="Arial"/>
                <w:spacing w:val="2"/>
              </w:rPr>
              <w:t>, las cuales fueron emitidas en el informe N° 495-47-AEE-2013 del 27 de mayo de 2013.</w:t>
            </w:r>
          </w:p>
        </w:tc>
        <w:tc>
          <w:tcPr>
            <w:tcW w:w="4382" w:type="dxa"/>
          </w:tcPr>
          <w:p w:rsidR="00447D08" w:rsidRPr="00FE04BA" w:rsidRDefault="00447D08" w:rsidP="00447D08">
            <w:pPr>
              <w:tabs>
                <w:tab w:val="left" w:pos="-720"/>
                <w:tab w:val="left" w:pos="0"/>
                <w:tab w:val="left" w:pos="708"/>
                <w:tab w:val="left" w:pos="1416"/>
              </w:tabs>
              <w:snapToGrid w:val="0"/>
              <w:rPr>
                <w:rFonts w:ascii="Arial" w:eastAsia="Calibri" w:hAnsi="Arial" w:cs="Arial"/>
                <w:spacing w:val="2"/>
              </w:rPr>
            </w:pPr>
            <w:r w:rsidRPr="00FE04BA">
              <w:rPr>
                <w:rFonts w:ascii="Arial" w:eastAsia="Calibri" w:hAnsi="Arial" w:cs="Arial"/>
                <w:spacing w:val="2"/>
              </w:rPr>
              <w:t>159-SEGA-2014</w:t>
            </w:r>
          </w:p>
        </w:tc>
        <w:tc>
          <w:tcPr>
            <w:tcW w:w="4382" w:type="dxa"/>
          </w:tcPr>
          <w:p w:rsidR="00447D08" w:rsidRPr="00FE04BA"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E04BA">
              <w:rPr>
                <w:rFonts w:eastAsia="Calibri" w:cs="Arial"/>
                <w:spacing w:val="2"/>
                <w:szCs w:val="22"/>
                <w:lang w:val="es-CR" w:eastAsia="en-US"/>
              </w:rPr>
              <w:t>14-08-2014</w:t>
            </w:r>
          </w:p>
        </w:tc>
      </w:tr>
      <w:tr w:rsidR="00447D08" w:rsidTr="00E56FF7">
        <w:tc>
          <w:tcPr>
            <w:tcW w:w="4382" w:type="dxa"/>
          </w:tcPr>
          <w:p w:rsidR="00447D08" w:rsidRPr="00FE04BA"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FE04BA">
              <w:rPr>
                <w:rFonts w:ascii="Arial" w:eastAsia="Calibri" w:hAnsi="Arial" w:cs="Arial"/>
                <w:spacing w:val="2"/>
              </w:rPr>
              <w:t>Seguimiento de recomendaciones emitidas al Depto. de Planificación 333-36-AF-2012, 250-99-AUO-2012 y 730-66-AUO-2012</w:t>
            </w:r>
          </w:p>
        </w:tc>
        <w:tc>
          <w:tcPr>
            <w:tcW w:w="4382" w:type="dxa"/>
          </w:tcPr>
          <w:p w:rsidR="00447D08" w:rsidRPr="00FE04BA" w:rsidRDefault="00447D08" w:rsidP="00447D08">
            <w:pPr>
              <w:tabs>
                <w:tab w:val="left" w:pos="-720"/>
                <w:tab w:val="left" w:pos="0"/>
                <w:tab w:val="left" w:pos="708"/>
                <w:tab w:val="left" w:pos="1416"/>
              </w:tabs>
              <w:snapToGrid w:val="0"/>
              <w:rPr>
                <w:rFonts w:ascii="Arial" w:eastAsia="Calibri" w:hAnsi="Arial" w:cs="Arial"/>
                <w:spacing w:val="2"/>
              </w:rPr>
            </w:pPr>
            <w:r w:rsidRPr="00FE04BA">
              <w:rPr>
                <w:rFonts w:ascii="Arial" w:eastAsia="Calibri" w:hAnsi="Arial" w:cs="Arial"/>
                <w:spacing w:val="2"/>
              </w:rPr>
              <w:t>859-161-SEGA-2014</w:t>
            </w:r>
          </w:p>
        </w:tc>
        <w:tc>
          <w:tcPr>
            <w:tcW w:w="4382" w:type="dxa"/>
          </w:tcPr>
          <w:p w:rsidR="00447D08" w:rsidRPr="00FE04BA"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FE04BA">
              <w:rPr>
                <w:rFonts w:eastAsia="Calibri" w:cs="Arial"/>
                <w:spacing w:val="2"/>
                <w:szCs w:val="22"/>
                <w:lang w:val="es-CR" w:eastAsia="en-US"/>
              </w:rPr>
              <w:t>21-08-2014</w:t>
            </w:r>
          </w:p>
        </w:tc>
      </w:tr>
      <w:tr w:rsidR="00447D08" w:rsidTr="00E56FF7">
        <w:tc>
          <w:tcPr>
            <w:tcW w:w="4382" w:type="dxa"/>
          </w:tcPr>
          <w:p w:rsidR="00447D08" w:rsidRPr="00A9524C"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A9524C">
              <w:rPr>
                <w:rFonts w:ascii="Arial" w:eastAsia="Calibri" w:hAnsi="Arial" w:cs="Arial"/>
                <w:spacing w:val="2"/>
              </w:rPr>
              <w:t xml:space="preserve">Segundo seguimiento de recomendaciones 4.15 del informe 896-114-AF-2012, relacionado con el estudio </w:t>
            </w:r>
            <w:bookmarkStart w:id="0" w:name="OLE_LINK1"/>
            <w:r w:rsidRPr="00A9524C">
              <w:rPr>
                <w:rFonts w:ascii="Arial" w:eastAsia="Calibri" w:hAnsi="Arial" w:cs="Arial"/>
                <w:spacing w:val="2"/>
              </w:rPr>
              <w:t xml:space="preserve">“Evaluación del trámite, ejecución y liquidación del subsidio de  </w:t>
            </w:r>
            <w:r w:rsidRPr="00A9524C">
              <w:rPr>
                <w:rFonts w:ascii="Arial" w:eastAsia="Calibri" w:hAnsi="Arial" w:cs="Arial"/>
                <w:spacing w:val="2"/>
              </w:rPr>
              <w:lastRenderedPageBreak/>
              <w:t xml:space="preserve">incapacidades del Poder Judicial ante </w:t>
            </w:r>
            <w:smartTag w:uri="urn:schemas-microsoft-com:office:smarttags" w:element="PersonName">
              <w:smartTagPr>
                <w:attr w:name="ProductID" w:val="la CCSS"/>
              </w:smartTagPr>
              <w:r w:rsidRPr="00A9524C">
                <w:rPr>
                  <w:rFonts w:ascii="Arial" w:eastAsia="Calibri" w:hAnsi="Arial" w:cs="Arial"/>
                  <w:spacing w:val="2"/>
                </w:rPr>
                <w:t>la CCSS</w:t>
              </w:r>
            </w:smartTag>
            <w:r w:rsidRPr="00A9524C">
              <w:rPr>
                <w:rFonts w:ascii="Arial" w:eastAsia="Calibri" w:hAnsi="Arial" w:cs="Arial"/>
                <w:spacing w:val="2"/>
              </w:rPr>
              <w:t>”</w:t>
            </w:r>
            <w:bookmarkEnd w:id="0"/>
            <w:r w:rsidRPr="00A9524C">
              <w:rPr>
                <w:rFonts w:ascii="Arial" w:eastAsia="Calibri" w:hAnsi="Arial" w:cs="Arial"/>
                <w:spacing w:val="2"/>
              </w:rPr>
              <w:t xml:space="preserve">, dirigida a </w:t>
            </w:r>
            <w:smartTag w:uri="urn:schemas-microsoft-com:office:smarttags" w:element="PersonName">
              <w:smartTagPr>
                <w:attr w:name="ProductID" w:val="LA FASE PREVIA"/>
              </w:smartTagPr>
              <w:r w:rsidRPr="00A9524C">
                <w:rPr>
                  <w:rFonts w:ascii="Arial" w:eastAsia="Calibri" w:hAnsi="Arial" w:cs="Arial"/>
                  <w:spacing w:val="2"/>
                </w:rPr>
                <w:t>la Secretaría</w:t>
              </w:r>
            </w:smartTag>
            <w:r w:rsidRPr="00A9524C">
              <w:rPr>
                <w:rFonts w:ascii="Arial" w:eastAsia="Calibri" w:hAnsi="Arial" w:cs="Arial"/>
                <w:spacing w:val="2"/>
              </w:rPr>
              <w:t xml:space="preserve"> de </w:t>
            </w:r>
            <w:smartTag w:uri="urn:schemas-microsoft-com:office:smarttags" w:element="PersonName">
              <w:smartTagPr>
                <w:attr w:name="ProductID" w:val="la Corte"/>
              </w:smartTagPr>
              <w:r w:rsidRPr="00A9524C">
                <w:rPr>
                  <w:rFonts w:ascii="Arial" w:eastAsia="Calibri" w:hAnsi="Arial" w:cs="Arial"/>
                  <w:spacing w:val="2"/>
                </w:rPr>
                <w:t>la Corte</w:t>
              </w:r>
            </w:smartTag>
          </w:p>
        </w:tc>
        <w:tc>
          <w:tcPr>
            <w:tcW w:w="4382" w:type="dxa"/>
          </w:tcPr>
          <w:p w:rsidR="00447D08" w:rsidRPr="00A9524C" w:rsidRDefault="00447D08" w:rsidP="00447D08">
            <w:pPr>
              <w:tabs>
                <w:tab w:val="left" w:pos="-720"/>
                <w:tab w:val="left" w:pos="0"/>
                <w:tab w:val="left" w:pos="708"/>
                <w:tab w:val="left" w:pos="1416"/>
              </w:tabs>
              <w:snapToGrid w:val="0"/>
              <w:rPr>
                <w:rFonts w:ascii="Arial" w:eastAsia="Calibri" w:hAnsi="Arial" w:cs="Arial"/>
                <w:spacing w:val="2"/>
              </w:rPr>
            </w:pPr>
            <w:r w:rsidRPr="00A9524C">
              <w:rPr>
                <w:rFonts w:ascii="Arial" w:eastAsia="Calibri" w:hAnsi="Arial" w:cs="Arial"/>
                <w:spacing w:val="2"/>
              </w:rPr>
              <w:lastRenderedPageBreak/>
              <w:t>860-162-SEGA-2014</w:t>
            </w:r>
          </w:p>
        </w:tc>
        <w:tc>
          <w:tcPr>
            <w:tcW w:w="4382" w:type="dxa"/>
          </w:tcPr>
          <w:p w:rsidR="00447D08" w:rsidRDefault="00447D08" w:rsidP="00447D08">
            <w:pPr>
              <w:pStyle w:val="Piedepgina"/>
              <w:tabs>
                <w:tab w:val="clear" w:pos="4252"/>
                <w:tab w:val="clear" w:pos="8504"/>
                <w:tab w:val="left" w:pos="-720"/>
                <w:tab w:val="left" w:pos="0"/>
                <w:tab w:val="left" w:pos="708"/>
              </w:tabs>
              <w:snapToGrid w:val="0"/>
            </w:pPr>
            <w:r>
              <w:t>22-08-2014</w:t>
            </w:r>
          </w:p>
        </w:tc>
      </w:tr>
      <w:tr w:rsidR="00447D08" w:rsidTr="00E56FF7">
        <w:tc>
          <w:tcPr>
            <w:tcW w:w="4382" w:type="dxa"/>
          </w:tcPr>
          <w:p w:rsidR="00447D08" w:rsidRPr="00A9524C"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A9524C">
              <w:rPr>
                <w:rFonts w:ascii="Arial" w:eastAsia="Calibri" w:hAnsi="Arial" w:cs="Arial"/>
                <w:spacing w:val="2"/>
              </w:rPr>
              <w:lastRenderedPageBreak/>
              <w:t>Segundo seguimiento de recomendaciones de auditoría dirigidas al Consejo Superior y al Equipo de Trabajo Especializado para apoyar el desarrollo del plan de oralidad</w:t>
            </w:r>
          </w:p>
        </w:tc>
        <w:tc>
          <w:tcPr>
            <w:tcW w:w="4382" w:type="dxa"/>
          </w:tcPr>
          <w:p w:rsidR="00447D08" w:rsidRPr="00A9524C" w:rsidRDefault="00447D08" w:rsidP="00447D08">
            <w:pPr>
              <w:tabs>
                <w:tab w:val="left" w:pos="-720"/>
                <w:tab w:val="left" w:pos="0"/>
                <w:tab w:val="left" w:pos="708"/>
                <w:tab w:val="left" w:pos="1416"/>
              </w:tabs>
              <w:snapToGrid w:val="0"/>
              <w:rPr>
                <w:rFonts w:ascii="Arial" w:eastAsia="Calibri" w:hAnsi="Arial" w:cs="Arial"/>
                <w:spacing w:val="2"/>
              </w:rPr>
            </w:pPr>
            <w:r w:rsidRPr="00A9524C">
              <w:rPr>
                <w:rFonts w:ascii="Arial" w:eastAsia="Calibri" w:hAnsi="Arial" w:cs="Arial"/>
                <w:spacing w:val="2"/>
              </w:rPr>
              <w:t>867-164-SEGA-2014</w:t>
            </w:r>
          </w:p>
        </w:tc>
        <w:tc>
          <w:tcPr>
            <w:tcW w:w="4382" w:type="dxa"/>
          </w:tcPr>
          <w:p w:rsidR="00447D08" w:rsidRDefault="00447D08" w:rsidP="00447D08">
            <w:pPr>
              <w:pStyle w:val="Piedepgina"/>
              <w:tabs>
                <w:tab w:val="clear" w:pos="4252"/>
                <w:tab w:val="clear" w:pos="8504"/>
                <w:tab w:val="left" w:pos="-720"/>
                <w:tab w:val="left" w:pos="0"/>
                <w:tab w:val="left" w:pos="708"/>
              </w:tabs>
              <w:snapToGrid w:val="0"/>
            </w:pPr>
            <w:r>
              <w:t>25-08-2014</w:t>
            </w:r>
          </w:p>
        </w:tc>
      </w:tr>
      <w:tr w:rsidR="00447D08" w:rsidTr="00E56FF7">
        <w:tc>
          <w:tcPr>
            <w:tcW w:w="4382" w:type="dxa"/>
          </w:tcPr>
          <w:p w:rsidR="00447D08" w:rsidRPr="00EE2185"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EE2185">
              <w:rPr>
                <w:rFonts w:ascii="Arial" w:eastAsia="Calibri" w:hAnsi="Arial" w:cs="Arial"/>
                <w:spacing w:val="2"/>
              </w:rPr>
              <w:t>Segundo seguimiento a la recomendación N° 4.2 del informe N° 730-66-AUO-2012 dirigida al Consejo Superior, relacionado con el estudio “</w:t>
            </w:r>
            <w:smartTag w:uri="urn:schemas-microsoft-com:office:smarttags" w:element="PersonName">
              <w:smartTagPr>
                <w:attr w:name="ProductID" w:val="La Implementaci￳n"/>
              </w:smartTagPr>
              <w:r w:rsidRPr="00EE2185">
                <w:rPr>
                  <w:rFonts w:ascii="Arial" w:eastAsia="Calibri" w:hAnsi="Arial" w:cs="Arial"/>
                  <w:spacing w:val="2"/>
                </w:rPr>
                <w:t>La Implementación</w:t>
              </w:r>
            </w:smartTag>
            <w:r w:rsidRPr="00EE2185">
              <w:rPr>
                <w:rFonts w:ascii="Arial" w:eastAsia="Calibri" w:hAnsi="Arial" w:cs="Arial"/>
                <w:spacing w:val="2"/>
              </w:rPr>
              <w:t xml:space="preserve"> de la oralidad en la jurisdicción penal”.</w:t>
            </w:r>
          </w:p>
        </w:tc>
        <w:tc>
          <w:tcPr>
            <w:tcW w:w="4382" w:type="dxa"/>
          </w:tcPr>
          <w:p w:rsidR="00447D08" w:rsidRPr="00EE2185" w:rsidRDefault="00447D08" w:rsidP="00447D08">
            <w:pPr>
              <w:tabs>
                <w:tab w:val="left" w:pos="-720"/>
                <w:tab w:val="left" w:pos="0"/>
                <w:tab w:val="left" w:pos="708"/>
                <w:tab w:val="left" w:pos="1416"/>
              </w:tabs>
              <w:snapToGrid w:val="0"/>
              <w:rPr>
                <w:rFonts w:ascii="Arial" w:eastAsia="Calibri" w:hAnsi="Arial" w:cs="Arial"/>
                <w:spacing w:val="2"/>
              </w:rPr>
            </w:pPr>
            <w:r w:rsidRPr="00EE2185">
              <w:rPr>
                <w:rFonts w:ascii="Arial" w:eastAsia="Calibri" w:hAnsi="Arial" w:cs="Arial"/>
                <w:spacing w:val="2"/>
              </w:rPr>
              <w:t>874-163-SEGA-2014</w:t>
            </w:r>
          </w:p>
        </w:tc>
        <w:tc>
          <w:tcPr>
            <w:tcW w:w="4382" w:type="dxa"/>
          </w:tcPr>
          <w:p w:rsidR="00447D08" w:rsidRPr="00EE2185"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EE2185">
              <w:rPr>
                <w:rFonts w:eastAsia="Calibri" w:cs="Arial"/>
                <w:spacing w:val="2"/>
                <w:szCs w:val="22"/>
                <w:lang w:val="es-CR" w:eastAsia="en-US"/>
              </w:rPr>
              <w:t>27-08-2014</w:t>
            </w:r>
          </w:p>
        </w:tc>
      </w:tr>
      <w:tr w:rsidR="00447D08" w:rsidTr="00E56FF7">
        <w:tc>
          <w:tcPr>
            <w:tcW w:w="4382" w:type="dxa"/>
          </w:tcPr>
          <w:p w:rsidR="00447D08" w:rsidRPr="00EE2185"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EE2185">
              <w:rPr>
                <w:rFonts w:ascii="Arial" w:eastAsia="Calibri" w:hAnsi="Arial" w:cs="Arial"/>
                <w:spacing w:val="2"/>
              </w:rPr>
              <w:t xml:space="preserve">Seguimiento de recomendaciones dirigidas al Departamento de Planificación las cuales fueron emitidas en el informes N° 503-48-AEE-2013 del 29 de mayo 2013, 495-47-AEE-2013 del 27 de mayo 2013 y 913-84-AEE-2012 del 12 de setiembre de 2013, relacionados al estudio sobre evaluación de la gestión desarrollada por el Poder Judicial en la aplicación de las políticas de accesibilidad en la materia de  infraestructura y la gestión de </w:t>
            </w:r>
            <w:smartTag w:uri="urn:schemas-microsoft-com:office:smarttags" w:element="PersonName">
              <w:smartTagPr>
                <w:attr w:name="ProductID" w:val="la Unidad"/>
              </w:smartTagPr>
              <w:r w:rsidRPr="00EE2185">
                <w:rPr>
                  <w:rFonts w:ascii="Arial" w:eastAsia="Calibri" w:hAnsi="Arial" w:cs="Arial"/>
                  <w:spacing w:val="2"/>
                </w:rPr>
                <w:t>la Unidad</w:t>
              </w:r>
            </w:smartTag>
            <w:r w:rsidRPr="00EE2185">
              <w:rPr>
                <w:rFonts w:ascii="Arial" w:eastAsia="Calibri" w:hAnsi="Arial" w:cs="Arial"/>
                <w:spacing w:val="2"/>
              </w:rPr>
              <w:t xml:space="preserve"> de Acceso a la Justicia”</w:t>
            </w:r>
          </w:p>
        </w:tc>
        <w:tc>
          <w:tcPr>
            <w:tcW w:w="4382" w:type="dxa"/>
          </w:tcPr>
          <w:p w:rsidR="00447D08" w:rsidRPr="00EE2185" w:rsidRDefault="00447D08" w:rsidP="00447D08">
            <w:pPr>
              <w:tabs>
                <w:tab w:val="left" w:pos="-720"/>
                <w:tab w:val="left" w:pos="0"/>
                <w:tab w:val="left" w:pos="708"/>
                <w:tab w:val="left" w:pos="1416"/>
              </w:tabs>
              <w:snapToGrid w:val="0"/>
              <w:rPr>
                <w:rFonts w:ascii="Arial" w:eastAsia="Calibri" w:hAnsi="Arial" w:cs="Arial"/>
                <w:spacing w:val="2"/>
              </w:rPr>
            </w:pPr>
            <w:r w:rsidRPr="00EE2185">
              <w:rPr>
                <w:rFonts w:ascii="Arial" w:eastAsia="Calibri" w:hAnsi="Arial" w:cs="Arial"/>
                <w:spacing w:val="2"/>
              </w:rPr>
              <w:t>180-SEGA-2014</w:t>
            </w:r>
          </w:p>
        </w:tc>
        <w:tc>
          <w:tcPr>
            <w:tcW w:w="4382" w:type="dxa"/>
          </w:tcPr>
          <w:p w:rsidR="00447D08" w:rsidRPr="00EE2185"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EE2185">
              <w:rPr>
                <w:rFonts w:eastAsia="Calibri" w:cs="Arial"/>
                <w:spacing w:val="2"/>
                <w:szCs w:val="22"/>
                <w:lang w:val="es-CR" w:eastAsia="en-US"/>
              </w:rPr>
              <w:t>03/09/2014</w:t>
            </w:r>
          </w:p>
        </w:tc>
      </w:tr>
      <w:tr w:rsidR="00447D08" w:rsidTr="00E56FF7">
        <w:tc>
          <w:tcPr>
            <w:tcW w:w="4382" w:type="dxa"/>
          </w:tcPr>
          <w:p w:rsidR="00447D08" w:rsidRPr="00EE2185"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EE2185">
              <w:rPr>
                <w:rFonts w:ascii="Arial" w:eastAsia="Calibri" w:hAnsi="Arial" w:cs="Arial"/>
                <w:spacing w:val="2"/>
              </w:rPr>
              <w:t xml:space="preserve">Seguimiento de recomendaciones dirigidas a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EE2185">
                  <w:rPr>
                    <w:rFonts w:ascii="Arial" w:eastAsia="Calibri" w:hAnsi="Arial" w:cs="Arial"/>
                    <w:spacing w:val="2"/>
                  </w:rPr>
                  <w:t>la Administración</w:t>
                </w:r>
              </w:smartTag>
              <w:r w:rsidRPr="00EE2185">
                <w:rPr>
                  <w:rFonts w:ascii="Arial" w:eastAsia="Calibri" w:hAnsi="Arial" w:cs="Arial"/>
                  <w:spacing w:val="2"/>
                </w:rPr>
                <w:t xml:space="preserve"> Regional</w:t>
              </w:r>
            </w:smartTag>
            <w:r w:rsidRPr="00EE2185">
              <w:rPr>
                <w:rFonts w:ascii="Arial" w:eastAsia="Calibri" w:hAnsi="Arial" w:cs="Arial"/>
                <w:spacing w:val="2"/>
              </w:rPr>
              <w:t xml:space="preserve"> de Limón, las cuales fueron emitidas en el informe N° 608-107-AF-2013 del 26 de junio del 2013, relacionado al “estudio </w:t>
            </w:r>
            <w:r w:rsidRPr="00EE2185">
              <w:rPr>
                <w:rFonts w:ascii="Arial" w:eastAsia="Calibri" w:hAnsi="Arial" w:cs="Arial"/>
                <w:spacing w:val="2"/>
              </w:rPr>
              <w:lastRenderedPageBreak/>
              <w:t xml:space="preserve">sobre </w:t>
            </w:r>
            <w:smartTag w:uri="urn:schemas-microsoft-com:office:smarttags" w:element="PersonName">
              <w:smartTagPr>
                <w:attr w:name="ProductID" w:val="la Correcta Ejecuci￳n"/>
              </w:smartTagPr>
              <w:r w:rsidRPr="00EE2185">
                <w:rPr>
                  <w:rFonts w:ascii="Arial" w:eastAsia="Calibri" w:hAnsi="Arial" w:cs="Arial"/>
                  <w:spacing w:val="2"/>
                </w:rPr>
                <w:t>la correcta Ejecución</w:t>
              </w:r>
            </w:smartTag>
            <w:r w:rsidRPr="00EE2185">
              <w:rPr>
                <w:rFonts w:ascii="Arial" w:eastAsia="Calibri" w:hAnsi="Arial" w:cs="Arial"/>
                <w:spacing w:val="2"/>
              </w:rPr>
              <w:t xml:space="preserve"> de Contratos continuos que mantiene el Poder Judicial”</w:t>
            </w:r>
          </w:p>
        </w:tc>
        <w:tc>
          <w:tcPr>
            <w:tcW w:w="4382" w:type="dxa"/>
          </w:tcPr>
          <w:p w:rsidR="00447D08" w:rsidRPr="00EE2185" w:rsidRDefault="00447D08" w:rsidP="00447D08">
            <w:pPr>
              <w:tabs>
                <w:tab w:val="left" w:pos="-720"/>
                <w:tab w:val="left" w:pos="0"/>
                <w:tab w:val="left" w:pos="708"/>
                <w:tab w:val="left" w:pos="1416"/>
              </w:tabs>
              <w:snapToGrid w:val="0"/>
              <w:rPr>
                <w:rFonts w:ascii="Arial" w:eastAsia="Calibri" w:hAnsi="Arial" w:cs="Arial"/>
                <w:spacing w:val="2"/>
              </w:rPr>
            </w:pPr>
            <w:r w:rsidRPr="00EE2185">
              <w:rPr>
                <w:rFonts w:ascii="Arial" w:eastAsia="Calibri" w:hAnsi="Arial" w:cs="Arial"/>
                <w:spacing w:val="2"/>
              </w:rPr>
              <w:lastRenderedPageBreak/>
              <w:t>181-SEGA-2014</w:t>
            </w:r>
          </w:p>
        </w:tc>
        <w:tc>
          <w:tcPr>
            <w:tcW w:w="4382" w:type="dxa"/>
          </w:tcPr>
          <w:p w:rsidR="00447D08" w:rsidRPr="00EE2185"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EE2185">
              <w:rPr>
                <w:rFonts w:eastAsia="Calibri" w:cs="Arial"/>
                <w:spacing w:val="2"/>
                <w:szCs w:val="22"/>
                <w:lang w:val="es-CR" w:eastAsia="en-US"/>
              </w:rPr>
              <w:t>03/09/2014</w:t>
            </w:r>
          </w:p>
        </w:tc>
      </w:tr>
      <w:tr w:rsidR="00447D08" w:rsidTr="00E56FF7">
        <w:tc>
          <w:tcPr>
            <w:tcW w:w="4382" w:type="dxa"/>
          </w:tcPr>
          <w:p w:rsidR="00447D08" w:rsidRPr="00EE2185"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r w:rsidRPr="00EE2185">
              <w:rPr>
                <w:rFonts w:ascii="Arial" w:eastAsia="Calibri" w:hAnsi="Arial" w:cs="Arial"/>
                <w:spacing w:val="2"/>
              </w:rPr>
              <w:lastRenderedPageBreak/>
              <w:t xml:space="preserve">Seguimiento de recomendaciones dirigidas a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EE2185">
                  <w:rPr>
                    <w:rFonts w:ascii="Arial" w:eastAsia="Calibri" w:hAnsi="Arial" w:cs="Arial"/>
                    <w:spacing w:val="2"/>
                  </w:rPr>
                  <w:t>la Dirección</w:t>
                </w:r>
              </w:smartTag>
              <w:r w:rsidRPr="00EE2185">
                <w:rPr>
                  <w:rFonts w:ascii="Arial" w:eastAsia="Calibri" w:hAnsi="Arial" w:cs="Arial"/>
                  <w:spacing w:val="2"/>
                </w:rPr>
                <w:t xml:space="preserve"> Ejecutiva</w:t>
              </w:r>
            </w:smartTag>
            <w:r w:rsidRPr="00EE2185">
              <w:rPr>
                <w:rFonts w:ascii="Arial" w:eastAsia="Calibri" w:hAnsi="Arial" w:cs="Arial"/>
                <w:spacing w:val="2"/>
              </w:rPr>
              <w:t xml:space="preserve">, las cuales fueron emitidas en el informe N° 459-33-AF-2013 del 15 de mayo de 2013, relacionado con la “Evaluación y análisis de las erogaciones efectuadas en </w:t>
            </w:r>
            <w:smartTag w:uri="urn:schemas-microsoft-com:office:smarttags" w:element="PersonName">
              <w:smartTagPr>
                <w:attr w:name="ProductID" w:val="la Instituci￳n"/>
              </w:smartTagPr>
              <w:r w:rsidRPr="00EE2185">
                <w:rPr>
                  <w:rFonts w:ascii="Arial" w:eastAsia="Calibri" w:hAnsi="Arial" w:cs="Arial"/>
                  <w:spacing w:val="2"/>
                </w:rPr>
                <w:t>la Institución</w:t>
              </w:r>
            </w:smartTag>
            <w:r w:rsidRPr="00EE2185">
              <w:rPr>
                <w:rFonts w:ascii="Arial" w:eastAsia="Calibri" w:hAnsi="Arial" w:cs="Arial"/>
                <w:spacing w:val="2"/>
              </w:rPr>
              <w:t xml:space="preserve"> a través del Fondo de Caja Chica General”</w:t>
            </w:r>
          </w:p>
        </w:tc>
        <w:tc>
          <w:tcPr>
            <w:tcW w:w="4382" w:type="dxa"/>
          </w:tcPr>
          <w:p w:rsidR="00447D08" w:rsidRPr="00EE2185" w:rsidRDefault="00447D08" w:rsidP="00447D08">
            <w:pPr>
              <w:tabs>
                <w:tab w:val="left" w:pos="-720"/>
                <w:tab w:val="left" w:pos="0"/>
                <w:tab w:val="left" w:pos="708"/>
                <w:tab w:val="left" w:pos="1416"/>
              </w:tabs>
              <w:snapToGrid w:val="0"/>
              <w:rPr>
                <w:rFonts w:ascii="Arial" w:eastAsia="Calibri" w:hAnsi="Arial" w:cs="Arial"/>
                <w:spacing w:val="2"/>
              </w:rPr>
            </w:pPr>
            <w:r w:rsidRPr="00EE2185">
              <w:rPr>
                <w:rFonts w:ascii="Arial" w:eastAsia="Calibri" w:hAnsi="Arial" w:cs="Arial"/>
                <w:spacing w:val="2"/>
              </w:rPr>
              <w:t>182-SEGA-2014</w:t>
            </w:r>
          </w:p>
        </w:tc>
        <w:tc>
          <w:tcPr>
            <w:tcW w:w="4382" w:type="dxa"/>
          </w:tcPr>
          <w:p w:rsidR="00447D08" w:rsidRPr="00EE2185"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EE2185">
              <w:rPr>
                <w:rFonts w:eastAsia="Calibri" w:cs="Arial"/>
                <w:spacing w:val="2"/>
                <w:szCs w:val="22"/>
                <w:lang w:val="es-CR" w:eastAsia="en-US"/>
              </w:rPr>
              <w:t>03/09/2014</w:t>
            </w:r>
          </w:p>
        </w:tc>
      </w:tr>
      <w:tr w:rsidR="00447D08" w:rsidTr="00E56FF7">
        <w:tc>
          <w:tcPr>
            <w:tcW w:w="4382" w:type="dxa"/>
          </w:tcPr>
          <w:p w:rsidR="00447D08" w:rsidRPr="00EE2185" w:rsidRDefault="00447D08" w:rsidP="00447D08">
            <w:pPr>
              <w:pStyle w:val="Textoindependiente3"/>
              <w:jc w:val="both"/>
              <w:rPr>
                <w:rFonts w:ascii="Arial" w:eastAsia="Calibri" w:hAnsi="Arial" w:cs="Arial"/>
                <w:spacing w:val="2"/>
                <w:sz w:val="22"/>
                <w:szCs w:val="22"/>
                <w:lang w:val="es-CR" w:eastAsia="en-US"/>
              </w:rPr>
            </w:pPr>
            <w:r w:rsidRPr="00EE2185">
              <w:rPr>
                <w:rFonts w:ascii="Arial" w:eastAsia="Calibri" w:hAnsi="Arial" w:cs="Arial"/>
                <w:spacing w:val="2"/>
                <w:sz w:val="22"/>
                <w:szCs w:val="22"/>
                <w:lang w:val="es-CR" w:eastAsia="en-US"/>
              </w:rPr>
              <w:t xml:space="preserve">Seguimiento de recomendaciones dirigidas al Departamento Financiero Contable, las cuales fueron emitidas en el informe N° 459-33-AF-2013 del 15 de mayo de 2013, relacionado con la “Evaluación y análisis de las erogaciones efectuadas en </w:t>
            </w:r>
            <w:smartTag w:uri="urn:schemas-microsoft-com:office:smarttags" w:element="PersonName">
              <w:smartTagPr>
                <w:attr w:name="ProductID" w:val="la Instituci￳n"/>
              </w:smartTagPr>
              <w:r w:rsidRPr="00EE2185">
                <w:rPr>
                  <w:rFonts w:ascii="Arial" w:eastAsia="Calibri" w:hAnsi="Arial" w:cs="Arial"/>
                  <w:spacing w:val="2"/>
                  <w:sz w:val="22"/>
                  <w:szCs w:val="22"/>
                  <w:lang w:val="es-CR" w:eastAsia="en-US"/>
                </w:rPr>
                <w:t>la Institución</w:t>
              </w:r>
            </w:smartTag>
            <w:r w:rsidRPr="00EE2185">
              <w:rPr>
                <w:rFonts w:ascii="Arial" w:eastAsia="Calibri" w:hAnsi="Arial" w:cs="Arial"/>
                <w:spacing w:val="2"/>
                <w:sz w:val="22"/>
                <w:szCs w:val="22"/>
                <w:lang w:val="es-CR" w:eastAsia="en-US"/>
              </w:rPr>
              <w:t xml:space="preserve"> a través del Fondo de Caja Chica General”.</w:t>
            </w:r>
          </w:p>
          <w:p w:rsidR="00447D08" w:rsidRPr="00EE2185" w:rsidRDefault="00447D08" w:rsidP="00447D08">
            <w:pPr>
              <w:rPr>
                <w:rFonts w:ascii="Arial" w:eastAsia="Calibri" w:hAnsi="Arial" w:cs="Arial"/>
                <w:spacing w:val="2"/>
              </w:rPr>
            </w:pPr>
          </w:p>
          <w:p w:rsidR="00447D08" w:rsidRPr="00EE2185" w:rsidRDefault="00447D08" w:rsidP="00447D08">
            <w:pPr>
              <w:tabs>
                <w:tab w:val="left" w:pos="-720"/>
                <w:tab w:val="left" w:pos="0"/>
                <w:tab w:val="left" w:pos="708"/>
                <w:tab w:val="left" w:pos="1416"/>
                <w:tab w:val="left" w:pos="2124"/>
                <w:tab w:val="left" w:pos="2832"/>
                <w:tab w:val="left" w:pos="3540"/>
                <w:tab w:val="left" w:pos="4248"/>
              </w:tabs>
              <w:snapToGrid w:val="0"/>
              <w:rPr>
                <w:rFonts w:ascii="Arial" w:eastAsia="Calibri" w:hAnsi="Arial" w:cs="Arial"/>
                <w:spacing w:val="2"/>
              </w:rPr>
            </w:pPr>
          </w:p>
        </w:tc>
        <w:tc>
          <w:tcPr>
            <w:tcW w:w="4382" w:type="dxa"/>
          </w:tcPr>
          <w:p w:rsidR="00447D08" w:rsidRPr="00EE2185" w:rsidRDefault="00447D08" w:rsidP="00447D08">
            <w:pPr>
              <w:tabs>
                <w:tab w:val="left" w:pos="-720"/>
                <w:tab w:val="left" w:pos="0"/>
                <w:tab w:val="left" w:pos="708"/>
                <w:tab w:val="left" w:pos="1416"/>
              </w:tabs>
              <w:snapToGrid w:val="0"/>
              <w:rPr>
                <w:rFonts w:ascii="Arial" w:eastAsia="Calibri" w:hAnsi="Arial" w:cs="Arial"/>
                <w:spacing w:val="2"/>
              </w:rPr>
            </w:pPr>
            <w:r w:rsidRPr="00EE2185">
              <w:rPr>
                <w:rFonts w:ascii="Arial" w:eastAsia="Calibri" w:hAnsi="Arial" w:cs="Arial"/>
                <w:spacing w:val="2"/>
              </w:rPr>
              <w:t>183-SEGA-2014</w:t>
            </w:r>
          </w:p>
        </w:tc>
        <w:tc>
          <w:tcPr>
            <w:tcW w:w="4382" w:type="dxa"/>
          </w:tcPr>
          <w:p w:rsidR="00447D08" w:rsidRPr="00EE2185" w:rsidRDefault="00447D08" w:rsidP="00447D08">
            <w:pPr>
              <w:pStyle w:val="Piedepgina"/>
              <w:tabs>
                <w:tab w:val="clear" w:pos="4252"/>
                <w:tab w:val="clear" w:pos="8504"/>
                <w:tab w:val="left" w:pos="-720"/>
                <w:tab w:val="left" w:pos="0"/>
                <w:tab w:val="left" w:pos="708"/>
              </w:tabs>
              <w:snapToGrid w:val="0"/>
              <w:rPr>
                <w:rFonts w:eastAsia="Calibri" w:cs="Arial"/>
                <w:spacing w:val="2"/>
                <w:szCs w:val="22"/>
                <w:lang w:val="es-CR" w:eastAsia="en-US"/>
              </w:rPr>
            </w:pPr>
            <w:r w:rsidRPr="00EE2185">
              <w:rPr>
                <w:rFonts w:eastAsia="Calibri" w:cs="Arial"/>
                <w:spacing w:val="2"/>
                <w:szCs w:val="22"/>
                <w:lang w:val="es-CR" w:eastAsia="en-US"/>
              </w:rPr>
              <w:t>03/09/2014</w:t>
            </w:r>
          </w:p>
        </w:tc>
      </w:tr>
    </w:tbl>
    <w:p w:rsidR="004932B9" w:rsidRDefault="004932B9"/>
    <w:sectPr w:rsidR="004932B9" w:rsidSect="004932B9">
      <w:pgSz w:w="15840" w:h="12240"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932B9"/>
    <w:rsid w:val="00000C04"/>
    <w:rsid w:val="000228D1"/>
    <w:rsid w:val="000337DD"/>
    <w:rsid w:val="00066003"/>
    <w:rsid w:val="000A32CC"/>
    <w:rsid w:val="000C13FC"/>
    <w:rsid w:val="000F4229"/>
    <w:rsid w:val="00132787"/>
    <w:rsid w:val="0019647E"/>
    <w:rsid w:val="001B2203"/>
    <w:rsid w:val="001B5D2C"/>
    <w:rsid w:val="002045D8"/>
    <w:rsid w:val="002B27C8"/>
    <w:rsid w:val="002C6A97"/>
    <w:rsid w:val="003A2BA1"/>
    <w:rsid w:val="003B2596"/>
    <w:rsid w:val="003D1049"/>
    <w:rsid w:val="003E27FD"/>
    <w:rsid w:val="003E2D59"/>
    <w:rsid w:val="003F53F0"/>
    <w:rsid w:val="0040250E"/>
    <w:rsid w:val="00447D08"/>
    <w:rsid w:val="00455C6E"/>
    <w:rsid w:val="00464C60"/>
    <w:rsid w:val="004932B9"/>
    <w:rsid w:val="00515A77"/>
    <w:rsid w:val="005D357A"/>
    <w:rsid w:val="00660625"/>
    <w:rsid w:val="00791488"/>
    <w:rsid w:val="00892D9D"/>
    <w:rsid w:val="008E2018"/>
    <w:rsid w:val="0092768F"/>
    <w:rsid w:val="00955308"/>
    <w:rsid w:val="00965386"/>
    <w:rsid w:val="009D3256"/>
    <w:rsid w:val="009F2B15"/>
    <w:rsid w:val="009F6043"/>
    <w:rsid w:val="00A30B4F"/>
    <w:rsid w:val="00A3681A"/>
    <w:rsid w:val="00A81C73"/>
    <w:rsid w:val="00AA02E3"/>
    <w:rsid w:val="00AB4F7F"/>
    <w:rsid w:val="00AC3CAA"/>
    <w:rsid w:val="00BD0F07"/>
    <w:rsid w:val="00C67F43"/>
    <w:rsid w:val="00C831E4"/>
    <w:rsid w:val="00CD3AD3"/>
    <w:rsid w:val="00CF2BBB"/>
    <w:rsid w:val="00E07784"/>
    <w:rsid w:val="00E31DF8"/>
    <w:rsid w:val="00E56FF7"/>
    <w:rsid w:val="00F01A3E"/>
    <w:rsid w:val="00F12669"/>
    <w:rsid w:val="00F52972"/>
    <w:rsid w:val="00F53E14"/>
    <w:rsid w:val="00F750D8"/>
    <w:rsid w:val="00F84DA6"/>
    <w:rsid w:val="00FD5356"/>
    <w:rsid w:val="00FE77E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rsid w:val="000C13FC"/>
    <w:rPr>
      <w:color w:val="0000FF"/>
      <w:u w:val="single"/>
    </w:rPr>
  </w:style>
  <w:style w:type="paragraph" w:styleId="Textoindependiente3">
    <w:name w:val="Body Text 3"/>
    <w:basedOn w:val="Normal"/>
    <w:link w:val="Textoindependiente3Car"/>
    <w:rsid w:val="00447D0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47D08"/>
    <w:rPr>
      <w:rFonts w:ascii="Times New Roman" w:eastAsia="Times New Roman" w:hAnsi="Times New Roman" w:cs="Times New Roman"/>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Z:\Base%20de%20Conocimiento%20(Comun)\Archivo%20Permanente\CONSECUTIVO\2014%20SEGUNDO%20SEMESTRE\1085-150-AF-2014%20(Consejo%20Superior).doc" TargetMode="External"/><Relationship Id="rId5" Type="http://schemas.openxmlformats.org/officeDocument/2006/relationships/hyperlink" Target="mailto:auditoria@poder-judicial.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17CDE-FB63-4137-BD87-98038726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29</Pages>
  <Words>5467</Words>
  <Characters>30074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35471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Rodriguez Salas</dc:creator>
  <cp:lastModifiedBy>ycardenas</cp:lastModifiedBy>
  <cp:revision>11</cp:revision>
  <dcterms:created xsi:type="dcterms:W3CDTF">2018-06-06T17:23:00Z</dcterms:created>
  <dcterms:modified xsi:type="dcterms:W3CDTF">2018-06-06T21:54:00Z</dcterms:modified>
</cp:coreProperties>
</file>