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E3FFD" w14:textId="49577A4A" w:rsidR="009F2B15" w:rsidRDefault="00EB3901" w:rsidP="00955308">
      <w:r>
        <w:rPr>
          <w:noProof/>
          <w:lang w:eastAsia="es-CR"/>
        </w:rPr>
        <mc:AlternateContent>
          <mc:Choice Requires="wps">
            <w:drawing>
              <wp:anchor distT="0" distB="0" distL="114300" distR="114300" simplePos="0" relativeHeight="251660288" behindDoc="0" locked="0" layoutInCell="1" allowOverlap="1" wp14:anchorId="3DED73CF" wp14:editId="60697918">
                <wp:simplePos x="0" y="0"/>
                <wp:positionH relativeFrom="column">
                  <wp:posOffset>502285</wp:posOffset>
                </wp:positionH>
                <wp:positionV relativeFrom="paragraph">
                  <wp:posOffset>1905</wp:posOffset>
                </wp:positionV>
                <wp:extent cx="7284720" cy="1143000"/>
                <wp:effectExtent l="0" t="0" r="0" b="0"/>
                <wp:wrapSquare wrapText="left"/>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7284720" cy="1143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C1B779B" w14:textId="35BA59BC" w:rsidR="00D54B20" w:rsidRDefault="00D54B20" w:rsidP="0005699B">
                            <w:pPr>
                              <w:pStyle w:val="NormalWeb"/>
                              <w:jc w:val="center"/>
                              <w:rPr>
                                <w:color w:val="336699"/>
                                <w:sz w:val="72"/>
                                <w:szCs w:val="72"/>
                              </w:rPr>
                            </w:pPr>
                            <w:r w:rsidRPr="00DB0EAA">
                              <w:rPr>
                                <w:color w:val="336699"/>
                                <w:sz w:val="72"/>
                                <w:szCs w:val="72"/>
                              </w:rPr>
                              <w:t xml:space="preserve">Informes de Auditoría </w:t>
                            </w:r>
                            <w:r>
                              <w:rPr>
                                <w:color w:val="336699"/>
                                <w:sz w:val="72"/>
                                <w:szCs w:val="72"/>
                              </w:rPr>
                              <w:t>2024</w:t>
                            </w:r>
                          </w:p>
                          <w:p w14:paraId="74C8664C" w14:textId="77777777" w:rsidR="00D54B20" w:rsidRDefault="00D54B20" w:rsidP="0005699B">
                            <w:pPr>
                              <w:pStyle w:val="NormalWeb"/>
                              <w:jc w:val="center"/>
                              <w:rPr>
                                <w:sz w:val="24"/>
                                <w:szCs w:val="24"/>
                              </w:rPr>
                            </w:pPr>
                            <w:r>
                              <w:rPr>
                                <w:color w:val="336699"/>
                                <w:sz w:val="72"/>
                                <w:szCs w:val="72"/>
                              </w:rPr>
                              <w:t>Seguimiento de recomendaciones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DED73CF" id="_x0000_t202" coordsize="21600,21600" o:spt="202" path="m,l,21600r21600,l21600,xe">
                <v:stroke joinstyle="miter"/>
                <v:path gradientshapeok="t" o:connecttype="rect"/>
              </v:shapetype>
              <v:shape id="WordArt 2" o:spid="_x0000_s1026" type="#_x0000_t202" style="position:absolute;margin-left:39.55pt;margin-top:.15pt;width:573.6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" filled="f" stroked="f">
                <v:stroke joinstyle="round"/>
                <o:lock v:ext="edit" shapetype="t"/>
                <v:textbox style="mso-fit-shape-to-text:t">
                  <w:txbxContent>
                    <w:p w14:paraId="6C1B779B" w14:textId="35BA59BC" w:rsidR="00D54B20" w:rsidRDefault="00D54B20" w:rsidP="0005699B">
                      <w:pPr>
                        <w:pStyle w:val="NormalWeb"/>
                        <w:jc w:val="center"/>
                        <w:rPr>
                          <w:color w:val="336699"/>
                          <w:sz w:val="72"/>
                          <w:szCs w:val="72"/>
                        </w:rPr>
                      </w:pPr>
                      <w:r w:rsidRPr="00DB0EAA">
                        <w:rPr>
                          <w:color w:val="336699"/>
                          <w:sz w:val="72"/>
                          <w:szCs w:val="72"/>
                        </w:rPr>
                        <w:t xml:space="preserve">Informes de Auditoría </w:t>
                      </w:r>
                      <w:r>
                        <w:rPr>
                          <w:color w:val="336699"/>
                          <w:sz w:val="72"/>
                          <w:szCs w:val="72"/>
                        </w:rPr>
                        <w:t>2024</w:t>
                      </w:r>
                    </w:p>
                    <w:p w14:paraId="74C8664C" w14:textId="77777777" w:rsidR="00D54B20" w:rsidRDefault="00D54B20" w:rsidP="0005699B">
                      <w:pPr>
                        <w:pStyle w:val="NormalWeb"/>
                        <w:jc w:val="center"/>
                        <w:rPr>
                          <w:sz w:val="24"/>
                          <w:szCs w:val="24"/>
                        </w:rPr>
                      </w:pPr>
                      <w:r>
                        <w:rPr>
                          <w:color w:val="336699"/>
                          <w:sz w:val="72"/>
                          <w:szCs w:val="72"/>
                        </w:rPr>
                        <w:t>Seguimiento de recomendaciones</w:t>
                      </w:r>
                    </w:p>
                  </w:txbxContent>
                </v:textbox>
                <w10:wrap type="square" side="left"/>
              </v:shape>
            </w:pict>
          </mc:Fallback>
        </mc:AlternateContent>
      </w:r>
      <w:r w:rsidR="00955308">
        <w:br w:type="textWrapping" w:clear="all"/>
      </w:r>
    </w:p>
    <w:tbl>
      <w:tblPr>
        <w:tblStyle w:val="Tablaconcuadrcula"/>
        <w:tblW w:w="0" w:type="auto"/>
        <w:tblLook w:val="04A0" w:firstRow="1" w:lastRow="0" w:firstColumn="1" w:lastColumn="0" w:noHBand="0" w:noVBand="1"/>
      </w:tblPr>
      <w:tblGrid>
        <w:gridCol w:w="12441"/>
      </w:tblGrid>
      <w:tr w:rsidR="000C13FC" w14:paraId="5700925F" w14:textId="77777777" w:rsidTr="00BF2720">
        <w:tc>
          <w:tcPr>
            <w:tcW w:w="12441" w:type="dxa"/>
          </w:tcPr>
          <w:p w14:paraId="4BE97A2B" w14:textId="77777777" w:rsidR="000C13FC" w:rsidRPr="00455C6E" w:rsidRDefault="000C13FC" w:rsidP="001B7572">
            <w:pPr>
              <w:rPr>
                <w:rFonts w:ascii="Comic Sans MS" w:hAnsi="Comic Sans MS"/>
                <w:sz w:val="28"/>
                <w:szCs w:val="28"/>
              </w:rPr>
            </w:pPr>
            <w:r w:rsidRPr="00455C6E">
              <w:rPr>
                <w:rFonts w:ascii="Comic Sans MS" w:hAnsi="Comic Sans MS"/>
                <w:sz w:val="28"/>
                <w:szCs w:val="28"/>
              </w:rPr>
              <w:t xml:space="preserve">NOTA: Si necesita algún </w:t>
            </w:r>
            <w:r w:rsidR="001B7572">
              <w:rPr>
                <w:rFonts w:ascii="Comic Sans MS" w:hAnsi="Comic Sans MS"/>
                <w:sz w:val="28"/>
                <w:szCs w:val="28"/>
              </w:rPr>
              <w:t>documento</w:t>
            </w:r>
            <w:r w:rsidRPr="00455C6E">
              <w:rPr>
                <w:rFonts w:ascii="Comic Sans MS" w:hAnsi="Comic Sans MS"/>
                <w:sz w:val="28"/>
                <w:szCs w:val="28"/>
              </w:rPr>
              <w:t>, favor solicitarlo</w:t>
            </w:r>
            <w:r w:rsidR="001B7572">
              <w:rPr>
                <w:rFonts w:ascii="Comic Sans MS" w:hAnsi="Comic Sans MS"/>
                <w:sz w:val="28"/>
                <w:szCs w:val="28"/>
              </w:rPr>
              <w:t xml:space="preserve"> referenciando el </w:t>
            </w:r>
            <w:proofErr w:type="spellStart"/>
            <w:r w:rsidR="001B7572">
              <w:rPr>
                <w:rFonts w:ascii="Comic Sans MS" w:hAnsi="Comic Sans MS"/>
                <w:sz w:val="28"/>
                <w:szCs w:val="28"/>
              </w:rPr>
              <w:t>Nº</w:t>
            </w:r>
            <w:proofErr w:type="spellEnd"/>
            <w:r w:rsidR="001B7572">
              <w:rPr>
                <w:rFonts w:ascii="Comic Sans MS" w:hAnsi="Comic Sans MS"/>
                <w:sz w:val="28"/>
                <w:szCs w:val="28"/>
              </w:rPr>
              <w:t xml:space="preserve"> de Informe</w:t>
            </w:r>
            <w:r w:rsidRPr="00455C6E">
              <w:rPr>
                <w:rFonts w:ascii="Comic Sans MS" w:hAnsi="Comic Sans MS"/>
                <w:sz w:val="28"/>
                <w:szCs w:val="28"/>
              </w:rPr>
              <w:t xml:space="preserve"> a la siguiente dirección: </w:t>
            </w:r>
            <w:hyperlink r:id="rId7" w:history="1">
              <w:r w:rsidRPr="00455C6E">
                <w:rPr>
                  <w:rStyle w:val="Hipervnculo"/>
                  <w:rFonts w:ascii="Comic Sans MS" w:hAnsi="Comic Sans MS"/>
                  <w:sz w:val="28"/>
                  <w:szCs w:val="28"/>
                </w:rPr>
                <w:t>auditoria@poder-judicial.go.cr</w:t>
              </w:r>
            </w:hyperlink>
            <w:r w:rsidRPr="00455C6E">
              <w:rPr>
                <w:rFonts w:ascii="Comic Sans MS" w:hAnsi="Comic Sans MS"/>
                <w:sz w:val="28"/>
                <w:szCs w:val="28"/>
              </w:rPr>
              <w:t xml:space="preserve">  y con mucho gusto se le facilitará. </w:t>
            </w:r>
          </w:p>
        </w:tc>
      </w:tr>
    </w:tbl>
    <w:p w14:paraId="21E514B5" w14:textId="23C1859C" w:rsidR="00762DA6" w:rsidRPr="001553D2" w:rsidRDefault="00762DA6" w:rsidP="007A58A0">
      <w:pPr>
        <w:rPr>
          <w:b/>
          <w:i/>
          <w:color w:val="7030A0"/>
          <w:sz w:val="32"/>
          <w:szCs w:val="32"/>
        </w:rPr>
      </w:pPr>
    </w:p>
    <w:tbl>
      <w:tblPr>
        <w:tblStyle w:val="Tablaconcuadrcula"/>
        <w:tblW w:w="11883" w:type="dxa"/>
        <w:tblLook w:val="04A0" w:firstRow="1" w:lastRow="0" w:firstColumn="1" w:lastColumn="0" w:noHBand="0" w:noVBand="1"/>
      </w:tblPr>
      <w:tblGrid>
        <w:gridCol w:w="1583"/>
        <w:gridCol w:w="6043"/>
        <w:gridCol w:w="2727"/>
        <w:gridCol w:w="1530"/>
      </w:tblGrid>
      <w:tr w:rsidR="00A7665F" w:rsidRPr="001553D2" w14:paraId="1FEC9181" w14:textId="77777777" w:rsidTr="00FB4C09">
        <w:trPr>
          <w:tblHeader/>
        </w:trPr>
        <w:tc>
          <w:tcPr>
            <w:tcW w:w="1583" w:type="dxa"/>
          </w:tcPr>
          <w:p w14:paraId="6C5820E5" w14:textId="77777777" w:rsidR="00A7665F" w:rsidRPr="00A67A74" w:rsidRDefault="00A7665F" w:rsidP="00A7665F">
            <w:pPr>
              <w:jc w:val="center"/>
              <w:rPr>
                <w:rFonts w:ascii="Baskerville Old Face" w:hAnsi="Baskerville Old Face" w:cs="Arial"/>
                <w:b/>
                <w:sz w:val="28"/>
                <w:szCs w:val="28"/>
                <w:lang w:val="es-MX"/>
              </w:rPr>
            </w:pPr>
            <w:r w:rsidRPr="00A67A74">
              <w:rPr>
                <w:rFonts w:ascii="Baskerville Old Face" w:hAnsi="Baskerville Old Face" w:cs="Arial"/>
                <w:b/>
                <w:sz w:val="28"/>
                <w:szCs w:val="28"/>
                <w:lang w:val="es-MX"/>
              </w:rPr>
              <w:t xml:space="preserve">No. </w:t>
            </w:r>
          </w:p>
          <w:p w14:paraId="0BF2D36D" w14:textId="77777777" w:rsidR="00A7665F" w:rsidRPr="00A67A74" w:rsidRDefault="00A7665F" w:rsidP="00A7665F">
            <w:pPr>
              <w:jc w:val="center"/>
              <w:rPr>
                <w:rFonts w:ascii="Arial" w:hAnsi="Arial" w:cs="Arial"/>
                <w:b/>
                <w:sz w:val="28"/>
                <w:szCs w:val="28"/>
                <w:lang w:val="es-MX"/>
              </w:rPr>
            </w:pPr>
            <w:r w:rsidRPr="00A67A74">
              <w:rPr>
                <w:rFonts w:ascii="Baskerville Old Face" w:hAnsi="Baskerville Old Face" w:cs="Arial"/>
                <w:b/>
                <w:sz w:val="28"/>
                <w:szCs w:val="28"/>
                <w:lang w:val="es-MX"/>
              </w:rPr>
              <w:t>Consecutivo</w:t>
            </w:r>
          </w:p>
        </w:tc>
        <w:tc>
          <w:tcPr>
            <w:tcW w:w="6043" w:type="dxa"/>
          </w:tcPr>
          <w:p w14:paraId="7DA5B52A" w14:textId="77777777" w:rsidR="00A7665F" w:rsidRPr="00A67A74" w:rsidRDefault="00A7665F" w:rsidP="00A7665F">
            <w:pPr>
              <w:jc w:val="center"/>
              <w:rPr>
                <w:rFonts w:ascii="Baskerville Old Face" w:hAnsi="Baskerville Old Face" w:cs="Arial"/>
                <w:b/>
                <w:sz w:val="28"/>
                <w:szCs w:val="28"/>
                <w:lang w:val="es-MX"/>
              </w:rPr>
            </w:pPr>
            <w:r w:rsidRPr="00A67A74">
              <w:rPr>
                <w:rFonts w:ascii="Baskerville Old Face" w:hAnsi="Baskerville Old Face" w:cs="Arial"/>
                <w:b/>
                <w:sz w:val="28"/>
                <w:szCs w:val="28"/>
                <w:lang w:val="es-MX"/>
              </w:rPr>
              <w:t xml:space="preserve">Descripción </w:t>
            </w:r>
          </w:p>
        </w:tc>
        <w:tc>
          <w:tcPr>
            <w:tcW w:w="2727" w:type="dxa"/>
          </w:tcPr>
          <w:p w14:paraId="592411C7" w14:textId="37D696B9" w:rsidR="00A7665F" w:rsidRPr="00A67A74" w:rsidRDefault="00A7665F" w:rsidP="00A7665F">
            <w:pPr>
              <w:jc w:val="center"/>
              <w:rPr>
                <w:rFonts w:ascii="Baskerville Old Face" w:hAnsi="Baskerville Old Face" w:cs="Arial"/>
                <w:b/>
                <w:sz w:val="28"/>
                <w:szCs w:val="28"/>
                <w:lang w:val="es-MX"/>
              </w:rPr>
            </w:pPr>
            <w:r w:rsidRPr="00A67A74">
              <w:rPr>
                <w:rFonts w:ascii="Baskerville Old Face" w:hAnsi="Baskerville Old Face" w:cs="Arial"/>
                <w:b/>
                <w:sz w:val="28"/>
                <w:szCs w:val="28"/>
                <w:lang w:val="es-MX"/>
              </w:rPr>
              <w:t>No.</w:t>
            </w:r>
            <w:r>
              <w:rPr>
                <w:rFonts w:ascii="Baskerville Old Face" w:hAnsi="Baskerville Old Face" w:cs="Arial"/>
                <w:b/>
                <w:sz w:val="28"/>
                <w:szCs w:val="28"/>
                <w:lang w:val="es-MX"/>
              </w:rPr>
              <w:t xml:space="preserve"> </w:t>
            </w:r>
            <w:r w:rsidRPr="00A67A74">
              <w:rPr>
                <w:rFonts w:ascii="Baskerville Old Face" w:hAnsi="Baskerville Old Face" w:cs="Arial"/>
                <w:b/>
                <w:sz w:val="28"/>
                <w:szCs w:val="28"/>
                <w:lang w:val="es-MX"/>
              </w:rPr>
              <w:t>Informe</w:t>
            </w:r>
          </w:p>
        </w:tc>
        <w:tc>
          <w:tcPr>
            <w:tcW w:w="1530" w:type="dxa"/>
          </w:tcPr>
          <w:p w14:paraId="57CAF381" w14:textId="77777777" w:rsidR="00A7665F" w:rsidRPr="00A67A74" w:rsidRDefault="00A7665F" w:rsidP="00A7665F">
            <w:pPr>
              <w:jc w:val="center"/>
              <w:rPr>
                <w:rFonts w:ascii="Baskerville Old Face" w:hAnsi="Baskerville Old Face" w:cs="Arial"/>
                <w:b/>
                <w:sz w:val="28"/>
                <w:szCs w:val="28"/>
                <w:lang w:val="es-MX"/>
              </w:rPr>
            </w:pPr>
            <w:r w:rsidRPr="00A67A74">
              <w:rPr>
                <w:rFonts w:ascii="Baskerville Old Face" w:hAnsi="Baskerville Old Face" w:cs="Arial"/>
                <w:b/>
                <w:sz w:val="28"/>
                <w:szCs w:val="28"/>
                <w:lang w:val="es-MX"/>
              </w:rPr>
              <w:t xml:space="preserve">Fecha de informe </w:t>
            </w:r>
          </w:p>
        </w:tc>
      </w:tr>
      <w:tr w:rsidR="007A58A0" w:rsidRPr="005E6CEC" w14:paraId="5C4FB369" w14:textId="77777777" w:rsidTr="00FB4C09">
        <w:tc>
          <w:tcPr>
            <w:tcW w:w="11883" w:type="dxa"/>
            <w:gridSpan w:val="4"/>
          </w:tcPr>
          <w:p w14:paraId="0722C797" w14:textId="612D5923" w:rsidR="007A58A0" w:rsidRPr="005E6CEC" w:rsidRDefault="007A58A0" w:rsidP="00A7665F">
            <w:pPr>
              <w:jc w:val="center"/>
              <w:rPr>
                <w:rFonts w:ascii="Baskerville Old Face" w:hAnsi="Baskerville Old Face" w:cs="Arial"/>
                <w:b/>
                <w:i/>
                <w:iCs/>
                <w:sz w:val="28"/>
                <w:szCs w:val="28"/>
                <w:lang w:val="es-MX"/>
              </w:rPr>
            </w:pPr>
            <w:r w:rsidRPr="005E6CEC">
              <w:rPr>
                <w:rFonts w:cs="Arial"/>
                <w:b/>
                <w:i/>
                <w:iCs/>
                <w:color w:val="7030A0"/>
                <w:sz w:val="28"/>
                <w:szCs w:val="28"/>
                <w:lang w:val="es-MX"/>
              </w:rPr>
              <w:t>Sección Auditoría de Seguimiento y Gestión Administrativa</w:t>
            </w:r>
          </w:p>
        </w:tc>
      </w:tr>
      <w:tr w:rsidR="00617F85" w:rsidRPr="001B1C5E" w14:paraId="42ECCF6D" w14:textId="77777777" w:rsidTr="00FB4C09">
        <w:tc>
          <w:tcPr>
            <w:tcW w:w="1583" w:type="dxa"/>
          </w:tcPr>
          <w:p w14:paraId="6CB46357" w14:textId="4B61CDCC" w:rsidR="00617F85" w:rsidRPr="001B1C5E" w:rsidRDefault="00617F85" w:rsidP="00617F85">
            <w:pPr>
              <w:rPr>
                <w:rFonts w:cstheme="minorHAnsi"/>
              </w:rPr>
            </w:pPr>
            <w:r w:rsidRPr="00D313B5">
              <w:rPr>
                <w:rFonts w:cstheme="minorHAnsi"/>
              </w:rPr>
              <w:t>1-SASGA-24</w:t>
            </w:r>
          </w:p>
        </w:tc>
        <w:tc>
          <w:tcPr>
            <w:tcW w:w="6043" w:type="dxa"/>
          </w:tcPr>
          <w:p w14:paraId="0220E8D9" w14:textId="77777777" w:rsidR="00617F85" w:rsidRPr="00D313B5" w:rsidRDefault="00617F85" w:rsidP="00D313B5">
            <w:pPr>
              <w:rPr>
                <w:rFonts w:cstheme="minorHAnsi"/>
              </w:rPr>
            </w:pPr>
            <w:r w:rsidRPr="00D313B5">
              <w:rPr>
                <w:rFonts w:cstheme="minorHAnsi"/>
              </w:rPr>
              <w:t>Primer seguimiento de las recomendaciones N° 5.2, 5.3 y 5.4 al Centro de Apoyo, Coordinación y Mejoramiento de la Función Jurisdiccional, emitidas en el informe N° 235-24-AIO-SATI-2023 del 22 de febrero de 2023, correspondiente a la “Evaluación de la administración de la información en la modalidad de teletrabajo en los despachos de los ámbitos jurisdiccional y auxiliar de justicia.”</w:t>
            </w:r>
          </w:p>
          <w:p w14:paraId="5F53F08C" w14:textId="172646A8" w:rsidR="00617F85" w:rsidRPr="00035D60" w:rsidRDefault="00617F85" w:rsidP="00D313B5">
            <w:pPr>
              <w:rPr>
                <w:rFonts w:cstheme="minorHAnsi"/>
              </w:rPr>
            </w:pPr>
          </w:p>
        </w:tc>
        <w:tc>
          <w:tcPr>
            <w:tcW w:w="2727" w:type="dxa"/>
          </w:tcPr>
          <w:p w14:paraId="32401316" w14:textId="43918939" w:rsidR="00617F85" w:rsidRPr="00035D60" w:rsidRDefault="00617F85" w:rsidP="00617F85">
            <w:pPr>
              <w:rPr>
                <w:rFonts w:cstheme="minorHAnsi"/>
              </w:rPr>
            </w:pPr>
            <w:r w:rsidRPr="00D313B5">
              <w:rPr>
                <w:rFonts w:cstheme="minorHAnsi"/>
              </w:rPr>
              <w:t>35-008-ISEG-SASGA-2024</w:t>
            </w:r>
          </w:p>
        </w:tc>
        <w:tc>
          <w:tcPr>
            <w:tcW w:w="1530" w:type="dxa"/>
          </w:tcPr>
          <w:p w14:paraId="5F28FFDE" w14:textId="414A38FC" w:rsidR="00617F85" w:rsidRPr="00035D60" w:rsidRDefault="00617F85" w:rsidP="00617F85">
            <w:pPr>
              <w:rPr>
                <w:rFonts w:cstheme="minorHAnsi"/>
              </w:rPr>
            </w:pPr>
            <w:r w:rsidRPr="00D313B5">
              <w:rPr>
                <w:rFonts w:cstheme="minorHAnsi"/>
              </w:rPr>
              <w:t>12-01-2024</w:t>
            </w:r>
          </w:p>
        </w:tc>
      </w:tr>
      <w:tr w:rsidR="006158A2" w:rsidRPr="001B1C5E" w14:paraId="22B20DF9" w14:textId="77777777" w:rsidTr="00FB4C09">
        <w:tc>
          <w:tcPr>
            <w:tcW w:w="1583" w:type="dxa"/>
          </w:tcPr>
          <w:p w14:paraId="22E6A441" w14:textId="52863D34" w:rsidR="006158A2" w:rsidRPr="00E525C5" w:rsidRDefault="006158A2" w:rsidP="006158A2">
            <w:pPr>
              <w:rPr>
                <w:rFonts w:eastAsia="Times New Roman"/>
                <w:bCs/>
              </w:rPr>
            </w:pPr>
            <w:r>
              <w:rPr>
                <w:rFonts w:eastAsia="Times New Roman"/>
                <w:bCs/>
              </w:rPr>
              <w:t>2-SASGA-24</w:t>
            </w:r>
          </w:p>
        </w:tc>
        <w:tc>
          <w:tcPr>
            <w:tcW w:w="6043" w:type="dxa"/>
          </w:tcPr>
          <w:p w14:paraId="053828E9" w14:textId="030C4FF3" w:rsidR="006158A2" w:rsidRPr="00E525C5" w:rsidRDefault="006158A2" w:rsidP="006158A2">
            <w:pPr>
              <w:jc w:val="both"/>
              <w:rPr>
                <w:rFonts w:eastAsia="Times New Roman" w:cstheme="minorHAnsi"/>
                <w:bCs/>
                <w:i/>
                <w:iCs/>
              </w:rPr>
            </w:pPr>
            <w:r w:rsidRPr="00D11793">
              <w:rPr>
                <w:rFonts w:eastAsia="Times New Roman" w:cstheme="minorHAnsi"/>
                <w:bCs/>
                <w:i/>
                <w:iCs/>
              </w:rPr>
              <w:t>Primer seguimiento de la recomendación N° 5.4 a la Fiscalía Adjunta de Heredia, emitida en el informe N° 221-12-IAC-SAEEC-2023, del 20 de febrero de 2023, relacionado con el “Informe de auditoría para el mejoramiento del sistema de control interno relacionado con la recepción, custodia y depósito de los dineros recibidos producto de decomisos en la Fiscalía Adjunta de Heredia”</w:t>
            </w:r>
          </w:p>
        </w:tc>
        <w:tc>
          <w:tcPr>
            <w:tcW w:w="2727" w:type="dxa"/>
          </w:tcPr>
          <w:p w14:paraId="56861735" w14:textId="0A63D002" w:rsidR="006158A2" w:rsidRDefault="006158A2" w:rsidP="006158A2">
            <w:pPr>
              <w:rPr>
                <w:rFonts w:eastAsia="Times New Roman" w:cstheme="minorHAnsi"/>
                <w:bCs/>
                <w:i/>
                <w:iCs/>
              </w:rPr>
            </w:pPr>
            <w:r>
              <w:rPr>
                <w:rFonts w:eastAsia="Times New Roman" w:cstheme="minorHAnsi"/>
                <w:bCs/>
                <w:i/>
                <w:iCs/>
              </w:rPr>
              <w:t>48-23-ISEG-SASGA-2024</w:t>
            </w:r>
          </w:p>
        </w:tc>
        <w:tc>
          <w:tcPr>
            <w:tcW w:w="1530" w:type="dxa"/>
          </w:tcPr>
          <w:p w14:paraId="71353EAB" w14:textId="322F8F15" w:rsidR="006158A2" w:rsidRDefault="006158A2" w:rsidP="006158A2">
            <w:pPr>
              <w:rPr>
                <w:rFonts w:eastAsia="Times New Roman" w:cstheme="minorHAnsi"/>
                <w:bCs/>
                <w:i/>
                <w:iCs/>
              </w:rPr>
            </w:pPr>
            <w:r>
              <w:rPr>
                <w:rFonts w:eastAsia="Times New Roman" w:cstheme="minorHAnsi"/>
                <w:bCs/>
                <w:i/>
                <w:iCs/>
              </w:rPr>
              <w:t>16-01-2024</w:t>
            </w:r>
          </w:p>
        </w:tc>
      </w:tr>
      <w:tr w:rsidR="006158A2" w:rsidRPr="001B1C5E" w14:paraId="0AE57E54" w14:textId="77777777" w:rsidTr="00FB4C09">
        <w:tc>
          <w:tcPr>
            <w:tcW w:w="1583" w:type="dxa"/>
          </w:tcPr>
          <w:p w14:paraId="11DE5208" w14:textId="65F950FD" w:rsidR="006158A2" w:rsidRPr="001B1C5E" w:rsidRDefault="006158A2" w:rsidP="006158A2">
            <w:pPr>
              <w:rPr>
                <w:rFonts w:cstheme="minorHAnsi"/>
              </w:rPr>
            </w:pPr>
            <w:r>
              <w:rPr>
                <w:rFonts w:eastAsia="Times New Roman"/>
                <w:bCs/>
              </w:rPr>
              <w:lastRenderedPageBreak/>
              <w:t>3</w:t>
            </w:r>
            <w:r w:rsidRPr="004625E2">
              <w:rPr>
                <w:rFonts w:eastAsia="Times New Roman"/>
                <w:bCs/>
              </w:rPr>
              <w:t>-SASGA-24</w:t>
            </w:r>
          </w:p>
        </w:tc>
        <w:tc>
          <w:tcPr>
            <w:tcW w:w="6043" w:type="dxa"/>
          </w:tcPr>
          <w:p w14:paraId="18FDB0AF" w14:textId="554B3591" w:rsidR="006158A2" w:rsidRPr="00035D60" w:rsidRDefault="006158A2" w:rsidP="006158A2">
            <w:pPr>
              <w:jc w:val="both"/>
              <w:rPr>
                <w:rFonts w:cstheme="minorHAnsi"/>
              </w:rPr>
            </w:pPr>
            <w:r w:rsidRPr="00A87D7C">
              <w:rPr>
                <w:rFonts w:eastAsia="Times New Roman" w:cstheme="minorHAnsi"/>
                <w:bCs/>
                <w:i/>
                <w:iCs/>
              </w:rPr>
              <w:t>Segundo seguimiento de la recomendación 4.7 a la Dirección Ejecutiva, emitida en el informe N° 877-71-IAC-SAEE-2021 del 13 de julio de 2021, relacionado con la “Evaluación del sistema de Control Interno para administrar las incompatibilidades para el proceso de compras en el Poder Judicial”.</w:t>
            </w:r>
          </w:p>
        </w:tc>
        <w:tc>
          <w:tcPr>
            <w:tcW w:w="2727" w:type="dxa"/>
          </w:tcPr>
          <w:p w14:paraId="576FF0C1" w14:textId="4152F18A" w:rsidR="006158A2" w:rsidRPr="00035D60" w:rsidRDefault="006158A2" w:rsidP="006158A2">
            <w:pPr>
              <w:rPr>
                <w:rFonts w:cstheme="minorHAnsi"/>
              </w:rPr>
            </w:pPr>
            <w:r>
              <w:rPr>
                <w:rFonts w:eastAsia="Times New Roman" w:cstheme="minorHAnsi"/>
                <w:bCs/>
                <w:i/>
                <w:iCs/>
              </w:rPr>
              <w:t>70-024-ISEG-SASGA-2024</w:t>
            </w:r>
          </w:p>
        </w:tc>
        <w:tc>
          <w:tcPr>
            <w:tcW w:w="1530" w:type="dxa"/>
          </w:tcPr>
          <w:p w14:paraId="7C740B61" w14:textId="26090A42" w:rsidR="006158A2" w:rsidRPr="00035D60" w:rsidRDefault="006158A2" w:rsidP="006158A2">
            <w:pPr>
              <w:rPr>
                <w:rFonts w:cstheme="minorHAnsi"/>
              </w:rPr>
            </w:pPr>
            <w:r>
              <w:rPr>
                <w:rFonts w:eastAsia="Times New Roman" w:cstheme="minorHAnsi"/>
                <w:bCs/>
                <w:i/>
                <w:iCs/>
              </w:rPr>
              <w:t>17-01-2024</w:t>
            </w:r>
          </w:p>
        </w:tc>
      </w:tr>
      <w:tr w:rsidR="006158A2" w:rsidRPr="001B1C5E" w14:paraId="0529AFA8" w14:textId="77777777" w:rsidTr="00FB4C09">
        <w:tc>
          <w:tcPr>
            <w:tcW w:w="1583" w:type="dxa"/>
          </w:tcPr>
          <w:p w14:paraId="790D9101" w14:textId="5C191C56" w:rsidR="006158A2" w:rsidRDefault="006158A2" w:rsidP="006158A2">
            <w:pPr>
              <w:rPr>
                <w:rFonts w:cstheme="minorHAnsi"/>
              </w:rPr>
            </w:pPr>
            <w:r w:rsidRPr="00D313B5">
              <w:rPr>
                <w:rFonts w:cstheme="minorHAnsi"/>
              </w:rPr>
              <w:t>4-SASGA-24</w:t>
            </w:r>
          </w:p>
        </w:tc>
        <w:tc>
          <w:tcPr>
            <w:tcW w:w="6043" w:type="dxa"/>
          </w:tcPr>
          <w:p w14:paraId="1D692F49" w14:textId="77777777" w:rsidR="006158A2" w:rsidRPr="00D313B5" w:rsidRDefault="006158A2" w:rsidP="006158A2">
            <w:pPr>
              <w:rPr>
                <w:rFonts w:cstheme="minorHAnsi"/>
              </w:rPr>
            </w:pPr>
            <w:r w:rsidRPr="00D313B5">
              <w:rPr>
                <w:rFonts w:cstheme="minorHAnsi"/>
              </w:rPr>
              <w:t>Seguimiento de la sugerencia 3.1 a la Dirección Ejecutiva, emitida en el informe N° 1460-66-ADV-SAF-2023 del 23 de octubre 2023, relacionado con la “Advertencia sobre riesgos de seguridad de los edificios construidos con el Fideicomiso Inmobiliario y de imagen del Poder Judicial”.</w:t>
            </w:r>
          </w:p>
          <w:p w14:paraId="1880BC0A" w14:textId="2DE8D76B" w:rsidR="006158A2" w:rsidRPr="006040AA" w:rsidRDefault="006158A2" w:rsidP="006158A2">
            <w:pPr>
              <w:jc w:val="both"/>
              <w:rPr>
                <w:rFonts w:cstheme="minorHAnsi"/>
              </w:rPr>
            </w:pPr>
          </w:p>
        </w:tc>
        <w:tc>
          <w:tcPr>
            <w:tcW w:w="2727" w:type="dxa"/>
          </w:tcPr>
          <w:p w14:paraId="1DBA9C09" w14:textId="6747D45D" w:rsidR="006158A2" w:rsidRPr="006040AA" w:rsidRDefault="006158A2" w:rsidP="006158A2">
            <w:pPr>
              <w:rPr>
                <w:rFonts w:cstheme="minorHAnsi"/>
              </w:rPr>
            </w:pPr>
            <w:r w:rsidRPr="00D313B5">
              <w:rPr>
                <w:rFonts w:cstheme="minorHAnsi"/>
              </w:rPr>
              <w:t>73-025-ISEG-SASGA-2024</w:t>
            </w:r>
          </w:p>
        </w:tc>
        <w:tc>
          <w:tcPr>
            <w:tcW w:w="1530" w:type="dxa"/>
          </w:tcPr>
          <w:p w14:paraId="1B00B4ED" w14:textId="49AAF39D" w:rsidR="006158A2" w:rsidRPr="006040AA" w:rsidRDefault="006158A2" w:rsidP="006158A2">
            <w:pPr>
              <w:rPr>
                <w:rFonts w:cstheme="minorHAnsi"/>
              </w:rPr>
            </w:pPr>
            <w:r w:rsidRPr="00D313B5">
              <w:rPr>
                <w:rFonts w:cstheme="minorHAnsi"/>
              </w:rPr>
              <w:t>17-01-2024</w:t>
            </w:r>
          </w:p>
        </w:tc>
      </w:tr>
      <w:tr w:rsidR="006158A2" w:rsidRPr="001B1C5E" w14:paraId="2CEDC34C" w14:textId="77777777" w:rsidTr="00FB4C09">
        <w:trPr>
          <w:trHeight w:val="260"/>
        </w:trPr>
        <w:tc>
          <w:tcPr>
            <w:tcW w:w="1583" w:type="dxa"/>
          </w:tcPr>
          <w:p w14:paraId="069B63C1" w14:textId="036775F8" w:rsidR="006158A2" w:rsidRDefault="006158A2" w:rsidP="006158A2">
            <w:pPr>
              <w:rPr>
                <w:rFonts w:cstheme="minorHAnsi"/>
              </w:rPr>
            </w:pPr>
            <w:r w:rsidRPr="00D313B5">
              <w:rPr>
                <w:rFonts w:cstheme="minorHAnsi"/>
              </w:rPr>
              <w:t>5-SASGA-24</w:t>
            </w:r>
          </w:p>
        </w:tc>
        <w:tc>
          <w:tcPr>
            <w:tcW w:w="6043" w:type="dxa"/>
          </w:tcPr>
          <w:p w14:paraId="3692D611" w14:textId="77777777" w:rsidR="006158A2" w:rsidRPr="00D313B5" w:rsidRDefault="006158A2" w:rsidP="006158A2">
            <w:pPr>
              <w:rPr>
                <w:rFonts w:cstheme="minorHAnsi"/>
              </w:rPr>
            </w:pPr>
            <w:r w:rsidRPr="00D313B5">
              <w:rPr>
                <w:rFonts w:cstheme="minorHAnsi"/>
              </w:rPr>
              <w:t>Primer seguimiento de las 4.1 y 4.2 a la Dirección Ejecutiva, emitidas en el informe N° 1445-67-IAC-SAEEC-2023 del 16 de octubre del 2023, relacionado con el “Estudio relacionado con el plazo de aceptación del servicio por parte de los auxiliares de la administración de justicia nombrados como traductores e intérpretes por el principio de gratuidad, en los despachos adscritos al ICJ de la Zona Atlántica”.</w:t>
            </w:r>
          </w:p>
          <w:p w14:paraId="124E8A4E" w14:textId="77777777" w:rsidR="006158A2" w:rsidRPr="006040AA" w:rsidRDefault="006158A2" w:rsidP="006158A2">
            <w:pPr>
              <w:jc w:val="both"/>
              <w:rPr>
                <w:rFonts w:cstheme="minorHAnsi"/>
              </w:rPr>
            </w:pPr>
          </w:p>
        </w:tc>
        <w:tc>
          <w:tcPr>
            <w:tcW w:w="2727" w:type="dxa"/>
          </w:tcPr>
          <w:p w14:paraId="6A1C85BC" w14:textId="3A2B1687" w:rsidR="006158A2" w:rsidRPr="006040AA" w:rsidRDefault="006158A2" w:rsidP="006158A2">
            <w:pPr>
              <w:rPr>
                <w:rFonts w:cstheme="minorHAnsi"/>
              </w:rPr>
            </w:pPr>
            <w:r w:rsidRPr="00D313B5">
              <w:rPr>
                <w:rFonts w:cstheme="minorHAnsi"/>
              </w:rPr>
              <w:t>75-026-ISEG-SASGA-2024</w:t>
            </w:r>
          </w:p>
        </w:tc>
        <w:tc>
          <w:tcPr>
            <w:tcW w:w="1530" w:type="dxa"/>
          </w:tcPr>
          <w:p w14:paraId="63436E5D" w14:textId="220C1668" w:rsidR="006158A2" w:rsidRPr="006040AA" w:rsidRDefault="006158A2" w:rsidP="006158A2">
            <w:pPr>
              <w:rPr>
                <w:rFonts w:cstheme="minorHAnsi"/>
              </w:rPr>
            </w:pPr>
            <w:r w:rsidRPr="00D313B5">
              <w:rPr>
                <w:rFonts w:cstheme="minorHAnsi"/>
              </w:rPr>
              <w:t>17-01-2024</w:t>
            </w:r>
          </w:p>
        </w:tc>
      </w:tr>
      <w:tr w:rsidR="006158A2" w:rsidRPr="001B1C5E" w14:paraId="3C3A594D" w14:textId="77777777" w:rsidTr="00FB4C09">
        <w:trPr>
          <w:trHeight w:val="260"/>
        </w:trPr>
        <w:tc>
          <w:tcPr>
            <w:tcW w:w="1583" w:type="dxa"/>
          </w:tcPr>
          <w:p w14:paraId="4882AA8C" w14:textId="3A148AF2" w:rsidR="006158A2" w:rsidRDefault="006158A2" w:rsidP="006158A2">
            <w:pPr>
              <w:rPr>
                <w:rFonts w:cstheme="minorHAnsi"/>
              </w:rPr>
            </w:pPr>
            <w:r w:rsidRPr="00D313B5">
              <w:rPr>
                <w:rFonts w:cstheme="minorHAnsi"/>
              </w:rPr>
              <w:t>6-SASGA-24</w:t>
            </w:r>
          </w:p>
        </w:tc>
        <w:tc>
          <w:tcPr>
            <w:tcW w:w="6043" w:type="dxa"/>
          </w:tcPr>
          <w:p w14:paraId="57D58683" w14:textId="355CB21A" w:rsidR="006158A2" w:rsidRPr="006040AA" w:rsidRDefault="006158A2" w:rsidP="006158A2">
            <w:pPr>
              <w:jc w:val="both"/>
              <w:rPr>
                <w:rFonts w:cstheme="minorHAnsi"/>
              </w:rPr>
            </w:pPr>
            <w:r w:rsidRPr="00D313B5">
              <w:rPr>
                <w:rFonts w:cstheme="minorHAnsi"/>
              </w:rPr>
              <w:t>Segundo seguimiento de la recomendación 5.7 a la Dirección Ejecutiva, emitida en el informe N° 99-06-IAF-SAF-2023 del 23 de enero de 2023, relacionado con la “Evaluación de la caja chica de la Dirección Ejecutiva”.</w:t>
            </w:r>
          </w:p>
        </w:tc>
        <w:tc>
          <w:tcPr>
            <w:tcW w:w="2727" w:type="dxa"/>
          </w:tcPr>
          <w:p w14:paraId="35963EA2" w14:textId="40297127" w:rsidR="006158A2" w:rsidRPr="006040AA" w:rsidRDefault="006158A2" w:rsidP="006158A2">
            <w:pPr>
              <w:rPr>
                <w:rFonts w:cstheme="minorHAnsi"/>
              </w:rPr>
            </w:pPr>
            <w:r w:rsidRPr="00D313B5">
              <w:rPr>
                <w:rFonts w:cstheme="minorHAnsi"/>
              </w:rPr>
              <w:t>91-036-ISEG-SASGA-2024</w:t>
            </w:r>
          </w:p>
        </w:tc>
        <w:tc>
          <w:tcPr>
            <w:tcW w:w="1530" w:type="dxa"/>
          </w:tcPr>
          <w:p w14:paraId="5FEDAE08" w14:textId="10E6B99E" w:rsidR="006158A2" w:rsidRPr="006040AA" w:rsidRDefault="006158A2" w:rsidP="006158A2">
            <w:pPr>
              <w:rPr>
                <w:rFonts w:cstheme="minorHAnsi"/>
              </w:rPr>
            </w:pPr>
            <w:r w:rsidRPr="00D313B5">
              <w:rPr>
                <w:rFonts w:cstheme="minorHAnsi"/>
              </w:rPr>
              <w:t>18-01-2024</w:t>
            </w:r>
          </w:p>
        </w:tc>
      </w:tr>
      <w:tr w:rsidR="006158A2" w:rsidRPr="001B1C5E" w14:paraId="13592B02" w14:textId="77777777" w:rsidTr="00FB4C09">
        <w:trPr>
          <w:trHeight w:val="260"/>
        </w:trPr>
        <w:tc>
          <w:tcPr>
            <w:tcW w:w="1583" w:type="dxa"/>
          </w:tcPr>
          <w:p w14:paraId="32380987" w14:textId="0117F7DE" w:rsidR="006158A2" w:rsidRDefault="006158A2" w:rsidP="006158A2">
            <w:pPr>
              <w:rPr>
                <w:rFonts w:cstheme="minorHAnsi"/>
              </w:rPr>
            </w:pPr>
            <w:r w:rsidRPr="00D313B5">
              <w:rPr>
                <w:rFonts w:cstheme="minorHAnsi"/>
              </w:rPr>
              <w:t>7-SASGA-24</w:t>
            </w:r>
          </w:p>
        </w:tc>
        <w:tc>
          <w:tcPr>
            <w:tcW w:w="6043" w:type="dxa"/>
          </w:tcPr>
          <w:p w14:paraId="2AD25F0E" w14:textId="7EB53750" w:rsidR="006158A2" w:rsidRPr="006040AA" w:rsidRDefault="006158A2" w:rsidP="006158A2">
            <w:pPr>
              <w:jc w:val="both"/>
              <w:rPr>
                <w:rFonts w:cstheme="minorHAnsi"/>
              </w:rPr>
            </w:pPr>
            <w:r w:rsidRPr="00D313B5">
              <w:rPr>
                <w:rFonts w:cstheme="minorHAnsi"/>
              </w:rPr>
              <w:t xml:space="preserve">Segundo seguimiento de la recomendación 5.3 al Tribunal Segundo de Apelación Civil de San José, emitida en el informe N° 440-47-IAO-SAO-2022, del 31 de marzo de 2022; relacionada con el “Estudio Operativo en el Tribunal Segundo de apelación civil de San José.”  </w:t>
            </w:r>
          </w:p>
        </w:tc>
        <w:tc>
          <w:tcPr>
            <w:tcW w:w="2727" w:type="dxa"/>
          </w:tcPr>
          <w:p w14:paraId="63955BD9" w14:textId="0917F81E" w:rsidR="006158A2" w:rsidRPr="006040AA" w:rsidRDefault="006158A2" w:rsidP="006158A2">
            <w:pPr>
              <w:rPr>
                <w:rFonts w:cstheme="minorHAnsi"/>
              </w:rPr>
            </w:pPr>
            <w:r w:rsidRPr="00D313B5">
              <w:rPr>
                <w:rFonts w:cstheme="minorHAnsi"/>
              </w:rPr>
              <w:t>93-38-ISEG-SASGA-2024</w:t>
            </w:r>
          </w:p>
        </w:tc>
        <w:tc>
          <w:tcPr>
            <w:tcW w:w="1530" w:type="dxa"/>
          </w:tcPr>
          <w:p w14:paraId="73F183C6" w14:textId="77965AB5" w:rsidR="006158A2" w:rsidRPr="006040AA" w:rsidRDefault="006158A2" w:rsidP="006158A2">
            <w:pPr>
              <w:rPr>
                <w:rFonts w:cstheme="minorHAnsi"/>
              </w:rPr>
            </w:pPr>
            <w:r w:rsidRPr="00D313B5">
              <w:rPr>
                <w:rFonts w:cstheme="minorHAnsi"/>
              </w:rPr>
              <w:t>18-01-2024</w:t>
            </w:r>
          </w:p>
        </w:tc>
      </w:tr>
      <w:tr w:rsidR="006158A2" w:rsidRPr="001B1C5E" w14:paraId="34D243E7" w14:textId="77777777" w:rsidTr="00FB4C09">
        <w:trPr>
          <w:trHeight w:val="260"/>
        </w:trPr>
        <w:tc>
          <w:tcPr>
            <w:tcW w:w="1583" w:type="dxa"/>
          </w:tcPr>
          <w:p w14:paraId="0D6BA2DA" w14:textId="2150E05D" w:rsidR="006158A2" w:rsidRDefault="006158A2" w:rsidP="006158A2">
            <w:pPr>
              <w:rPr>
                <w:rFonts w:cstheme="minorHAnsi"/>
              </w:rPr>
            </w:pPr>
            <w:r w:rsidRPr="00D313B5">
              <w:rPr>
                <w:rFonts w:cstheme="minorHAnsi"/>
              </w:rPr>
              <w:t>8-SASGA-24</w:t>
            </w:r>
          </w:p>
        </w:tc>
        <w:tc>
          <w:tcPr>
            <w:tcW w:w="6043" w:type="dxa"/>
          </w:tcPr>
          <w:p w14:paraId="755331A0" w14:textId="7553FE69" w:rsidR="006158A2" w:rsidRPr="006040AA" w:rsidRDefault="006158A2" w:rsidP="006158A2">
            <w:pPr>
              <w:jc w:val="both"/>
              <w:rPr>
                <w:rFonts w:cstheme="minorHAnsi"/>
              </w:rPr>
            </w:pPr>
            <w:r w:rsidRPr="00D313B5">
              <w:rPr>
                <w:rFonts w:cstheme="minorHAnsi"/>
              </w:rPr>
              <w:t xml:space="preserve">Segundo seguimiento de la recomendación 4.5 al Juzgado Civil Menor Cuantía I Circuito Judicial de Alajuela, emitida en el </w:t>
            </w:r>
            <w:r w:rsidRPr="00D313B5">
              <w:rPr>
                <w:rFonts w:cstheme="minorHAnsi"/>
              </w:rPr>
              <w:lastRenderedPageBreak/>
              <w:t xml:space="preserve">informe N° </w:t>
            </w:r>
            <w:bookmarkStart w:id="0" w:name="_Hlk153974226"/>
            <w:r w:rsidRPr="00D313B5">
              <w:rPr>
                <w:rFonts w:cstheme="minorHAnsi"/>
              </w:rPr>
              <w:t>1322-84-IAC-SAEEC-2021</w:t>
            </w:r>
            <w:bookmarkEnd w:id="0"/>
            <w:r w:rsidRPr="00D313B5">
              <w:rPr>
                <w:rFonts w:cstheme="minorHAnsi"/>
              </w:rPr>
              <w:t xml:space="preserve">, del </w:t>
            </w:r>
            <w:bookmarkStart w:id="1" w:name="_Hlk153974241"/>
            <w:r w:rsidRPr="00D313B5">
              <w:rPr>
                <w:rFonts w:cstheme="minorHAnsi"/>
              </w:rPr>
              <w:t>29 de setiembre del 2021</w:t>
            </w:r>
            <w:bookmarkEnd w:id="1"/>
            <w:r w:rsidRPr="00D313B5">
              <w:rPr>
                <w:rFonts w:cstheme="minorHAnsi"/>
              </w:rPr>
              <w:t>, relacionadas con la “Evaluación económica sobre los dineros recibidos en efectivo producto de los remates por parte del Juzgado de Cobro de Heredia y Alajuela.”</w:t>
            </w:r>
          </w:p>
        </w:tc>
        <w:tc>
          <w:tcPr>
            <w:tcW w:w="2727" w:type="dxa"/>
          </w:tcPr>
          <w:p w14:paraId="13A3BC51" w14:textId="3253FBAE" w:rsidR="006158A2" w:rsidRPr="006040AA" w:rsidRDefault="006158A2" w:rsidP="006158A2">
            <w:pPr>
              <w:rPr>
                <w:rFonts w:cstheme="minorHAnsi"/>
              </w:rPr>
            </w:pPr>
            <w:r w:rsidRPr="00D313B5">
              <w:rPr>
                <w:rFonts w:cstheme="minorHAnsi"/>
              </w:rPr>
              <w:lastRenderedPageBreak/>
              <w:t>95-39-ISEG-SASGA-2024</w:t>
            </w:r>
          </w:p>
        </w:tc>
        <w:tc>
          <w:tcPr>
            <w:tcW w:w="1530" w:type="dxa"/>
          </w:tcPr>
          <w:p w14:paraId="0B7C2634" w14:textId="5AEB0DAA" w:rsidR="006158A2" w:rsidRPr="006040AA" w:rsidRDefault="006158A2" w:rsidP="006158A2">
            <w:pPr>
              <w:rPr>
                <w:rFonts w:cstheme="minorHAnsi"/>
              </w:rPr>
            </w:pPr>
            <w:r w:rsidRPr="00D313B5">
              <w:rPr>
                <w:rFonts w:cstheme="minorHAnsi"/>
              </w:rPr>
              <w:t>18-01-2024</w:t>
            </w:r>
          </w:p>
        </w:tc>
      </w:tr>
      <w:tr w:rsidR="006158A2" w:rsidRPr="001B1C5E" w14:paraId="6028C251" w14:textId="77777777" w:rsidTr="00FB4C09">
        <w:trPr>
          <w:trHeight w:val="260"/>
        </w:trPr>
        <w:tc>
          <w:tcPr>
            <w:tcW w:w="1583" w:type="dxa"/>
          </w:tcPr>
          <w:p w14:paraId="66FF5F2B" w14:textId="6946FB5F" w:rsidR="006158A2" w:rsidRDefault="006158A2" w:rsidP="00D313B5">
            <w:pPr>
              <w:rPr>
                <w:rFonts w:cstheme="minorHAnsi"/>
              </w:rPr>
            </w:pPr>
            <w:r w:rsidRPr="00D313B5">
              <w:rPr>
                <w:rFonts w:cstheme="minorHAnsi"/>
              </w:rPr>
              <w:t>9-SASGA-24</w:t>
            </w:r>
          </w:p>
        </w:tc>
        <w:tc>
          <w:tcPr>
            <w:tcW w:w="6043" w:type="dxa"/>
          </w:tcPr>
          <w:p w14:paraId="6DF2EB88" w14:textId="35B38ED3" w:rsidR="006158A2" w:rsidRPr="006040AA" w:rsidRDefault="006158A2" w:rsidP="00D313B5">
            <w:pPr>
              <w:rPr>
                <w:rFonts w:cstheme="minorHAnsi"/>
              </w:rPr>
            </w:pPr>
            <w:r w:rsidRPr="00D313B5">
              <w:rPr>
                <w:rFonts w:cstheme="minorHAnsi"/>
              </w:rPr>
              <w:t>Primer seguimiento de la recomendación 5.7 al Tribunal de la Inspección Judicial, emitida en el informe N° Nº167-16-IAO-SAEE-2023, del 8 de febrero de 2023, relacionada con el “Estudio sobre apertura de procesos disciplinarios y la recuperación de dineros pagados por daños y perjuicios al personal judicial o personas usuarias, producto de una sentencia dictada por el Contencioso Administrativo”.</w:t>
            </w:r>
          </w:p>
        </w:tc>
        <w:tc>
          <w:tcPr>
            <w:tcW w:w="2727" w:type="dxa"/>
          </w:tcPr>
          <w:p w14:paraId="1B42A45D" w14:textId="447AFE62" w:rsidR="006158A2" w:rsidRPr="006040AA" w:rsidRDefault="006158A2" w:rsidP="00D313B5">
            <w:pPr>
              <w:rPr>
                <w:rFonts w:cstheme="minorHAnsi"/>
              </w:rPr>
            </w:pPr>
            <w:r w:rsidRPr="00D313B5">
              <w:rPr>
                <w:rFonts w:cstheme="minorHAnsi"/>
              </w:rPr>
              <w:t>97-040-ISEG-SASGA-204</w:t>
            </w:r>
          </w:p>
        </w:tc>
        <w:tc>
          <w:tcPr>
            <w:tcW w:w="1530" w:type="dxa"/>
          </w:tcPr>
          <w:p w14:paraId="66A8433F" w14:textId="3D7DC540" w:rsidR="006158A2" w:rsidRPr="006040AA" w:rsidRDefault="006158A2" w:rsidP="00D313B5">
            <w:pPr>
              <w:rPr>
                <w:rFonts w:cstheme="minorHAnsi"/>
              </w:rPr>
            </w:pPr>
            <w:r w:rsidRPr="00D313B5">
              <w:rPr>
                <w:rFonts w:cstheme="minorHAnsi"/>
              </w:rPr>
              <w:t>18-01-2024</w:t>
            </w:r>
          </w:p>
        </w:tc>
      </w:tr>
      <w:tr w:rsidR="006158A2" w:rsidRPr="001B1C5E" w14:paraId="039850A1" w14:textId="77777777" w:rsidTr="00FB4C09">
        <w:trPr>
          <w:trHeight w:val="260"/>
        </w:trPr>
        <w:tc>
          <w:tcPr>
            <w:tcW w:w="1583" w:type="dxa"/>
          </w:tcPr>
          <w:p w14:paraId="3829D842" w14:textId="6DB7FCF0" w:rsidR="006158A2" w:rsidRDefault="006158A2" w:rsidP="006158A2">
            <w:pPr>
              <w:rPr>
                <w:rFonts w:cstheme="minorHAnsi"/>
              </w:rPr>
            </w:pPr>
            <w:r w:rsidRPr="00D313B5">
              <w:rPr>
                <w:rFonts w:cstheme="minorHAnsi"/>
              </w:rPr>
              <w:t>10-SASGA-24</w:t>
            </w:r>
          </w:p>
        </w:tc>
        <w:tc>
          <w:tcPr>
            <w:tcW w:w="6043" w:type="dxa"/>
          </w:tcPr>
          <w:p w14:paraId="64A99877" w14:textId="77777777" w:rsidR="006158A2" w:rsidRPr="00D313B5" w:rsidRDefault="006158A2" w:rsidP="006158A2">
            <w:pPr>
              <w:rPr>
                <w:rFonts w:cstheme="minorHAnsi"/>
              </w:rPr>
            </w:pPr>
            <w:r w:rsidRPr="00D313B5">
              <w:rPr>
                <w:rFonts w:cstheme="minorHAnsi"/>
              </w:rPr>
              <w:t>Segundo seguimiento de la recomendación 4.6 a la Administración Regional de Pococí, emitida en el informe N°946-45-IAC-SAEEC-2022, del 28 de julio de 2022, relacionado con la “Estudio sobre la recepción, custodia y depósito de los dineros recibidos en efectivo producto de los apremios corporales en el Juzgado Penal de Siquirres”.</w:t>
            </w:r>
          </w:p>
          <w:p w14:paraId="385A240F" w14:textId="594AF53B" w:rsidR="006158A2" w:rsidRPr="006040AA" w:rsidRDefault="006158A2" w:rsidP="006158A2">
            <w:pPr>
              <w:jc w:val="both"/>
              <w:rPr>
                <w:rFonts w:cstheme="minorHAnsi"/>
              </w:rPr>
            </w:pPr>
            <w:r w:rsidRPr="00D313B5">
              <w:rPr>
                <w:rFonts w:cstheme="minorHAnsi"/>
              </w:rPr>
              <w:t xml:space="preserve"> </w:t>
            </w:r>
          </w:p>
        </w:tc>
        <w:tc>
          <w:tcPr>
            <w:tcW w:w="2727" w:type="dxa"/>
          </w:tcPr>
          <w:p w14:paraId="7526233F" w14:textId="2BAEB6C5" w:rsidR="006158A2" w:rsidRPr="006040AA" w:rsidRDefault="006158A2" w:rsidP="006158A2">
            <w:pPr>
              <w:rPr>
                <w:rFonts w:cstheme="minorHAnsi"/>
              </w:rPr>
            </w:pPr>
            <w:r w:rsidRPr="00D313B5">
              <w:rPr>
                <w:rFonts w:cstheme="minorHAnsi"/>
              </w:rPr>
              <w:t>98-041-ISEG-SASGA-2024</w:t>
            </w:r>
          </w:p>
        </w:tc>
        <w:tc>
          <w:tcPr>
            <w:tcW w:w="1530" w:type="dxa"/>
          </w:tcPr>
          <w:p w14:paraId="532312E2" w14:textId="68A67157" w:rsidR="006158A2" w:rsidRPr="006040AA" w:rsidRDefault="006158A2" w:rsidP="006158A2">
            <w:pPr>
              <w:rPr>
                <w:rFonts w:cstheme="minorHAnsi"/>
              </w:rPr>
            </w:pPr>
            <w:r w:rsidRPr="00D313B5">
              <w:rPr>
                <w:rFonts w:cstheme="minorHAnsi"/>
              </w:rPr>
              <w:t>18-01-2024</w:t>
            </w:r>
          </w:p>
        </w:tc>
      </w:tr>
      <w:tr w:rsidR="006158A2" w:rsidRPr="001B1C5E" w14:paraId="4BDE3553" w14:textId="77777777" w:rsidTr="00FB4C09">
        <w:trPr>
          <w:trHeight w:val="260"/>
        </w:trPr>
        <w:tc>
          <w:tcPr>
            <w:tcW w:w="1583" w:type="dxa"/>
          </w:tcPr>
          <w:p w14:paraId="65EE0D81" w14:textId="3C4D44E4" w:rsidR="006158A2" w:rsidRDefault="006158A2" w:rsidP="00D313B5">
            <w:pPr>
              <w:rPr>
                <w:rFonts w:cstheme="minorHAnsi"/>
              </w:rPr>
            </w:pPr>
            <w:r w:rsidRPr="00D313B5">
              <w:rPr>
                <w:rFonts w:cstheme="minorHAnsi"/>
              </w:rPr>
              <w:t>11-SASGA-24</w:t>
            </w:r>
          </w:p>
        </w:tc>
        <w:tc>
          <w:tcPr>
            <w:tcW w:w="6043" w:type="dxa"/>
          </w:tcPr>
          <w:p w14:paraId="0B72E9FD" w14:textId="2025DD05" w:rsidR="006158A2" w:rsidRPr="00D313B5" w:rsidRDefault="006158A2" w:rsidP="00D313B5">
            <w:pPr>
              <w:rPr>
                <w:rFonts w:cstheme="minorHAnsi"/>
              </w:rPr>
            </w:pPr>
            <w:r w:rsidRPr="00D313B5">
              <w:rPr>
                <w:rFonts w:cstheme="minorHAnsi"/>
              </w:rPr>
              <w:t xml:space="preserve">Primer seguimiento de las recomendaciones 5.5, 5.5, 5.6, 5.9 y 5.11 a la Sala Segunda de la Corte, emitidas en el informe N° 470-50-IAO-SAO-2022, del 6 de abril de 2022, correspondientes al “Estudio Operativo relacionado con la duración en el trámite de los asuntos bajo responsabilidad de la Sala Segunda”. </w:t>
            </w:r>
          </w:p>
          <w:p w14:paraId="7888EEE4" w14:textId="6348318F" w:rsidR="006158A2" w:rsidRPr="006040AA" w:rsidRDefault="006158A2" w:rsidP="00D313B5">
            <w:pPr>
              <w:pStyle w:val="NormalWeb"/>
              <w:rPr>
                <w:rFonts w:asciiTheme="minorHAnsi" w:eastAsiaTheme="minorHAnsi" w:hAnsiTheme="minorHAnsi" w:cstheme="minorHAnsi"/>
                <w:sz w:val="22"/>
                <w:szCs w:val="22"/>
              </w:rPr>
            </w:pPr>
          </w:p>
        </w:tc>
        <w:tc>
          <w:tcPr>
            <w:tcW w:w="2727" w:type="dxa"/>
          </w:tcPr>
          <w:p w14:paraId="3841A9A6" w14:textId="52874B14" w:rsidR="006158A2" w:rsidRPr="006040AA" w:rsidRDefault="006158A2" w:rsidP="00D313B5">
            <w:pPr>
              <w:pStyle w:val="NormalWeb"/>
              <w:rPr>
                <w:rFonts w:asciiTheme="minorHAnsi" w:eastAsiaTheme="minorHAnsi" w:hAnsiTheme="minorHAnsi" w:cstheme="minorHAnsi"/>
                <w:sz w:val="22"/>
                <w:szCs w:val="22"/>
              </w:rPr>
            </w:pPr>
            <w:r w:rsidRPr="00D313B5">
              <w:rPr>
                <w:rFonts w:asciiTheme="minorHAnsi" w:eastAsiaTheme="minorHAnsi" w:hAnsiTheme="minorHAnsi" w:cstheme="minorHAnsi"/>
                <w:sz w:val="22"/>
                <w:szCs w:val="22"/>
              </w:rPr>
              <w:t>100-043-ISEG-SASGA-2024</w:t>
            </w:r>
          </w:p>
        </w:tc>
        <w:tc>
          <w:tcPr>
            <w:tcW w:w="1530" w:type="dxa"/>
          </w:tcPr>
          <w:p w14:paraId="4A1612DB" w14:textId="2B5812A3" w:rsidR="006158A2" w:rsidRPr="006040AA" w:rsidRDefault="006158A2" w:rsidP="00D313B5">
            <w:pPr>
              <w:pStyle w:val="NormalWeb"/>
              <w:rPr>
                <w:rFonts w:asciiTheme="minorHAnsi" w:eastAsiaTheme="minorHAnsi" w:hAnsiTheme="minorHAnsi" w:cstheme="minorHAnsi"/>
                <w:sz w:val="22"/>
                <w:szCs w:val="22"/>
              </w:rPr>
            </w:pPr>
            <w:r w:rsidRPr="00D313B5">
              <w:rPr>
                <w:rFonts w:asciiTheme="minorHAnsi" w:eastAsiaTheme="minorHAnsi" w:hAnsiTheme="minorHAnsi" w:cstheme="minorHAnsi"/>
                <w:sz w:val="22"/>
                <w:szCs w:val="22"/>
              </w:rPr>
              <w:t>19-01-2024</w:t>
            </w:r>
          </w:p>
        </w:tc>
      </w:tr>
      <w:tr w:rsidR="006158A2" w:rsidRPr="001B1C5E" w14:paraId="6B4D7049" w14:textId="77777777" w:rsidTr="00FB4C09">
        <w:trPr>
          <w:trHeight w:val="260"/>
        </w:trPr>
        <w:tc>
          <w:tcPr>
            <w:tcW w:w="1583" w:type="dxa"/>
          </w:tcPr>
          <w:p w14:paraId="07A920E8" w14:textId="135E4491" w:rsidR="006158A2" w:rsidRPr="00D313B5" w:rsidRDefault="006158A2" w:rsidP="00D313B5">
            <w:pPr>
              <w:rPr>
                <w:rFonts w:cstheme="minorHAnsi"/>
              </w:rPr>
            </w:pPr>
            <w:r w:rsidRPr="00D313B5">
              <w:rPr>
                <w:rFonts w:cstheme="minorHAnsi"/>
              </w:rPr>
              <w:t>12-SASGA-24</w:t>
            </w:r>
          </w:p>
        </w:tc>
        <w:tc>
          <w:tcPr>
            <w:tcW w:w="6043" w:type="dxa"/>
          </w:tcPr>
          <w:p w14:paraId="4821ED9A" w14:textId="77777777" w:rsidR="006158A2" w:rsidRPr="00D313B5" w:rsidRDefault="006158A2" w:rsidP="00D313B5">
            <w:pPr>
              <w:pStyle w:val="NormalWeb"/>
              <w:rPr>
                <w:rFonts w:asciiTheme="minorHAnsi" w:eastAsiaTheme="minorHAnsi" w:hAnsiTheme="minorHAnsi" w:cstheme="minorHAnsi"/>
                <w:sz w:val="22"/>
                <w:szCs w:val="22"/>
              </w:rPr>
            </w:pPr>
            <w:r w:rsidRPr="00D313B5">
              <w:rPr>
                <w:rFonts w:asciiTheme="minorHAnsi" w:eastAsiaTheme="minorHAnsi" w:hAnsiTheme="minorHAnsi" w:cstheme="minorHAnsi"/>
                <w:sz w:val="22"/>
                <w:szCs w:val="22"/>
              </w:rPr>
              <w:t>Primer seguimiento de la recomendación 5.7 a la Sala Primera, emitida en el informe N° 1321-83-IAO-SAO-2023, del 21 de setiembre de 2023, referente a la “Evaluación tratamiento de datos sensibles en los despachos, con motivo de las solicitudes provenientes de universidades y/o asistentes de abogacía para el acceso a los expedientes judiciales.”</w:t>
            </w:r>
          </w:p>
          <w:p w14:paraId="7E601129" w14:textId="77777777" w:rsidR="006158A2" w:rsidRPr="00D313B5" w:rsidRDefault="006158A2" w:rsidP="00D313B5">
            <w:pPr>
              <w:pStyle w:val="NormalWeb"/>
              <w:rPr>
                <w:rFonts w:asciiTheme="minorHAnsi" w:eastAsiaTheme="minorHAnsi" w:hAnsiTheme="minorHAnsi" w:cstheme="minorHAnsi"/>
                <w:sz w:val="22"/>
                <w:szCs w:val="22"/>
              </w:rPr>
            </w:pPr>
          </w:p>
        </w:tc>
        <w:tc>
          <w:tcPr>
            <w:tcW w:w="2727" w:type="dxa"/>
          </w:tcPr>
          <w:p w14:paraId="467F4A87" w14:textId="58A51A0A" w:rsidR="006158A2" w:rsidRPr="00D313B5" w:rsidRDefault="006158A2" w:rsidP="00D313B5">
            <w:pPr>
              <w:rPr>
                <w:rFonts w:cstheme="minorHAnsi"/>
              </w:rPr>
            </w:pPr>
            <w:r w:rsidRPr="00D313B5">
              <w:rPr>
                <w:rFonts w:cstheme="minorHAnsi"/>
              </w:rPr>
              <w:lastRenderedPageBreak/>
              <w:t>104-045-ISEG-SASGA-2024</w:t>
            </w:r>
          </w:p>
        </w:tc>
        <w:tc>
          <w:tcPr>
            <w:tcW w:w="1530" w:type="dxa"/>
          </w:tcPr>
          <w:p w14:paraId="1C5B07F8" w14:textId="50E4DD74" w:rsidR="006158A2" w:rsidRPr="00D313B5" w:rsidRDefault="006158A2" w:rsidP="00D313B5">
            <w:pPr>
              <w:rPr>
                <w:rFonts w:cstheme="minorHAnsi"/>
              </w:rPr>
            </w:pPr>
            <w:r w:rsidRPr="00D313B5">
              <w:rPr>
                <w:rFonts w:cstheme="minorHAnsi"/>
              </w:rPr>
              <w:t>21-04-2024</w:t>
            </w:r>
          </w:p>
        </w:tc>
      </w:tr>
      <w:tr w:rsidR="006158A2" w:rsidRPr="001B1C5E" w14:paraId="04ADFD20" w14:textId="77777777" w:rsidTr="00FB4C09">
        <w:trPr>
          <w:trHeight w:val="260"/>
        </w:trPr>
        <w:tc>
          <w:tcPr>
            <w:tcW w:w="1583" w:type="dxa"/>
          </w:tcPr>
          <w:p w14:paraId="37C202C6" w14:textId="1D6D74D7" w:rsidR="006158A2" w:rsidRPr="00D313B5" w:rsidRDefault="006158A2" w:rsidP="00D313B5">
            <w:pPr>
              <w:rPr>
                <w:rFonts w:cstheme="minorHAnsi"/>
              </w:rPr>
            </w:pPr>
            <w:r w:rsidRPr="00D313B5">
              <w:rPr>
                <w:rFonts w:cstheme="minorHAnsi"/>
              </w:rPr>
              <w:t>13-SASGA-24</w:t>
            </w:r>
          </w:p>
        </w:tc>
        <w:tc>
          <w:tcPr>
            <w:tcW w:w="6043" w:type="dxa"/>
          </w:tcPr>
          <w:p w14:paraId="51FAE9A3" w14:textId="77777777" w:rsidR="006158A2" w:rsidRPr="00D313B5" w:rsidRDefault="006158A2" w:rsidP="00D313B5">
            <w:pPr>
              <w:pStyle w:val="NormalWeb"/>
              <w:rPr>
                <w:rFonts w:asciiTheme="minorHAnsi" w:eastAsiaTheme="minorHAnsi" w:hAnsiTheme="minorHAnsi" w:cstheme="minorHAnsi"/>
                <w:sz w:val="22"/>
                <w:szCs w:val="22"/>
              </w:rPr>
            </w:pPr>
            <w:r w:rsidRPr="00D313B5">
              <w:rPr>
                <w:rFonts w:asciiTheme="minorHAnsi" w:eastAsiaTheme="minorHAnsi" w:hAnsiTheme="minorHAnsi" w:cstheme="minorHAnsi"/>
                <w:sz w:val="22"/>
                <w:szCs w:val="22"/>
              </w:rPr>
              <w:t>Primer seguimiento de la recomendación 5.11 al Departamento de Servicios Generales, emitida en el informe N° 933-41-IAC-SAEEC-2023, del 13 de julio de 2023, referente a la “Aplicación de pruebas sobre la administración y control de los recursos económicos de terceros, gestionados a través del SDJ.”</w:t>
            </w:r>
          </w:p>
          <w:p w14:paraId="28F12C10" w14:textId="21E1EDB4" w:rsidR="006158A2" w:rsidRPr="00D313B5" w:rsidRDefault="006158A2" w:rsidP="00D313B5">
            <w:pPr>
              <w:pStyle w:val="NormalWeb"/>
              <w:rPr>
                <w:rFonts w:asciiTheme="minorHAnsi" w:eastAsiaTheme="minorHAnsi" w:hAnsiTheme="minorHAnsi" w:cstheme="minorHAnsi"/>
                <w:sz w:val="22"/>
                <w:szCs w:val="22"/>
              </w:rPr>
            </w:pPr>
            <w:r w:rsidRPr="00D313B5">
              <w:rPr>
                <w:rFonts w:asciiTheme="minorHAnsi" w:eastAsiaTheme="minorHAnsi" w:hAnsiTheme="minorHAnsi" w:cstheme="minorHAnsi"/>
                <w:sz w:val="22"/>
                <w:szCs w:val="22"/>
              </w:rPr>
              <w:t xml:space="preserve"> </w:t>
            </w:r>
          </w:p>
        </w:tc>
        <w:tc>
          <w:tcPr>
            <w:tcW w:w="2727" w:type="dxa"/>
          </w:tcPr>
          <w:p w14:paraId="47343C40" w14:textId="7368E3E9" w:rsidR="006158A2" w:rsidRPr="00D313B5" w:rsidRDefault="006158A2" w:rsidP="00D313B5">
            <w:pPr>
              <w:rPr>
                <w:rFonts w:cstheme="minorHAnsi"/>
              </w:rPr>
            </w:pPr>
            <w:r w:rsidRPr="00D313B5">
              <w:rPr>
                <w:rFonts w:cstheme="minorHAnsi"/>
              </w:rPr>
              <w:t>113-047-ISEG-SASGA-2024</w:t>
            </w:r>
          </w:p>
        </w:tc>
        <w:tc>
          <w:tcPr>
            <w:tcW w:w="1530" w:type="dxa"/>
          </w:tcPr>
          <w:p w14:paraId="39F8464E" w14:textId="19FC5377" w:rsidR="006158A2" w:rsidRPr="00D313B5" w:rsidRDefault="006158A2" w:rsidP="00D313B5">
            <w:pPr>
              <w:rPr>
                <w:rFonts w:cstheme="minorHAnsi"/>
              </w:rPr>
            </w:pPr>
            <w:r w:rsidRPr="00D313B5">
              <w:rPr>
                <w:rFonts w:cstheme="minorHAnsi"/>
              </w:rPr>
              <w:t>23-04-2024</w:t>
            </w:r>
          </w:p>
        </w:tc>
      </w:tr>
      <w:tr w:rsidR="006158A2" w:rsidRPr="001B1C5E" w14:paraId="1B060C1A" w14:textId="77777777" w:rsidTr="00FB4C09">
        <w:trPr>
          <w:trHeight w:val="260"/>
        </w:trPr>
        <w:tc>
          <w:tcPr>
            <w:tcW w:w="1583" w:type="dxa"/>
          </w:tcPr>
          <w:p w14:paraId="689F17E5" w14:textId="1DF2B5E3" w:rsidR="006158A2" w:rsidRPr="00D313B5" w:rsidRDefault="006158A2" w:rsidP="00D313B5">
            <w:pPr>
              <w:rPr>
                <w:rFonts w:cstheme="minorHAnsi"/>
              </w:rPr>
            </w:pPr>
            <w:r w:rsidRPr="00D313B5">
              <w:rPr>
                <w:rFonts w:cstheme="minorHAnsi"/>
              </w:rPr>
              <w:t>14-SASGA-24</w:t>
            </w:r>
          </w:p>
        </w:tc>
        <w:tc>
          <w:tcPr>
            <w:tcW w:w="6043" w:type="dxa"/>
          </w:tcPr>
          <w:p w14:paraId="3A64AA5F" w14:textId="4489A9EC" w:rsidR="006158A2" w:rsidRPr="00D313B5" w:rsidRDefault="006158A2" w:rsidP="00D313B5">
            <w:pPr>
              <w:pStyle w:val="NormalWeb"/>
              <w:rPr>
                <w:rFonts w:asciiTheme="minorHAnsi" w:eastAsiaTheme="minorHAnsi" w:hAnsiTheme="minorHAnsi" w:cstheme="minorHAnsi"/>
                <w:sz w:val="22"/>
                <w:szCs w:val="22"/>
              </w:rPr>
            </w:pPr>
            <w:r w:rsidRPr="00D313B5">
              <w:rPr>
                <w:rFonts w:asciiTheme="minorHAnsi" w:eastAsiaTheme="minorHAnsi" w:hAnsiTheme="minorHAnsi" w:cstheme="minorHAnsi"/>
                <w:sz w:val="22"/>
                <w:szCs w:val="22"/>
              </w:rPr>
              <w:t>Segundo seguimiento de la recomendación 5.12 a la Dirección Ejecutiva, emitida en el informe N° 1522- 109-IAO-SAEE-2021 del 11 de noviembre de 2021, relacionado con la “Evaluación operativa sobre el Subproceso de Análisis y Ejecución de la Dirección Ejecutiva”.</w:t>
            </w:r>
          </w:p>
        </w:tc>
        <w:tc>
          <w:tcPr>
            <w:tcW w:w="2727" w:type="dxa"/>
          </w:tcPr>
          <w:p w14:paraId="42E8D3DB" w14:textId="7048A590" w:rsidR="006158A2" w:rsidRPr="00D313B5" w:rsidRDefault="006158A2" w:rsidP="00D313B5">
            <w:pPr>
              <w:rPr>
                <w:rFonts w:cstheme="minorHAnsi"/>
              </w:rPr>
            </w:pPr>
            <w:r w:rsidRPr="00D313B5">
              <w:rPr>
                <w:rFonts w:cstheme="minorHAnsi"/>
              </w:rPr>
              <w:t>115-042-ISEG-SASGA-2024</w:t>
            </w:r>
          </w:p>
        </w:tc>
        <w:tc>
          <w:tcPr>
            <w:tcW w:w="1530" w:type="dxa"/>
          </w:tcPr>
          <w:p w14:paraId="79144E20" w14:textId="2E04758E" w:rsidR="006158A2" w:rsidRPr="00D313B5" w:rsidRDefault="006158A2" w:rsidP="00D313B5">
            <w:pPr>
              <w:rPr>
                <w:rFonts w:cstheme="minorHAnsi"/>
              </w:rPr>
            </w:pPr>
            <w:r w:rsidRPr="00D313B5">
              <w:rPr>
                <w:rFonts w:cstheme="minorHAnsi"/>
              </w:rPr>
              <w:t>24-01-2024</w:t>
            </w:r>
          </w:p>
        </w:tc>
      </w:tr>
      <w:tr w:rsidR="006158A2" w:rsidRPr="001B1C5E" w14:paraId="1D16BF68" w14:textId="77777777" w:rsidTr="00FB4C09">
        <w:trPr>
          <w:trHeight w:val="260"/>
        </w:trPr>
        <w:tc>
          <w:tcPr>
            <w:tcW w:w="1583" w:type="dxa"/>
          </w:tcPr>
          <w:p w14:paraId="4979C530" w14:textId="286D8842" w:rsidR="006158A2" w:rsidRPr="00D313B5" w:rsidRDefault="006158A2" w:rsidP="00D313B5">
            <w:pPr>
              <w:rPr>
                <w:rFonts w:cstheme="minorHAnsi"/>
              </w:rPr>
            </w:pPr>
            <w:r w:rsidRPr="00D313B5">
              <w:rPr>
                <w:rFonts w:cstheme="minorHAnsi"/>
              </w:rPr>
              <w:t>15-SASGA-24</w:t>
            </w:r>
          </w:p>
        </w:tc>
        <w:tc>
          <w:tcPr>
            <w:tcW w:w="6043" w:type="dxa"/>
          </w:tcPr>
          <w:p w14:paraId="5F8E8FD6" w14:textId="3EDF7A8C" w:rsidR="006158A2" w:rsidRPr="00D313B5" w:rsidRDefault="006158A2" w:rsidP="00D313B5">
            <w:pPr>
              <w:pStyle w:val="NormalWeb"/>
              <w:rPr>
                <w:rFonts w:asciiTheme="minorHAnsi" w:eastAsiaTheme="minorHAnsi" w:hAnsiTheme="minorHAnsi" w:cstheme="minorHAnsi"/>
                <w:sz w:val="22"/>
                <w:szCs w:val="22"/>
              </w:rPr>
            </w:pPr>
            <w:r w:rsidRPr="00D313B5">
              <w:rPr>
                <w:rFonts w:asciiTheme="minorHAnsi" w:eastAsiaTheme="minorHAnsi" w:hAnsiTheme="minorHAnsi" w:cstheme="minorHAnsi"/>
                <w:sz w:val="22"/>
                <w:szCs w:val="22"/>
              </w:rPr>
              <w:t>Primer seguimiento de las recomendaciones 4.4 y 4.5 a Comisión de la Jurisdicción Civil, emitidas en el informe N° Nº1685-125-IAO-SAO-2022, del 22 de diciembre de 2022, relacionadas con el “Evaluación Operativa del Juzgado Especializado de Cobro del Segundo Circuito Judicial de San José, Sección Segunda.</w:t>
            </w:r>
          </w:p>
        </w:tc>
        <w:tc>
          <w:tcPr>
            <w:tcW w:w="2727" w:type="dxa"/>
          </w:tcPr>
          <w:p w14:paraId="7B30F6EE" w14:textId="1E6D0FEC" w:rsidR="006158A2" w:rsidRPr="00D313B5" w:rsidRDefault="006158A2" w:rsidP="00D313B5">
            <w:pPr>
              <w:rPr>
                <w:rFonts w:cstheme="minorHAnsi"/>
              </w:rPr>
            </w:pPr>
            <w:r w:rsidRPr="00D313B5">
              <w:rPr>
                <w:rFonts w:cstheme="minorHAnsi"/>
              </w:rPr>
              <w:t>117-44-ISEG-SASGA-2024</w:t>
            </w:r>
          </w:p>
        </w:tc>
        <w:tc>
          <w:tcPr>
            <w:tcW w:w="1530" w:type="dxa"/>
          </w:tcPr>
          <w:p w14:paraId="207E01C6" w14:textId="59089A03" w:rsidR="006158A2" w:rsidRPr="00D313B5" w:rsidRDefault="006158A2" w:rsidP="00D313B5">
            <w:pPr>
              <w:rPr>
                <w:rFonts w:cstheme="minorHAnsi"/>
              </w:rPr>
            </w:pPr>
            <w:r w:rsidRPr="00D313B5">
              <w:rPr>
                <w:rFonts w:cstheme="minorHAnsi"/>
              </w:rPr>
              <w:t>24-01-2024</w:t>
            </w:r>
          </w:p>
        </w:tc>
      </w:tr>
      <w:tr w:rsidR="006158A2" w:rsidRPr="001B1C5E" w14:paraId="7FA1613D" w14:textId="77777777" w:rsidTr="00FB4C09">
        <w:trPr>
          <w:trHeight w:val="260"/>
        </w:trPr>
        <w:tc>
          <w:tcPr>
            <w:tcW w:w="1583" w:type="dxa"/>
          </w:tcPr>
          <w:p w14:paraId="347944AF" w14:textId="3181CD4D" w:rsidR="006158A2" w:rsidRPr="00D313B5" w:rsidRDefault="006158A2" w:rsidP="00D313B5">
            <w:pPr>
              <w:rPr>
                <w:rFonts w:cstheme="minorHAnsi"/>
              </w:rPr>
            </w:pPr>
            <w:r w:rsidRPr="00D313B5">
              <w:rPr>
                <w:rFonts w:cstheme="minorHAnsi"/>
              </w:rPr>
              <w:t>16-SASGA-24</w:t>
            </w:r>
          </w:p>
        </w:tc>
        <w:tc>
          <w:tcPr>
            <w:tcW w:w="6043" w:type="dxa"/>
          </w:tcPr>
          <w:p w14:paraId="33017536" w14:textId="77777777" w:rsidR="006158A2" w:rsidRPr="00D313B5" w:rsidRDefault="006158A2" w:rsidP="00D313B5">
            <w:pPr>
              <w:rPr>
                <w:rFonts w:cstheme="minorHAnsi"/>
              </w:rPr>
            </w:pPr>
            <w:r w:rsidRPr="00D313B5">
              <w:rPr>
                <w:rFonts w:cstheme="minorHAnsi"/>
              </w:rPr>
              <w:t>Primer seguimiento de la recomendación No. 4.5 a la Dirección Ejecutiva, emitida en el informe N° 312-29-IAO-SAEE-2021 del 05 de marzo de 2021, relacionado con el “Estudio Operativo en la Sección de Compras Directas del Departamento de Proveeduría Judicial”.</w:t>
            </w:r>
          </w:p>
          <w:p w14:paraId="2B4CBBCD" w14:textId="77777777" w:rsidR="006158A2" w:rsidRPr="00D313B5" w:rsidRDefault="006158A2" w:rsidP="00D313B5">
            <w:pPr>
              <w:pStyle w:val="NormalWeb"/>
              <w:rPr>
                <w:rFonts w:asciiTheme="minorHAnsi" w:eastAsiaTheme="minorHAnsi" w:hAnsiTheme="minorHAnsi" w:cstheme="minorHAnsi"/>
                <w:sz w:val="22"/>
                <w:szCs w:val="22"/>
              </w:rPr>
            </w:pPr>
          </w:p>
        </w:tc>
        <w:tc>
          <w:tcPr>
            <w:tcW w:w="2727" w:type="dxa"/>
          </w:tcPr>
          <w:p w14:paraId="39CD733A" w14:textId="59FA65B8" w:rsidR="006158A2" w:rsidRPr="00D313B5" w:rsidRDefault="006158A2" w:rsidP="00D313B5">
            <w:pPr>
              <w:rPr>
                <w:rFonts w:cstheme="minorHAnsi"/>
              </w:rPr>
            </w:pPr>
            <w:r w:rsidRPr="00D313B5">
              <w:rPr>
                <w:rFonts w:cstheme="minorHAnsi"/>
              </w:rPr>
              <w:t>118-046-ISEG-SASGA-2024</w:t>
            </w:r>
          </w:p>
        </w:tc>
        <w:tc>
          <w:tcPr>
            <w:tcW w:w="1530" w:type="dxa"/>
          </w:tcPr>
          <w:p w14:paraId="19CA440D" w14:textId="761D1A28" w:rsidR="006158A2" w:rsidRPr="00D313B5" w:rsidRDefault="006158A2" w:rsidP="00D313B5">
            <w:pPr>
              <w:rPr>
                <w:rFonts w:cstheme="minorHAnsi"/>
              </w:rPr>
            </w:pPr>
            <w:r w:rsidRPr="00D313B5">
              <w:rPr>
                <w:rFonts w:cstheme="minorHAnsi"/>
              </w:rPr>
              <w:t>24-01-2024</w:t>
            </w:r>
          </w:p>
        </w:tc>
      </w:tr>
      <w:tr w:rsidR="006158A2" w:rsidRPr="001B1C5E" w14:paraId="6C822D34" w14:textId="77777777" w:rsidTr="00FB4C09">
        <w:trPr>
          <w:trHeight w:val="260"/>
        </w:trPr>
        <w:tc>
          <w:tcPr>
            <w:tcW w:w="1583" w:type="dxa"/>
          </w:tcPr>
          <w:p w14:paraId="6618DDA9" w14:textId="56EBD62B" w:rsidR="006158A2" w:rsidRPr="00D313B5" w:rsidRDefault="006158A2" w:rsidP="00D313B5">
            <w:pPr>
              <w:rPr>
                <w:rFonts w:cstheme="minorHAnsi"/>
              </w:rPr>
            </w:pPr>
            <w:r w:rsidRPr="00D313B5">
              <w:rPr>
                <w:rFonts w:cstheme="minorHAnsi"/>
              </w:rPr>
              <w:t>17-SASGA-24</w:t>
            </w:r>
          </w:p>
        </w:tc>
        <w:tc>
          <w:tcPr>
            <w:tcW w:w="6043" w:type="dxa"/>
          </w:tcPr>
          <w:p w14:paraId="62FC7722" w14:textId="633E9D7D" w:rsidR="006158A2" w:rsidRPr="00D313B5" w:rsidRDefault="006158A2" w:rsidP="00D313B5">
            <w:pPr>
              <w:pStyle w:val="NormalWeb"/>
              <w:rPr>
                <w:rFonts w:asciiTheme="minorHAnsi" w:eastAsiaTheme="minorHAnsi" w:hAnsiTheme="minorHAnsi" w:cstheme="minorHAnsi"/>
                <w:sz w:val="22"/>
                <w:szCs w:val="22"/>
              </w:rPr>
            </w:pPr>
            <w:r w:rsidRPr="00D313B5">
              <w:rPr>
                <w:rFonts w:asciiTheme="minorHAnsi" w:eastAsiaTheme="minorHAnsi" w:hAnsiTheme="minorHAnsi" w:cstheme="minorHAnsi"/>
                <w:sz w:val="22"/>
                <w:szCs w:val="22"/>
              </w:rPr>
              <w:t>Segundo seguimiento de la recomendación 4.3 al Consejo Superior, emitida en el informe N° 808-35-IAC-SAEEC-2022 del 29 de junio de 2022, relacionado con el “Estudio sobre la recepción, custodia y depósito de los dineros recibos en efectivo producto de los apremios corporales en el Juzgado Penal de Puntarenas”.</w:t>
            </w:r>
          </w:p>
        </w:tc>
        <w:tc>
          <w:tcPr>
            <w:tcW w:w="2727" w:type="dxa"/>
          </w:tcPr>
          <w:p w14:paraId="0A732BEC" w14:textId="742CAE5B" w:rsidR="006158A2" w:rsidRPr="00D313B5" w:rsidRDefault="006158A2" w:rsidP="00D313B5">
            <w:pPr>
              <w:rPr>
                <w:rFonts w:cstheme="minorHAnsi"/>
              </w:rPr>
            </w:pPr>
            <w:r w:rsidRPr="00D313B5">
              <w:rPr>
                <w:rFonts w:cstheme="minorHAnsi"/>
              </w:rPr>
              <w:t>119-048-ISEG-SASGA-2024</w:t>
            </w:r>
          </w:p>
        </w:tc>
        <w:tc>
          <w:tcPr>
            <w:tcW w:w="1530" w:type="dxa"/>
          </w:tcPr>
          <w:p w14:paraId="7F68A4AB" w14:textId="7129D31D" w:rsidR="006158A2" w:rsidRPr="00D313B5" w:rsidRDefault="006158A2" w:rsidP="00D313B5">
            <w:pPr>
              <w:rPr>
                <w:rFonts w:cstheme="minorHAnsi"/>
              </w:rPr>
            </w:pPr>
            <w:r w:rsidRPr="00D313B5">
              <w:rPr>
                <w:rFonts w:cstheme="minorHAnsi"/>
              </w:rPr>
              <w:t>24-01-2024</w:t>
            </w:r>
          </w:p>
        </w:tc>
      </w:tr>
      <w:tr w:rsidR="006158A2" w:rsidRPr="001B1C5E" w14:paraId="56946040" w14:textId="77777777" w:rsidTr="00FB4C09">
        <w:trPr>
          <w:trHeight w:val="260"/>
        </w:trPr>
        <w:tc>
          <w:tcPr>
            <w:tcW w:w="1583" w:type="dxa"/>
          </w:tcPr>
          <w:p w14:paraId="2C8D85E4" w14:textId="56826D7C" w:rsidR="006158A2" w:rsidRPr="00D313B5" w:rsidRDefault="006158A2" w:rsidP="00D313B5">
            <w:pPr>
              <w:rPr>
                <w:rFonts w:cstheme="minorHAnsi"/>
              </w:rPr>
            </w:pPr>
            <w:r w:rsidRPr="00D313B5">
              <w:rPr>
                <w:rFonts w:cstheme="minorHAnsi"/>
              </w:rPr>
              <w:lastRenderedPageBreak/>
              <w:t>18-SASGA-24</w:t>
            </w:r>
          </w:p>
        </w:tc>
        <w:tc>
          <w:tcPr>
            <w:tcW w:w="6043" w:type="dxa"/>
          </w:tcPr>
          <w:p w14:paraId="24789B64" w14:textId="77777777" w:rsidR="006158A2" w:rsidRPr="00D313B5" w:rsidRDefault="006158A2" w:rsidP="00D313B5">
            <w:pPr>
              <w:rPr>
                <w:rFonts w:cstheme="minorHAnsi"/>
              </w:rPr>
            </w:pPr>
            <w:r w:rsidRPr="00D313B5">
              <w:rPr>
                <w:rFonts w:cstheme="minorHAnsi"/>
              </w:rPr>
              <w:t>Primer seguimiento de la recomendación 5.3 a la Fiscalía Adjunta Contra la Delincuencia Organizada, Narcotráfico y Delitos Conexos, emitida en el informe N° 221-12-IAC-SAEEC-2023, del 20 de febrero de 2023, del “</w:t>
            </w:r>
            <w:bookmarkStart w:id="2" w:name="_Hlk155861996"/>
            <w:r w:rsidRPr="00D313B5">
              <w:rPr>
                <w:rFonts w:cstheme="minorHAnsi"/>
              </w:rPr>
              <w:t>Estudio relacionado con la recepción, custodia y depósito de los dineros recibidos producto de decomisos en las Fiscalías Adjuntas de Pavas y Heredia</w:t>
            </w:r>
            <w:bookmarkEnd w:id="2"/>
            <w:r w:rsidRPr="00D313B5">
              <w:rPr>
                <w:rFonts w:cstheme="minorHAnsi"/>
              </w:rPr>
              <w:t>”.</w:t>
            </w:r>
          </w:p>
          <w:p w14:paraId="4C563838" w14:textId="77777777" w:rsidR="006158A2" w:rsidRPr="00D313B5" w:rsidRDefault="006158A2" w:rsidP="00D313B5">
            <w:pPr>
              <w:pStyle w:val="NormalWeb"/>
              <w:rPr>
                <w:rFonts w:asciiTheme="minorHAnsi" w:eastAsiaTheme="minorHAnsi" w:hAnsiTheme="minorHAnsi" w:cstheme="minorHAnsi"/>
                <w:sz w:val="22"/>
                <w:szCs w:val="22"/>
              </w:rPr>
            </w:pPr>
          </w:p>
        </w:tc>
        <w:tc>
          <w:tcPr>
            <w:tcW w:w="2727" w:type="dxa"/>
          </w:tcPr>
          <w:p w14:paraId="22B7A59F" w14:textId="41EE0420" w:rsidR="006158A2" w:rsidRPr="00D313B5" w:rsidRDefault="006158A2" w:rsidP="00D313B5">
            <w:pPr>
              <w:rPr>
                <w:rFonts w:cstheme="minorHAnsi"/>
              </w:rPr>
            </w:pPr>
            <w:r w:rsidRPr="00D313B5">
              <w:rPr>
                <w:rFonts w:cstheme="minorHAnsi"/>
              </w:rPr>
              <w:t>120-050-ISEG-SASGA-2024</w:t>
            </w:r>
          </w:p>
        </w:tc>
        <w:tc>
          <w:tcPr>
            <w:tcW w:w="1530" w:type="dxa"/>
          </w:tcPr>
          <w:p w14:paraId="7A59801A" w14:textId="63210D53" w:rsidR="006158A2" w:rsidRPr="00D313B5" w:rsidRDefault="006158A2" w:rsidP="00D313B5">
            <w:pPr>
              <w:rPr>
                <w:rFonts w:cstheme="minorHAnsi"/>
              </w:rPr>
            </w:pPr>
            <w:r w:rsidRPr="00D313B5">
              <w:rPr>
                <w:rFonts w:cstheme="minorHAnsi"/>
              </w:rPr>
              <w:t>24-01-2024</w:t>
            </w:r>
          </w:p>
        </w:tc>
      </w:tr>
      <w:tr w:rsidR="006158A2" w:rsidRPr="001B1C5E" w14:paraId="26DDBD64" w14:textId="77777777" w:rsidTr="00FB4C09">
        <w:trPr>
          <w:trHeight w:val="260"/>
        </w:trPr>
        <w:tc>
          <w:tcPr>
            <w:tcW w:w="1583" w:type="dxa"/>
          </w:tcPr>
          <w:p w14:paraId="20440BB7" w14:textId="29D9E09F" w:rsidR="006158A2" w:rsidRPr="00D313B5" w:rsidRDefault="006158A2" w:rsidP="00D313B5">
            <w:pPr>
              <w:rPr>
                <w:rFonts w:cstheme="minorHAnsi"/>
              </w:rPr>
            </w:pPr>
            <w:r w:rsidRPr="00D313B5">
              <w:rPr>
                <w:rFonts w:cstheme="minorHAnsi"/>
              </w:rPr>
              <w:t>19-SASGA-24</w:t>
            </w:r>
          </w:p>
        </w:tc>
        <w:tc>
          <w:tcPr>
            <w:tcW w:w="6043" w:type="dxa"/>
          </w:tcPr>
          <w:p w14:paraId="6D823655" w14:textId="1F81D763" w:rsidR="006158A2" w:rsidRPr="00D313B5" w:rsidRDefault="006158A2" w:rsidP="00D313B5">
            <w:pPr>
              <w:pStyle w:val="NormalWeb"/>
              <w:rPr>
                <w:rFonts w:asciiTheme="minorHAnsi" w:eastAsiaTheme="minorHAnsi" w:hAnsiTheme="minorHAnsi" w:cstheme="minorHAnsi"/>
                <w:sz w:val="22"/>
                <w:szCs w:val="22"/>
              </w:rPr>
            </w:pPr>
            <w:r w:rsidRPr="00D313B5">
              <w:rPr>
                <w:rFonts w:asciiTheme="minorHAnsi" w:eastAsiaTheme="minorHAnsi" w:hAnsiTheme="minorHAnsi" w:cstheme="minorHAnsi"/>
                <w:sz w:val="22"/>
                <w:szCs w:val="22"/>
              </w:rPr>
              <w:t>Segundo seguimiento de la recomendación 5.8 al Juzgado de Trabajo Primer Circuito Judicial de San José, emitida en el informe N° 1178-93-IAO-SAO-2022 del 8 de setiembre de 2022, relacionado con la “Evaluación Operativa del Juzgado Trabajo del Primer Circuito Judicial de San José, Sección Primera”.</w:t>
            </w:r>
          </w:p>
        </w:tc>
        <w:tc>
          <w:tcPr>
            <w:tcW w:w="2727" w:type="dxa"/>
          </w:tcPr>
          <w:p w14:paraId="376B4654" w14:textId="5330C209" w:rsidR="006158A2" w:rsidRPr="00D313B5" w:rsidRDefault="006158A2" w:rsidP="00D313B5">
            <w:pPr>
              <w:rPr>
                <w:rFonts w:cstheme="minorHAnsi"/>
              </w:rPr>
            </w:pPr>
            <w:r w:rsidRPr="00D313B5">
              <w:rPr>
                <w:rFonts w:cstheme="minorHAnsi"/>
              </w:rPr>
              <w:t>129-052-ISEG-SASGA-2024</w:t>
            </w:r>
          </w:p>
        </w:tc>
        <w:tc>
          <w:tcPr>
            <w:tcW w:w="1530" w:type="dxa"/>
          </w:tcPr>
          <w:p w14:paraId="2975CA47" w14:textId="1090C1A4" w:rsidR="006158A2" w:rsidRPr="00D313B5" w:rsidRDefault="006158A2" w:rsidP="00D313B5">
            <w:pPr>
              <w:rPr>
                <w:rFonts w:cstheme="minorHAnsi"/>
              </w:rPr>
            </w:pPr>
            <w:r w:rsidRPr="00D313B5">
              <w:rPr>
                <w:rFonts w:cstheme="minorHAnsi"/>
              </w:rPr>
              <w:t>24-01-2024</w:t>
            </w:r>
          </w:p>
        </w:tc>
      </w:tr>
      <w:tr w:rsidR="006158A2" w:rsidRPr="001B1C5E" w14:paraId="493F41DC" w14:textId="77777777" w:rsidTr="00FB4C09">
        <w:trPr>
          <w:trHeight w:val="260"/>
        </w:trPr>
        <w:tc>
          <w:tcPr>
            <w:tcW w:w="1583" w:type="dxa"/>
          </w:tcPr>
          <w:p w14:paraId="3BB99DCE" w14:textId="0FC97180" w:rsidR="006158A2" w:rsidRPr="00D313B5" w:rsidRDefault="006158A2" w:rsidP="00D313B5">
            <w:pPr>
              <w:rPr>
                <w:rFonts w:cstheme="minorHAnsi"/>
              </w:rPr>
            </w:pPr>
            <w:r w:rsidRPr="00D313B5">
              <w:rPr>
                <w:rFonts w:cstheme="minorHAnsi"/>
              </w:rPr>
              <w:t>20-SASGA-24</w:t>
            </w:r>
          </w:p>
        </w:tc>
        <w:tc>
          <w:tcPr>
            <w:tcW w:w="6043" w:type="dxa"/>
          </w:tcPr>
          <w:p w14:paraId="627B79E6" w14:textId="77777777" w:rsidR="006158A2" w:rsidRPr="00D313B5" w:rsidRDefault="006158A2" w:rsidP="00D313B5">
            <w:pPr>
              <w:pStyle w:val="NormalWeb"/>
              <w:rPr>
                <w:rFonts w:asciiTheme="minorHAnsi" w:eastAsiaTheme="minorHAnsi" w:hAnsiTheme="minorHAnsi" w:cstheme="minorHAnsi"/>
                <w:sz w:val="22"/>
                <w:szCs w:val="22"/>
              </w:rPr>
            </w:pPr>
            <w:r w:rsidRPr="00D313B5">
              <w:rPr>
                <w:rFonts w:asciiTheme="minorHAnsi" w:eastAsiaTheme="minorHAnsi" w:hAnsiTheme="minorHAnsi" w:cstheme="minorHAnsi"/>
                <w:sz w:val="22"/>
                <w:szCs w:val="22"/>
              </w:rPr>
              <w:t>Segundo seguimiento de las recomendaciones 5.11 y 5.12 al Juzgado de Familia de Alajuela, emitidas en el informe N° 1041-86-IAO-SAO-2022, del 08 de agosto de 2022, referente a la “Evaluación Operativa del Juzgado de Familia del Primer Circuito Judicial de Alajuela.”</w:t>
            </w:r>
          </w:p>
          <w:p w14:paraId="5AE7C3D9" w14:textId="77777777" w:rsidR="006158A2" w:rsidRPr="00D313B5" w:rsidRDefault="006158A2" w:rsidP="00D313B5">
            <w:pPr>
              <w:pStyle w:val="NormalWeb"/>
              <w:rPr>
                <w:rFonts w:asciiTheme="minorHAnsi" w:eastAsiaTheme="minorHAnsi" w:hAnsiTheme="minorHAnsi" w:cstheme="minorHAnsi"/>
                <w:sz w:val="22"/>
                <w:szCs w:val="22"/>
              </w:rPr>
            </w:pPr>
          </w:p>
        </w:tc>
        <w:tc>
          <w:tcPr>
            <w:tcW w:w="2727" w:type="dxa"/>
          </w:tcPr>
          <w:p w14:paraId="085137C6" w14:textId="360054B5" w:rsidR="006158A2" w:rsidRPr="00D313B5" w:rsidRDefault="006158A2" w:rsidP="00D313B5">
            <w:pPr>
              <w:rPr>
                <w:rFonts w:cstheme="minorHAnsi"/>
              </w:rPr>
            </w:pPr>
            <w:r w:rsidRPr="00D313B5">
              <w:rPr>
                <w:rFonts w:cstheme="minorHAnsi"/>
              </w:rPr>
              <w:t>134-049-ISEG-SASGA-2024</w:t>
            </w:r>
          </w:p>
        </w:tc>
        <w:tc>
          <w:tcPr>
            <w:tcW w:w="1530" w:type="dxa"/>
          </w:tcPr>
          <w:p w14:paraId="2ED55589" w14:textId="45BE69A9" w:rsidR="006158A2" w:rsidRPr="00D313B5" w:rsidRDefault="006158A2" w:rsidP="00D313B5">
            <w:pPr>
              <w:rPr>
                <w:rFonts w:cstheme="minorHAnsi"/>
              </w:rPr>
            </w:pPr>
            <w:r w:rsidRPr="00D313B5">
              <w:rPr>
                <w:rFonts w:cstheme="minorHAnsi"/>
              </w:rPr>
              <w:t>25-01-2024</w:t>
            </w:r>
          </w:p>
        </w:tc>
      </w:tr>
      <w:tr w:rsidR="006158A2" w:rsidRPr="001B1C5E" w14:paraId="4156F492" w14:textId="77777777" w:rsidTr="00FB4C09">
        <w:trPr>
          <w:trHeight w:val="260"/>
        </w:trPr>
        <w:tc>
          <w:tcPr>
            <w:tcW w:w="1583" w:type="dxa"/>
          </w:tcPr>
          <w:p w14:paraId="43AAA761" w14:textId="20953E09" w:rsidR="006158A2" w:rsidRPr="00D313B5" w:rsidRDefault="006158A2" w:rsidP="00D313B5">
            <w:pPr>
              <w:rPr>
                <w:rFonts w:cstheme="minorHAnsi"/>
              </w:rPr>
            </w:pPr>
            <w:r w:rsidRPr="00D313B5">
              <w:rPr>
                <w:rFonts w:cstheme="minorHAnsi"/>
              </w:rPr>
              <w:t>21-SASGA-24</w:t>
            </w:r>
          </w:p>
        </w:tc>
        <w:tc>
          <w:tcPr>
            <w:tcW w:w="6043" w:type="dxa"/>
          </w:tcPr>
          <w:p w14:paraId="6C20577C" w14:textId="77777777" w:rsidR="006158A2" w:rsidRPr="00D313B5" w:rsidRDefault="006158A2" w:rsidP="00D313B5">
            <w:pPr>
              <w:pStyle w:val="NormalWeb"/>
              <w:rPr>
                <w:rFonts w:asciiTheme="minorHAnsi" w:eastAsiaTheme="minorHAnsi" w:hAnsiTheme="minorHAnsi" w:cstheme="minorHAnsi"/>
                <w:sz w:val="22"/>
                <w:szCs w:val="22"/>
              </w:rPr>
            </w:pPr>
            <w:r w:rsidRPr="00D313B5">
              <w:rPr>
                <w:rFonts w:asciiTheme="minorHAnsi" w:eastAsiaTheme="minorHAnsi" w:hAnsiTheme="minorHAnsi" w:cstheme="minorHAnsi"/>
                <w:sz w:val="22"/>
                <w:szCs w:val="22"/>
              </w:rPr>
              <w:t>Primer seguimiento de las recomendaciones N° 4.1 y 4.2 a la Administración Regional de Turrialba, emitidas en el informe N° 884-45-IAF-SAF-2023, del 07 de julio de 2023, referente a la “Evaluación de caja chicas auxiliares a cargo de las Delegaciones y Subdelegaciones del OIJ.”</w:t>
            </w:r>
          </w:p>
          <w:p w14:paraId="04E3FD4C" w14:textId="6CDB862E" w:rsidR="006158A2" w:rsidRPr="00D313B5" w:rsidRDefault="006158A2" w:rsidP="00D313B5">
            <w:pPr>
              <w:pStyle w:val="NormalWeb"/>
              <w:rPr>
                <w:rFonts w:asciiTheme="minorHAnsi" w:eastAsiaTheme="minorHAnsi" w:hAnsiTheme="minorHAnsi" w:cstheme="minorHAnsi"/>
                <w:sz w:val="22"/>
                <w:szCs w:val="22"/>
              </w:rPr>
            </w:pPr>
          </w:p>
        </w:tc>
        <w:tc>
          <w:tcPr>
            <w:tcW w:w="2727" w:type="dxa"/>
          </w:tcPr>
          <w:p w14:paraId="397903E8" w14:textId="2FC9150D" w:rsidR="006158A2" w:rsidRPr="00D313B5" w:rsidRDefault="006158A2" w:rsidP="00D313B5">
            <w:pPr>
              <w:rPr>
                <w:rFonts w:cstheme="minorHAnsi"/>
              </w:rPr>
            </w:pPr>
            <w:r w:rsidRPr="00D313B5">
              <w:rPr>
                <w:rFonts w:cstheme="minorHAnsi"/>
              </w:rPr>
              <w:t>135-051-ISEG-SASGA-24</w:t>
            </w:r>
          </w:p>
        </w:tc>
        <w:tc>
          <w:tcPr>
            <w:tcW w:w="1530" w:type="dxa"/>
          </w:tcPr>
          <w:p w14:paraId="7297B711" w14:textId="503967DE" w:rsidR="006158A2" w:rsidRPr="00D313B5" w:rsidRDefault="006158A2" w:rsidP="00D313B5">
            <w:pPr>
              <w:rPr>
                <w:rFonts w:cstheme="minorHAnsi"/>
              </w:rPr>
            </w:pPr>
            <w:r w:rsidRPr="00D313B5">
              <w:rPr>
                <w:rFonts w:cstheme="minorHAnsi"/>
              </w:rPr>
              <w:t>25-01-2024</w:t>
            </w:r>
          </w:p>
        </w:tc>
      </w:tr>
      <w:tr w:rsidR="006158A2" w:rsidRPr="001B1C5E" w14:paraId="2066B364" w14:textId="77777777" w:rsidTr="00FB4C09">
        <w:trPr>
          <w:trHeight w:val="260"/>
        </w:trPr>
        <w:tc>
          <w:tcPr>
            <w:tcW w:w="1583" w:type="dxa"/>
          </w:tcPr>
          <w:p w14:paraId="338B932C" w14:textId="0B24D962" w:rsidR="006158A2" w:rsidRPr="00D313B5" w:rsidRDefault="006158A2" w:rsidP="00D313B5">
            <w:pPr>
              <w:rPr>
                <w:rFonts w:cstheme="minorHAnsi"/>
              </w:rPr>
            </w:pPr>
            <w:r w:rsidRPr="00D313B5">
              <w:rPr>
                <w:rFonts w:cstheme="minorHAnsi"/>
              </w:rPr>
              <w:t>22-SASGA-24</w:t>
            </w:r>
          </w:p>
        </w:tc>
        <w:tc>
          <w:tcPr>
            <w:tcW w:w="6043" w:type="dxa"/>
          </w:tcPr>
          <w:p w14:paraId="7BF140E6" w14:textId="77777777" w:rsidR="006158A2" w:rsidRPr="00D313B5" w:rsidRDefault="006158A2" w:rsidP="00D313B5">
            <w:pPr>
              <w:pStyle w:val="NormalWeb"/>
              <w:rPr>
                <w:rFonts w:asciiTheme="minorHAnsi" w:eastAsiaTheme="minorHAnsi" w:hAnsiTheme="minorHAnsi" w:cstheme="minorHAnsi"/>
                <w:sz w:val="22"/>
                <w:szCs w:val="22"/>
              </w:rPr>
            </w:pPr>
            <w:r w:rsidRPr="00D313B5">
              <w:rPr>
                <w:rFonts w:asciiTheme="minorHAnsi" w:eastAsiaTheme="minorHAnsi" w:hAnsiTheme="minorHAnsi" w:cstheme="minorHAnsi"/>
                <w:sz w:val="22"/>
                <w:szCs w:val="22"/>
              </w:rPr>
              <w:t>Primer seguimiento de las recomendaciones N° 5.1-, 5.2, 5.3 y 5.4 al Centro de Apoyo, Coordinación y Mejoramiento de la Función Jurisdiccional, emitidas en el informe N° 470-41-IAO-SAO-2023 del 17 de abril de 2023, correspondiente a la “Evaluación Operativa del Juzgado de Violencia Doméstica del Primer Circuito Judicial de Alajuela.”</w:t>
            </w:r>
          </w:p>
          <w:p w14:paraId="0C99E018" w14:textId="77777777" w:rsidR="006158A2" w:rsidRPr="00D313B5" w:rsidRDefault="006158A2" w:rsidP="00D313B5">
            <w:pPr>
              <w:pStyle w:val="NormalWeb"/>
              <w:rPr>
                <w:rFonts w:asciiTheme="minorHAnsi" w:eastAsiaTheme="minorHAnsi" w:hAnsiTheme="minorHAnsi" w:cstheme="minorHAnsi"/>
                <w:sz w:val="22"/>
                <w:szCs w:val="22"/>
              </w:rPr>
            </w:pPr>
          </w:p>
        </w:tc>
        <w:tc>
          <w:tcPr>
            <w:tcW w:w="2727" w:type="dxa"/>
          </w:tcPr>
          <w:p w14:paraId="0636BBC9" w14:textId="7153B0DD" w:rsidR="006158A2" w:rsidRPr="00D313B5" w:rsidRDefault="006158A2" w:rsidP="00D313B5">
            <w:pPr>
              <w:pStyle w:val="NormalWeb"/>
              <w:rPr>
                <w:rFonts w:asciiTheme="minorHAnsi" w:eastAsiaTheme="minorHAnsi" w:hAnsiTheme="minorHAnsi" w:cstheme="minorHAnsi"/>
                <w:sz w:val="22"/>
                <w:szCs w:val="22"/>
              </w:rPr>
            </w:pPr>
            <w:r w:rsidRPr="00D313B5">
              <w:rPr>
                <w:rFonts w:asciiTheme="minorHAnsi" w:eastAsiaTheme="minorHAnsi" w:hAnsiTheme="minorHAnsi" w:cstheme="minorHAnsi"/>
                <w:sz w:val="22"/>
                <w:szCs w:val="22"/>
              </w:rPr>
              <w:lastRenderedPageBreak/>
              <w:t>139-053-ISEG-SASGA-2024</w:t>
            </w:r>
          </w:p>
        </w:tc>
        <w:tc>
          <w:tcPr>
            <w:tcW w:w="1530" w:type="dxa"/>
          </w:tcPr>
          <w:p w14:paraId="7CCEB0EF" w14:textId="32B5020D" w:rsidR="006158A2" w:rsidRPr="00D313B5" w:rsidRDefault="006158A2" w:rsidP="00D313B5">
            <w:pPr>
              <w:pStyle w:val="NormalWeb"/>
              <w:rPr>
                <w:rFonts w:asciiTheme="minorHAnsi" w:eastAsiaTheme="minorHAnsi" w:hAnsiTheme="minorHAnsi" w:cstheme="minorHAnsi"/>
                <w:sz w:val="22"/>
                <w:szCs w:val="22"/>
              </w:rPr>
            </w:pPr>
            <w:r w:rsidRPr="00D313B5">
              <w:rPr>
                <w:rFonts w:asciiTheme="minorHAnsi" w:eastAsiaTheme="minorHAnsi" w:hAnsiTheme="minorHAnsi" w:cstheme="minorHAnsi"/>
                <w:sz w:val="22"/>
                <w:szCs w:val="22"/>
              </w:rPr>
              <w:t>31-01-2024</w:t>
            </w:r>
          </w:p>
        </w:tc>
      </w:tr>
      <w:tr w:rsidR="006158A2" w:rsidRPr="001B1C5E" w14:paraId="3EC434C4" w14:textId="77777777" w:rsidTr="00FB4C09">
        <w:trPr>
          <w:trHeight w:val="260"/>
        </w:trPr>
        <w:tc>
          <w:tcPr>
            <w:tcW w:w="1583" w:type="dxa"/>
          </w:tcPr>
          <w:p w14:paraId="284B9E0F" w14:textId="5D7F63F7" w:rsidR="006158A2" w:rsidRPr="00D313B5" w:rsidRDefault="006158A2" w:rsidP="00D313B5">
            <w:pPr>
              <w:rPr>
                <w:rFonts w:cstheme="minorHAnsi"/>
              </w:rPr>
            </w:pPr>
            <w:r w:rsidRPr="00D313B5">
              <w:rPr>
                <w:rFonts w:cstheme="minorHAnsi"/>
              </w:rPr>
              <w:t>23-SASGA-24</w:t>
            </w:r>
          </w:p>
        </w:tc>
        <w:tc>
          <w:tcPr>
            <w:tcW w:w="6043" w:type="dxa"/>
          </w:tcPr>
          <w:p w14:paraId="77FB5AA5" w14:textId="35CD7175" w:rsidR="006158A2" w:rsidRPr="00D313B5" w:rsidRDefault="006158A2" w:rsidP="00D313B5">
            <w:pPr>
              <w:pStyle w:val="NormalWeb"/>
              <w:rPr>
                <w:rFonts w:asciiTheme="minorHAnsi" w:eastAsiaTheme="minorHAnsi" w:hAnsiTheme="minorHAnsi" w:cstheme="minorHAnsi"/>
                <w:sz w:val="22"/>
                <w:szCs w:val="22"/>
              </w:rPr>
            </w:pPr>
            <w:r w:rsidRPr="00D313B5">
              <w:rPr>
                <w:rFonts w:asciiTheme="minorHAnsi" w:eastAsiaTheme="minorHAnsi" w:hAnsiTheme="minorHAnsi" w:cstheme="minorHAnsi"/>
                <w:sz w:val="22"/>
                <w:szCs w:val="22"/>
              </w:rPr>
              <w:t>Segundo seguimiento de la recomendación N° 5.6 al Juzgado de Trabajo del Primer Circuito Judicial de San José, emitida en el informe N° 1693-127-IAO-SAO-2022 del 23 de diciembre de 2022, relacionado con la “Evaluación Operativa del Juzgado Trabajo del Primer Circuito Judicial de San José, Sección Segunda”.</w:t>
            </w:r>
          </w:p>
        </w:tc>
        <w:tc>
          <w:tcPr>
            <w:tcW w:w="2727" w:type="dxa"/>
          </w:tcPr>
          <w:p w14:paraId="00D16ACD" w14:textId="258678C9" w:rsidR="006158A2" w:rsidRPr="00D313B5" w:rsidRDefault="006158A2" w:rsidP="00D313B5">
            <w:pPr>
              <w:rPr>
                <w:rFonts w:cstheme="minorHAnsi"/>
              </w:rPr>
            </w:pPr>
            <w:r w:rsidRPr="00D313B5">
              <w:rPr>
                <w:rFonts w:cstheme="minorHAnsi"/>
              </w:rPr>
              <w:t>141-054-ISEG-SASGA-2024</w:t>
            </w:r>
          </w:p>
        </w:tc>
        <w:tc>
          <w:tcPr>
            <w:tcW w:w="1530" w:type="dxa"/>
          </w:tcPr>
          <w:p w14:paraId="7CFADB83" w14:textId="32D48459" w:rsidR="006158A2" w:rsidRPr="00D313B5" w:rsidRDefault="006158A2" w:rsidP="00D313B5">
            <w:pPr>
              <w:rPr>
                <w:rFonts w:cstheme="minorHAnsi"/>
              </w:rPr>
            </w:pPr>
            <w:r w:rsidRPr="00D313B5">
              <w:rPr>
                <w:rFonts w:cstheme="minorHAnsi"/>
              </w:rPr>
              <w:t>25-01-2024</w:t>
            </w:r>
          </w:p>
        </w:tc>
      </w:tr>
      <w:tr w:rsidR="006158A2" w:rsidRPr="001B1C5E" w14:paraId="1E0D0A4F" w14:textId="77777777" w:rsidTr="00FB4C09">
        <w:trPr>
          <w:trHeight w:val="260"/>
        </w:trPr>
        <w:tc>
          <w:tcPr>
            <w:tcW w:w="1583" w:type="dxa"/>
          </w:tcPr>
          <w:p w14:paraId="0E6770DA" w14:textId="37B0799D" w:rsidR="006158A2" w:rsidRPr="00D313B5" w:rsidRDefault="006158A2" w:rsidP="00D313B5">
            <w:pPr>
              <w:rPr>
                <w:rFonts w:cstheme="minorHAnsi"/>
              </w:rPr>
            </w:pPr>
            <w:r w:rsidRPr="00D313B5">
              <w:rPr>
                <w:rFonts w:cstheme="minorHAnsi"/>
              </w:rPr>
              <w:t>24-SASGA-24</w:t>
            </w:r>
          </w:p>
        </w:tc>
        <w:tc>
          <w:tcPr>
            <w:tcW w:w="6043" w:type="dxa"/>
          </w:tcPr>
          <w:p w14:paraId="1DE1A1DF" w14:textId="77777777" w:rsidR="006158A2" w:rsidRPr="00D313B5" w:rsidRDefault="006158A2" w:rsidP="00D313B5">
            <w:pPr>
              <w:pStyle w:val="NormalWeb"/>
              <w:rPr>
                <w:rFonts w:asciiTheme="minorHAnsi" w:eastAsiaTheme="minorHAnsi" w:hAnsiTheme="minorHAnsi" w:cstheme="minorHAnsi"/>
                <w:sz w:val="22"/>
                <w:szCs w:val="22"/>
              </w:rPr>
            </w:pPr>
            <w:r w:rsidRPr="00D313B5">
              <w:rPr>
                <w:rFonts w:asciiTheme="minorHAnsi" w:eastAsiaTheme="minorHAnsi" w:hAnsiTheme="minorHAnsi" w:cstheme="minorHAnsi"/>
                <w:sz w:val="22"/>
                <w:szCs w:val="22"/>
              </w:rPr>
              <w:t>Segundo seguimiento de las recomendaciones N° 4.1 y 4.2 al Juzgado Penal del Segundo Circuito Judicial de San José, emitidas en el informe N° 170-10-IAC-SAF-2021, del 2 de febrero de 2022, referente a la “Evaluación de horas extra del Juzgado Penal del II Circuito Judicial de San José.”</w:t>
            </w:r>
          </w:p>
          <w:p w14:paraId="3161109F" w14:textId="35021E0E" w:rsidR="006158A2" w:rsidRPr="00D313B5" w:rsidRDefault="006158A2" w:rsidP="00D313B5">
            <w:pPr>
              <w:pStyle w:val="NormalWeb"/>
              <w:rPr>
                <w:rFonts w:asciiTheme="minorHAnsi" w:eastAsiaTheme="minorHAnsi" w:hAnsiTheme="minorHAnsi" w:cstheme="minorHAnsi"/>
                <w:sz w:val="22"/>
                <w:szCs w:val="22"/>
              </w:rPr>
            </w:pPr>
          </w:p>
        </w:tc>
        <w:tc>
          <w:tcPr>
            <w:tcW w:w="2727" w:type="dxa"/>
          </w:tcPr>
          <w:p w14:paraId="73C76ACA" w14:textId="740B9E08" w:rsidR="006158A2" w:rsidRPr="00D313B5" w:rsidRDefault="006158A2" w:rsidP="00D313B5">
            <w:pPr>
              <w:rPr>
                <w:rFonts w:cstheme="minorHAnsi"/>
              </w:rPr>
            </w:pPr>
            <w:r w:rsidRPr="00D313B5">
              <w:rPr>
                <w:rFonts w:cstheme="minorHAnsi"/>
              </w:rPr>
              <w:t>142-05-ISEG-SASGA-2024</w:t>
            </w:r>
          </w:p>
        </w:tc>
        <w:tc>
          <w:tcPr>
            <w:tcW w:w="1530" w:type="dxa"/>
          </w:tcPr>
          <w:p w14:paraId="4458CF14" w14:textId="7CBA97AE" w:rsidR="006158A2" w:rsidRPr="00D313B5" w:rsidRDefault="006158A2" w:rsidP="00D313B5">
            <w:pPr>
              <w:rPr>
                <w:rFonts w:cstheme="minorHAnsi"/>
              </w:rPr>
            </w:pPr>
            <w:r w:rsidRPr="00D313B5">
              <w:rPr>
                <w:rFonts w:cstheme="minorHAnsi"/>
              </w:rPr>
              <w:t>25-01-2024</w:t>
            </w:r>
          </w:p>
        </w:tc>
      </w:tr>
      <w:tr w:rsidR="006158A2" w:rsidRPr="001B1C5E" w14:paraId="594A7E19" w14:textId="77777777" w:rsidTr="00FB4C09">
        <w:trPr>
          <w:trHeight w:val="260"/>
        </w:trPr>
        <w:tc>
          <w:tcPr>
            <w:tcW w:w="1583" w:type="dxa"/>
          </w:tcPr>
          <w:p w14:paraId="1D0EC826" w14:textId="2680CFF2" w:rsidR="006158A2" w:rsidRPr="00D313B5" w:rsidRDefault="006158A2" w:rsidP="00D313B5">
            <w:pPr>
              <w:rPr>
                <w:rFonts w:cstheme="minorHAnsi"/>
              </w:rPr>
            </w:pPr>
            <w:r w:rsidRPr="00D313B5">
              <w:rPr>
                <w:rFonts w:cstheme="minorHAnsi"/>
              </w:rPr>
              <w:t>25-SASGA-24</w:t>
            </w:r>
          </w:p>
        </w:tc>
        <w:tc>
          <w:tcPr>
            <w:tcW w:w="6043" w:type="dxa"/>
          </w:tcPr>
          <w:p w14:paraId="5B212AE0" w14:textId="34242751" w:rsidR="006158A2" w:rsidRPr="00D313B5" w:rsidRDefault="006158A2" w:rsidP="00D313B5">
            <w:pPr>
              <w:pStyle w:val="NormalWeb"/>
              <w:rPr>
                <w:rFonts w:asciiTheme="minorHAnsi" w:eastAsiaTheme="minorHAnsi" w:hAnsiTheme="minorHAnsi" w:cstheme="minorHAnsi"/>
                <w:sz w:val="22"/>
                <w:szCs w:val="22"/>
              </w:rPr>
            </w:pPr>
            <w:r w:rsidRPr="00D313B5">
              <w:rPr>
                <w:rFonts w:asciiTheme="minorHAnsi" w:eastAsiaTheme="minorHAnsi" w:hAnsiTheme="minorHAnsi" w:cstheme="minorHAnsi"/>
                <w:sz w:val="22"/>
                <w:szCs w:val="22"/>
              </w:rPr>
              <w:t>Primer seguimiento de la recomendación 5.1 a la Defensa Pública II Circuito Judicial de San José, emitida en el informe N° 1234-80-IAO-SAO-2023, del 5 de setiembre de 2023, referente al “Mejoramiento del sistema de control interno del Juzgado Contravencional del Segundo Circuito Judicial de San José.”</w:t>
            </w:r>
          </w:p>
        </w:tc>
        <w:tc>
          <w:tcPr>
            <w:tcW w:w="2727" w:type="dxa"/>
          </w:tcPr>
          <w:p w14:paraId="2276C1BF" w14:textId="649F2EE2" w:rsidR="006158A2" w:rsidRPr="00D313B5" w:rsidRDefault="006158A2" w:rsidP="00D313B5">
            <w:pPr>
              <w:rPr>
                <w:rFonts w:cstheme="minorHAnsi"/>
              </w:rPr>
            </w:pPr>
            <w:r w:rsidRPr="00D313B5">
              <w:rPr>
                <w:rFonts w:cstheme="minorHAnsi"/>
              </w:rPr>
              <w:t>153-057-ISEG-SASGA-2024</w:t>
            </w:r>
          </w:p>
        </w:tc>
        <w:tc>
          <w:tcPr>
            <w:tcW w:w="1530" w:type="dxa"/>
          </w:tcPr>
          <w:p w14:paraId="40F38538" w14:textId="49D68265" w:rsidR="006158A2" w:rsidRPr="00D313B5" w:rsidRDefault="006158A2" w:rsidP="00D313B5">
            <w:pPr>
              <w:rPr>
                <w:rFonts w:cstheme="minorHAnsi"/>
              </w:rPr>
            </w:pPr>
            <w:r w:rsidRPr="00D313B5">
              <w:rPr>
                <w:rFonts w:cstheme="minorHAnsi"/>
              </w:rPr>
              <w:t>29-01-2024</w:t>
            </w:r>
          </w:p>
        </w:tc>
      </w:tr>
      <w:tr w:rsidR="006158A2" w:rsidRPr="001B1C5E" w14:paraId="405ED83A" w14:textId="77777777" w:rsidTr="00FB4C09">
        <w:trPr>
          <w:trHeight w:val="260"/>
        </w:trPr>
        <w:tc>
          <w:tcPr>
            <w:tcW w:w="1583" w:type="dxa"/>
          </w:tcPr>
          <w:p w14:paraId="056518FB" w14:textId="0A871653" w:rsidR="006158A2" w:rsidRDefault="006158A2" w:rsidP="006158A2">
            <w:pPr>
              <w:rPr>
                <w:rFonts w:cstheme="minorHAnsi"/>
              </w:rPr>
            </w:pPr>
            <w:r>
              <w:rPr>
                <w:rFonts w:cstheme="minorHAnsi"/>
              </w:rPr>
              <w:t>26-SASGA-24</w:t>
            </w:r>
          </w:p>
        </w:tc>
        <w:tc>
          <w:tcPr>
            <w:tcW w:w="6043" w:type="dxa"/>
          </w:tcPr>
          <w:p w14:paraId="1F62BF16" w14:textId="77777777" w:rsidR="006158A2" w:rsidRPr="00D313B5" w:rsidRDefault="006158A2" w:rsidP="006158A2">
            <w:pPr>
              <w:pStyle w:val="NormalWeb"/>
              <w:rPr>
                <w:rFonts w:asciiTheme="minorHAnsi" w:eastAsiaTheme="minorHAnsi" w:hAnsiTheme="minorHAnsi" w:cstheme="minorHAnsi"/>
                <w:sz w:val="22"/>
                <w:szCs w:val="22"/>
              </w:rPr>
            </w:pPr>
            <w:r w:rsidRPr="00D313B5">
              <w:rPr>
                <w:rFonts w:asciiTheme="minorHAnsi" w:eastAsiaTheme="minorHAnsi" w:hAnsiTheme="minorHAnsi" w:cstheme="minorHAnsi"/>
                <w:sz w:val="22"/>
                <w:szCs w:val="22"/>
              </w:rPr>
              <w:t>Primer seguimiento de la recomendación 5.1 al Consejo Superior, emitida en el informe N° 744-45-IAO-SAO-2023, del 08 de junio del 2023, relacionado con el “Proceso de Justicia Restaurativa, procedimiento de Justicia Juvenil Restaurativo y Programa de Justicia Restaurativa.”</w:t>
            </w:r>
          </w:p>
          <w:p w14:paraId="127C0C1C" w14:textId="77777777" w:rsidR="006158A2" w:rsidRPr="00D313B5" w:rsidRDefault="006158A2" w:rsidP="006158A2">
            <w:pPr>
              <w:rPr>
                <w:rFonts w:cstheme="minorHAnsi"/>
              </w:rPr>
            </w:pPr>
          </w:p>
        </w:tc>
        <w:tc>
          <w:tcPr>
            <w:tcW w:w="2727" w:type="dxa"/>
          </w:tcPr>
          <w:p w14:paraId="3BE9471E" w14:textId="2A496E9C" w:rsidR="006158A2" w:rsidRPr="00D313B5" w:rsidRDefault="006158A2" w:rsidP="006158A2">
            <w:pPr>
              <w:rPr>
                <w:rFonts w:cstheme="minorHAnsi"/>
              </w:rPr>
            </w:pPr>
            <w:r w:rsidRPr="00D313B5">
              <w:rPr>
                <w:rFonts w:cstheme="minorHAnsi"/>
              </w:rPr>
              <w:t>154-059-ISEG-SASGA-2024</w:t>
            </w:r>
          </w:p>
        </w:tc>
        <w:tc>
          <w:tcPr>
            <w:tcW w:w="1530" w:type="dxa"/>
          </w:tcPr>
          <w:p w14:paraId="7F5A2588" w14:textId="5E251250" w:rsidR="006158A2" w:rsidRPr="00D313B5" w:rsidRDefault="006158A2" w:rsidP="006158A2">
            <w:pPr>
              <w:rPr>
                <w:rFonts w:cstheme="minorHAnsi"/>
              </w:rPr>
            </w:pPr>
            <w:r w:rsidRPr="00D313B5">
              <w:rPr>
                <w:rFonts w:cstheme="minorHAnsi"/>
              </w:rPr>
              <w:t>30-01-2024</w:t>
            </w:r>
          </w:p>
        </w:tc>
      </w:tr>
      <w:tr w:rsidR="006158A2" w:rsidRPr="001B1C5E" w14:paraId="1BF235A8" w14:textId="77777777" w:rsidTr="00FB4C09">
        <w:trPr>
          <w:trHeight w:val="260"/>
        </w:trPr>
        <w:tc>
          <w:tcPr>
            <w:tcW w:w="1583" w:type="dxa"/>
          </w:tcPr>
          <w:p w14:paraId="48EA8901" w14:textId="1839E9FD" w:rsidR="006158A2" w:rsidRDefault="006158A2" w:rsidP="006158A2">
            <w:pPr>
              <w:rPr>
                <w:rFonts w:cstheme="minorHAnsi"/>
              </w:rPr>
            </w:pPr>
            <w:r>
              <w:rPr>
                <w:rFonts w:cstheme="minorHAnsi"/>
              </w:rPr>
              <w:t>27-SASGA-24</w:t>
            </w:r>
          </w:p>
        </w:tc>
        <w:tc>
          <w:tcPr>
            <w:tcW w:w="6043" w:type="dxa"/>
          </w:tcPr>
          <w:p w14:paraId="4F3C7761" w14:textId="77777777" w:rsidR="006158A2" w:rsidRPr="00D313B5" w:rsidRDefault="006158A2" w:rsidP="006158A2">
            <w:pPr>
              <w:pStyle w:val="NormalWeb"/>
              <w:rPr>
                <w:rFonts w:asciiTheme="minorHAnsi" w:eastAsiaTheme="minorHAnsi" w:hAnsiTheme="minorHAnsi" w:cstheme="minorHAnsi"/>
                <w:sz w:val="22"/>
                <w:szCs w:val="22"/>
              </w:rPr>
            </w:pPr>
            <w:r w:rsidRPr="00D313B5">
              <w:rPr>
                <w:rFonts w:asciiTheme="minorHAnsi" w:eastAsiaTheme="minorHAnsi" w:hAnsiTheme="minorHAnsi" w:cstheme="minorHAnsi"/>
                <w:sz w:val="22"/>
                <w:szCs w:val="22"/>
              </w:rPr>
              <w:t xml:space="preserve">Segundo seguimiento de las recomendaciones 4.4 y 4.5 a la Administración de la Defensa Pública, emitidas en el informe N° 1382-117-IAO-SATI-2021 del 11 de octubre 2021, relacionadas con el estudio “Evaluación del Sistema de Control Vehicular (SICOVE)”  </w:t>
            </w:r>
          </w:p>
          <w:p w14:paraId="6896B95D" w14:textId="77777777" w:rsidR="006158A2" w:rsidRPr="00D313B5" w:rsidRDefault="006158A2" w:rsidP="006158A2">
            <w:pPr>
              <w:pStyle w:val="NormalWeb"/>
              <w:rPr>
                <w:rFonts w:asciiTheme="minorHAnsi" w:eastAsiaTheme="minorHAnsi" w:hAnsiTheme="minorHAnsi" w:cstheme="minorHAnsi"/>
                <w:sz w:val="22"/>
                <w:szCs w:val="22"/>
              </w:rPr>
            </w:pPr>
          </w:p>
        </w:tc>
        <w:tc>
          <w:tcPr>
            <w:tcW w:w="2727" w:type="dxa"/>
          </w:tcPr>
          <w:p w14:paraId="795201FE" w14:textId="5DBCA8CA" w:rsidR="006158A2" w:rsidRPr="00D313B5" w:rsidRDefault="006158A2" w:rsidP="006158A2">
            <w:pPr>
              <w:rPr>
                <w:rFonts w:cstheme="minorHAnsi"/>
              </w:rPr>
            </w:pPr>
            <w:r w:rsidRPr="00D313B5">
              <w:rPr>
                <w:rFonts w:cstheme="minorHAnsi"/>
              </w:rPr>
              <w:t>155-061-ISEG-SASGA-2024</w:t>
            </w:r>
          </w:p>
        </w:tc>
        <w:tc>
          <w:tcPr>
            <w:tcW w:w="1530" w:type="dxa"/>
          </w:tcPr>
          <w:p w14:paraId="5A236BFA" w14:textId="29A44472" w:rsidR="006158A2" w:rsidRPr="00D313B5" w:rsidRDefault="006158A2" w:rsidP="006158A2">
            <w:pPr>
              <w:rPr>
                <w:rFonts w:cstheme="minorHAnsi"/>
              </w:rPr>
            </w:pPr>
            <w:r w:rsidRPr="00D313B5">
              <w:rPr>
                <w:rFonts w:cstheme="minorHAnsi"/>
              </w:rPr>
              <w:t>30-01-2024</w:t>
            </w:r>
          </w:p>
        </w:tc>
      </w:tr>
      <w:tr w:rsidR="006158A2" w:rsidRPr="001B1C5E" w14:paraId="007AF715" w14:textId="77777777" w:rsidTr="00FB4C09">
        <w:trPr>
          <w:trHeight w:val="260"/>
        </w:trPr>
        <w:tc>
          <w:tcPr>
            <w:tcW w:w="1583" w:type="dxa"/>
          </w:tcPr>
          <w:p w14:paraId="6C088686" w14:textId="2148F399" w:rsidR="006158A2" w:rsidRPr="00D313B5" w:rsidRDefault="006158A2" w:rsidP="00D313B5">
            <w:pPr>
              <w:rPr>
                <w:rFonts w:cstheme="minorHAnsi"/>
              </w:rPr>
            </w:pPr>
            <w:r w:rsidRPr="00D313B5">
              <w:rPr>
                <w:rFonts w:cstheme="minorHAnsi"/>
              </w:rPr>
              <w:lastRenderedPageBreak/>
              <w:t>28-SASGA-24</w:t>
            </w:r>
          </w:p>
        </w:tc>
        <w:tc>
          <w:tcPr>
            <w:tcW w:w="6043" w:type="dxa"/>
          </w:tcPr>
          <w:p w14:paraId="345251A4" w14:textId="77777777" w:rsidR="006158A2" w:rsidRPr="00D313B5" w:rsidRDefault="006158A2" w:rsidP="00D313B5">
            <w:pPr>
              <w:rPr>
                <w:rFonts w:cstheme="minorHAnsi"/>
              </w:rPr>
            </w:pPr>
            <w:r w:rsidRPr="00D313B5">
              <w:rPr>
                <w:rFonts w:cstheme="minorHAnsi"/>
              </w:rPr>
              <w:t xml:space="preserve">Primer seguimiento de la recomendación 4.4 a la Administración de la Defensa Pública, emitida en el informe N° 884-45-IAF-SAF-2023, del 7 de julio de 2023, relacionada con el “Evaluación de caja chicas auxiliares a cargo de las Delegaciones y Subdelegaciones del OIJ.” </w:t>
            </w:r>
          </w:p>
          <w:p w14:paraId="1E1DBE17" w14:textId="77777777" w:rsidR="006158A2" w:rsidRPr="00D313B5" w:rsidRDefault="006158A2" w:rsidP="00D313B5">
            <w:pPr>
              <w:rPr>
                <w:rFonts w:cstheme="minorHAnsi"/>
              </w:rPr>
            </w:pPr>
          </w:p>
        </w:tc>
        <w:tc>
          <w:tcPr>
            <w:tcW w:w="2727" w:type="dxa"/>
          </w:tcPr>
          <w:p w14:paraId="7612321F" w14:textId="5512DD90" w:rsidR="006158A2" w:rsidRPr="00D313B5" w:rsidRDefault="006158A2" w:rsidP="00D313B5">
            <w:pPr>
              <w:rPr>
                <w:rFonts w:cstheme="minorHAnsi"/>
              </w:rPr>
            </w:pPr>
            <w:r w:rsidRPr="00D313B5">
              <w:rPr>
                <w:rFonts w:cstheme="minorHAnsi"/>
              </w:rPr>
              <w:t>156-060-ISEG-SASGA-2024</w:t>
            </w:r>
          </w:p>
        </w:tc>
        <w:tc>
          <w:tcPr>
            <w:tcW w:w="1530" w:type="dxa"/>
          </w:tcPr>
          <w:p w14:paraId="3319D130" w14:textId="4FCAC71C" w:rsidR="006158A2" w:rsidRPr="00D313B5" w:rsidRDefault="006158A2" w:rsidP="00D313B5">
            <w:pPr>
              <w:rPr>
                <w:rFonts w:cstheme="minorHAnsi"/>
              </w:rPr>
            </w:pPr>
            <w:r w:rsidRPr="00D313B5">
              <w:rPr>
                <w:rFonts w:cstheme="minorHAnsi"/>
              </w:rPr>
              <w:t>30-01-2024</w:t>
            </w:r>
          </w:p>
        </w:tc>
      </w:tr>
      <w:tr w:rsidR="006158A2" w:rsidRPr="001B1C5E" w14:paraId="7E420FB8" w14:textId="77777777" w:rsidTr="00FB4C09">
        <w:trPr>
          <w:trHeight w:val="260"/>
        </w:trPr>
        <w:tc>
          <w:tcPr>
            <w:tcW w:w="1583" w:type="dxa"/>
          </w:tcPr>
          <w:p w14:paraId="185252E1" w14:textId="0FDE7339" w:rsidR="006158A2" w:rsidRPr="00D313B5" w:rsidRDefault="006158A2" w:rsidP="00D313B5">
            <w:pPr>
              <w:rPr>
                <w:rFonts w:cstheme="minorHAnsi"/>
              </w:rPr>
            </w:pPr>
            <w:r w:rsidRPr="00D313B5">
              <w:rPr>
                <w:rFonts w:cstheme="minorHAnsi"/>
              </w:rPr>
              <w:t>29-SASGA-24</w:t>
            </w:r>
          </w:p>
        </w:tc>
        <w:tc>
          <w:tcPr>
            <w:tcW w:w="6043" w:type="dxa"/>
          </w:tcPr>
          <w:p w14:paraId="3145694B" w14:textId="77777777" w:rsidR="006158A2" w:rsidRPr="00D313B5" w:rsidRDefault="006158A2" w:rsidP="00D313B5">
            <w:pPr>
              <w:rPr>
                <w:rFonts w:cstheme="minorHAnsi"/>
              </w:rPr>
            </w:pPr>
            <w:r w:rsidRPr="00D313B5">
              <w:rPr>
                <w:rFonts w:cstheme="minorHAnsi"/>
              </w:rPr>
              <w:t>Segundo seguimiento de la recomendación 4.4 al Centro de Apoyo, Coordinación y Mejoramiento de la Función Jurisdiccional, emitida en el informe N° 831-37-SAEE-2019, del 16 de julio de 2019, del informe relacionado al “Mejoramiento del sistema de control interno de la Administración Regional de San Carlos.”</w:t>
            </w:r>
          </w:p>
          <w:p w14:paraId="29424D91" w14:textId="77777777" w:rsidR="006158A2" w:rsidRPr="00D313B5" w:rsidRDefault="006158A2" w:rsidP="00D313B5">
            <w:pPr>
              <w:rPr>
                <w:rFonts w:cstheme="minorHAnsi"/>
              </w:rPr>
            </w:pPr>
          </w:p>
        </w:tc>
        <w:tc>
          <w:tcPr>
            <w:tcW w:w="2727" w:type="dxa"/>
          </w:tcPr>
          <w:p w14:paraId="6FA6869E" w14:textId="4EE54035" w:rsidR="006158A2" w:rsidRPr="00D313B5" w:rsidRDefault="006158A2" w:rsidP="00D313B5">
            <w:pPr>
              <w:rPr>
                <w:rFonts w:cstheme="minorHAnsi"/>
              </w:rPr>
            </w:pPr>
            <w:r w:rsidRPr="00D313B5">
              <w:rPr>
                <w:rFonts w:cstheme="minorHAnsi"/>
              </w:rPr>
              <w:t>157-062-ISEG-SASGA-2024</w:t>
            </w:r>
          </w:p>
        </w:tc>
        <w:tc>
          <w:tcPr>
            <w:tcW w:w="1530" w:type="dxa"/>
          </w:tcPr>
          <w:p w14:paraId="62875E85" w14:textId="4BDD028D" w:rsidR="006158A2" w:rsidRPr="00D313B5" w:rsidRDefault="006158A2" w:rsidP="00D313B5">
            <w:pPr>
              <w:rPr>
                <w:rFonts w:cstheme="minorHAnsi"/>
              </w:rPr>
            </w:pPr>
            <w:r w:rsidRPr="00D313B5">
              <w:rPr>
                <w:rFonts w:cstheme="minorHAnsi"/>
              </w:rPr>
              <w:t>30-01-2024</w:t>
            </w:r>
          </w:p>
        </w:tc>
      </w:tr>
      <w:tr w:rsidR="006158A2" w:rsidRPr="001B1C5E" w14:paraId="7D47FBC9" w14:textId="77777777" w:rsidTr="00FB4C09">
        <w:trPr>
          <w:trHeight w:val="260"/>
        </w:trPr>
        <w:tc>
          <w:tcPr>
            <w:tcW w:w="1583" w:type="dxa"/>
          </w:tcPr>
          <w:p w14:paraId="7855230C" w14:textId="5AD841FC" w:rsidR="006158A2" w:rsidRDefault="006158A2" w:rsidP="006158A2">
            <w:pPr>
              <w:pStyle w:val="Textoindependiente"/>
              <w:rPr>
                <w:rFonts w:ascii="Calibri" w:hAnsi="Calibri" w:cs="Calibri"/>
              </w:rPr>
            </w:pPr>
            <w:r>
              <w:rPr>
                <w:rFonts w:ascii="Calibri" w:hAnsi="Calibri" w:cs="Calibri"/>
              </w:rPr>
              <w:t>30-SASGA-24</w:t>
            </w:r>
          </w:p>
        </w:tc>
        <w:tc>
          <w:tcPr>
            <w:tcW w:w="6043" w:type="dxa"/>
          </w:tcPr>
          <w:p w14:paraId="2DE7491C" w14:textId="77777777" w:rsidR="006158A2" w:rsidRPr="001856CB" w:rsidRDefault="006158A2" w:rsidP="006158A2">
            <w:pPr>
              <w:pStyle w:val="NormalWeb"/>
              <w:rPr>
                <w:rFonts w:asciiTheme="minorHAnsi" w:hAnsiTheme="minorHAnsi" w:cstheme="minorBidi"/>
                <w:bCs/>
                <w:sz w:val="22"/>
                <w:szCs w:val="22"/>
              </w:rPr>
            </w:pPr>
            <w:r w:rsidRPr="001856CB">
              <w:rPr>
                <w:rFonts w:asciiTheme="minorHAnsi" w:hAnsiTheme="minorHAnsi" w:cstheme="minorBidi"/>
                <w:bCs/>
                <w:sz w:val="22"/>
                <w:szCs w:val="22"/>
              </w:rPr>
              <w:t>Primer seguimiento de la recomendación 4.1 al Consejo Superior, emitida en el informe N° 1672-122-IAO-SATI-2022, del 20 de diciembre de 2022, relacionado con la “Evaluación de la estandarización de sistemas de información en el Ministerio Público.”</w:t>
            </w:r>
          </w:p>
          <w:p w14:paraId="752E6B5B" w14:textId="12366197" w:rsidR="006158A2" w:rsidRPr="001856CB" w:rsidRDefault="006158A2" w:rsidP="006158A2">
            <w:pPr>
              <w:rPr>
                <w:rFonts w:eastAsia="Times New Roman"/>
                <w:bCs/>
              </w:rPr>
            </w:pPr>
          </w:p>
        </w:tc>
        <w:tc>
          <w:tcPr>
            <w:tcW w:w="2727" w:type="dxa"/>
          </w:tcPr>
          <w:p w14:paraId="10D986C3" w14:textId="65899829" w:rsidR="006158A2" w:rsidRPr="001856CB" w:rsidRDefault="006158A2" w:rsidP="006158A2">
            <w:pPr>
              <w:pStyle w:val="Textoindependiente"/>
              <w:rPr>
                <w:rFonts w:asciiTheme="minorHAnsi" w:hAnsiTheme="minorHAnsi" w:cstheme="minorBidi"/>
                <w:bCs/>
                <w:sz w:val="22"/>
                <w:szCs w:val="22"/>
              </w:rPr>
            </w:pPr>
            <w:r w:rsidRPr="001856CB">
              <w:rPr>
                <w:rFonts w:asciiTheme="minorHAnsi" w:hAnsiTheme="minorHAnsi" w:cstheme="minorBidi"/>
                <w:bCs/>
                <w:sz w:val="22"/>
                <w:szCs w:val="22"/>
              </w:rPr>
              <w:t>158-0</w:t>
            </w:r>
            <w:r>
              <w:rPr>
                <w:rFonts w:asciiTheme="minorHAnsi" w:hAnsiTheme="minorHAnsi" w:cstheme="minorBidi"/>
                <w:bCs/>
                <w:sz w:val="22"/>
                <w:szCs w:val="22"/>
              </w:rPr>
              <w:t>6</w:t>
            </w:r>
            <w:r w:rsidRPr="001856CB">
              <w:rPr>
                <w:rFonts w:asciiTheme="minorHAnsi" w:hAnsiTheme="minorHAnsi" w:cstheme="minorBidi"/>
                <w:bCs/>
                <w:sz w:val="22"/>
                <w:szCs w:val="22"/>
              </w:rPr>
              <w:t>3-ISEG-SASGA-2024</w:t>
            </w:r>
          </w:p>
        </w:tc>
        <w:tc>
          <w:tcPr>
            <w:tcW w:w="1530" w:type="dxa"/>
          </w:tcPr>
          <w:p w14:paraId="04138E55" w14:textId="38564ADA" w:rsidR="006158A2" w:rsidRPr="001856CB" w:rsidRDefault="006158A2" w:rsidP="006158A2">
            <w:pPr>
              <w:pStyle w:val="Textoindependiente"/>
              <w:rPr>
                <w:rFonts w:asciiTheme="minorHAnsi" w:hAnsiTheme="minorHAnsi" w:cstheme="minorBidi"/>
                <w:bCs/>
                <w:sz w:val="22"/>
                <w:szCs w:val="22"/>
              </w:rPr>
            </w:pPr>
            <w:r w:rsidRPr="001856CB">
              <w:rPr>
                <w:rFonts w:asciiTheme="minorHAnsi" w:hAnsiTheme="minorHAnsi" w:cstheme="minorBidi"/>
                <w:bCs/>
                <w:sz w:val="22"/>
                <w:szCs w:val="22"/>
              </w:rPr>
              <w:t>31-01-2024</w:t>
            </w:r>
          </w:p>
        </w:tc>
      </w:tr>
      <w:tr w:rsidR="006158A2" w:rsidRPr="001B1C5E" w14:paraId="49523776" w14:textId="77777777" w:rsidTr="00FB4C09">
        <w:trPr>
          <w:trHeight w:val="260"/>
        </w:trPr>
        <w:tc>
          <w:tcPr>
            <w:tcW w:w="1583" w:type="dxa"/>
          </w:tcPr>
          <w:p w14:paraId="6706BB58" w14:textId="7F1285E7" w:rsidR="006158A2" w:rsidRPr="00D313B5" w:rsidRDefault="006158A2" w:rsidP="00D313B5">
            <w:pPr>
              <w:rPr>
                <w:rFonts w:cstheme="minorHAnsi"/>
              </w:rPr>
            </w:pPr>
            <w:r w:rsidRPr="00D313B5">
              <w:rPr>
                <w:rFonts w:cstheme="minorHAnsi"/>
              </w:rPr>
              <w:t>31-SASGA-24</w:t>
            </w:r>
          </w:p>
        </w:tc>
        <w:tc>
          <w:tcPr>
            <w:tcW w:w="6043" w:type="dxa"/>
          </w:tcPr>
          <w:p w14:paraId="61826070" w14:textId="77777777" w:rsidR="006158A2" w:rsidRPr="00D313B5" w:rsidRDefault="006158A2" w:rsidP="00D313B5">
            <w:pPr>
              <w:rPr>
                <w:rFonts w:cstheme="minorHAnsi"/>
              </w:rPr>
            </w:pPr>
            <w:r w:rsidRPr="00D313B5">
              <w:rPr>
                <w:rFonts w:cstheme="minorHAnsi"/>
              </w:rPr>
              <w:t>Primer seguimiento de la recomendación 4.3 a la Administración del O.I.J., emitida en el informe N° 884-45-IAF-SAF-2023, del 07 de julio de 2023, referente a la “Evaluación de caja chicas auxiliares a cargo de las Delegaciones y Subdelegaciones del OIJ.”</w:t>
            </w:r>
          </w:p>
          <w:p w14:paraId="084E1F2D" w14:textId="77777777" w:rsidR="006158A2" w:rsidRPr="00D313B5" w:rsidRDefault="006158A2" w:rsidP="00D313B5">
            <w:pPr>
              <w:rPr>
                <w:rFonts w:cstheme="minorHAnsi"/>
              </w:rPr>
            </w:pPr>
          </w:p>
        </w:tc>
        <w:tc>
          <w:tcPr>
            <w:tcW w:w="2727" w:type="dxa"/>
          </w:tcPr>
          <w:p w14:paraId="380EACA8" w14:textId="61BAA152" w:rsidR="006158A2" w:rsidRPr="00D313B5" w:rsidRDefault="006158A2" w:rsidP="00D313B5">
            <w:pPr>
              <w:rPr>
                <w:rFonts w:cstheme="minorHAnsi"/>
              </w:rPr>
            </w:pPr>
            <w:r w:rsidRPr="00D313B5">
              <w:rPr>
                <w:rFonts w:cstheme="minorHAnsi"/>
              </w:rPr>
              <w:t>159-065-ISEG-SASGA-2024</w:t>
            </w:r>
          </w:p>
        </w:tc>
        <w:tc>
          <w:tcPr>
            <w:tcW w:w="1530" w:type="dxa"/>
          </w:tcPr>
          <w:p w14:paraId="2602826C" w14:textId="4FCBB190" w:rsidR="006158A2" w:rsidRPr="00D313B5" w:rsidRDefault="006158A2" w:rsidP="00D313B5">
            <w:pPr>
              <w:rPr>
                <w:rFonts w:cstheme="minorHAnsi"/>
              </w:rPr>
            </w:pPr>
            <w:r w:rsidRPr="00D313B5">
              <w:rPr>
                <w:rFonts w:cstheme="minorHAnsi"/>
              </w:rPr>
              <w:t>31-01-2024</w:t>
            </w:r>
          </w:p>
        </w:tc>
      </w:tr>
      <w:tr w:rsidR="006158A2" w:rsidRPr="001B1C5E" w14:paraId="61D2F581" w14:textId="77777777" w:rsidTr="00FB4C09">
        <w:trPr>
          <w:trHeight w:val="260"/>
        </w:trPr>
        <w:tc>
          <w:tcPr>
            <w:tcW w:w="1583" w:type="dxa"/>
          </w:tcPr>
          <w:p w14:paraId="45CD9EDC" w14:textId="39AA08B7" w:rsidR="006158A2" w:rsidRPr="00D313B5" w:rsidRDefault="006158A2" w:rsidP="00D313B5">
            <w:pPr>
              <w:rPr>
                <w:rFonts w:cstheme="minorHAnsi"/>
              </w:rPr>
            </w:pPr>
            <w:r w:rsidRPr="00D313B5">
              <w:rPr>
                <w:rFonts w:cstheme="minorHAnsi"/>
              </w:rPr>
              <w:t>32-SASGA-24</w:t>
            </w:r>
          </w:p>
        </w:tc>
        <w:tc>
          <w:tcPr>
            <w:tcW w:w="6043" w:type="dxa"/>
          </w:tcPr>
          <w:p w14:paraId="01C650FA" w14:textId="77777777" w:rsidR="006158A2" w:rsidRPr="00D313B5" w:rsidRDefault="006158A2" w:rsidP="00D313B5">
            <w:pPr>
              <w:rPr>
                <w:rFonts w:cstheme="minorHAnsi"/>
              </w:rPr>
            </w:pPr>
            <w:r w:rsidRPr="00D313B5">
              <w:rPr>
                <w:rFonts w:cstheme="minorHAnsi"/>
              </w:rPr>
              <w:t>Seguimiento de la sugerencia N° 3.3 a la Administración del O.I.J, emitida en el informe N° 1306 -059-IAD-SAF-2023 del 21 de setiembre de 2023, relacionado con el “Cumplimiento del fin para el cual se crearon las cajas chicas de ayuda económica”.</w:t>
            </w:r>
          </w:p>
          <w:p w14:paraId="7C543BF4" w14:textId="640EC93C" w:rsidR="006158A2" w:rsidRPr="00D313B5" w:rsidRDefault="006158A2" w:rsidP="00D313B5">
            <w:pPr>
              <w:rPr>
                <w:rFonts w:cstheme="minorHAnsi"/>
              </w:rPr>
            </w:pPr>
          </w:p>
        </w:tc>
        <w:tc>
          <w:tcPr>
            <w:tcW w:w="2727" w:type="dxa"/>
          </w:tcPr>
          <w:p w14:paraId="468CFE45" w14:textId="301D26E4" w:rsidR="006158A2" w:rsidRPr="00D313B5" w:rsidRDefault="006158A2" w:rsidP="00D313B5">
            <w:pPr>
              <w:rPr>
                <w:rFonts w:cstheme="minorHAnsi"/>
              </w:rPr>
            </w:pPr>
            <w:r w:rsidRPr="00D313B5">
              <w:rPr>
                <w:rFonts w:cstheme="minorHAnsi"/>
              </w:rPr>
              <w:t>166-067-ISEG-SASGA-2024</w:t>
            </w:r>
          </w:p>
        </w:tc>
        <w:tc>
          <w:tcPr>
            <w:tcW w:w="1530" w:type="dxa"/>
          </w:tcPr>
          <w:p w14:paraId="2A037602" w14:textId="6969C8C7" w:rsidR="006158A2" w:rsidRPr="00D313B5" w:rsidRDefault="006158A2" w:rsidP="00D313B5">
            <w:pPr>
              <w:rPr>
                <w:rFonts w:cstheme="minorHAnsi"/>
              </w:rPr>
            </w:pPr>
            <w:r w:rsidRPr="00D313B5">
              <w:rPr>
                <w:rFonts w:cstheme="minorHAnsi"/>
              </w:rPr>
              <w:t>31-01-2024</w:t>
            </w:r>
          </w:p>
        </w:tc>
      </w:tr>
      <w:tr w:rsidR="006158A2" w:rsidRPr="001B1C5E" w14:paraId="1847E27D" w14:textId="77777777" w:rsidTr="00FB4C09">
        <w:trPr>
          <w:trHeight w:val="260"/>
        </w:trPr>
        <w:tc>
          <w:tcPr>
            <w:tcW w:w="1583" w:type="dxa"/>
          </w:tcPr>
          <w:p w14:paraId="6A4CB981" w14:textId="3A13AB20" w:rsidR="006158A2" w:rsidRPr="00D313B5" w:rsidRDefault="006158A2" w:rsidP="00D313B5">
            <w:pPr>
              <w:rPr>
                <w:rFonts w:cstheme="minorHAnsi"/>
              </w:rPr>
            </w:pPr>
            <w:r w:rsidRPr="00D313B5">
              <w:rPr>
                <w:rFonts w:cstheme="minorHAnsi"/>
              </w:rPr>
              <w:lastRenderedPageBreak/>
              <w:t>33—SASGA-24</w:t>
            </w:r>
          </w:p>
        </w:tc>
        <w:tc>
          <w:tcPr>
            <w:tcW w:w="6043" w:type="dxa"/>
          </w:tcPr>
          <w:p w14:paraId="19CE76B9" w14:textId="77777777" w:rsidR="006158A2" w:rsidRPr="00D313B5" w:rsidRDefault="006158A2" w:rsidP="00D313B5">
            <w:pPr>
              <w:rPr>
                <w:rFonts w:cstheme="minorHAnsi"/>
              </w:rPr>
            </w:pPr>
            <w:r w:rsidRPr="00D313B5">
              <w:rPr>
                <w:rFonts w:cstheme="minorHAnsi"/>
              </w:rPr>
              <w:t>Primer seguimiento de la recomendación 3.5 a la Administración de Tribunales I. C. Judicial de San José, emitida en el informe N° Nº1460-66-ADV-SAF-2023, del 23 de octubre 2023, relacionada con la “Advertencia sobre riesgos de seguridad de los edificios construidos con el Fideicomiso Inmobiliario y de imagen del Poder Judicial”.</w:t>
            </w:r>
          </w:p>
          <w:p w14:paraId="1C7588CB" w14:textId="77777777" w:rsidR="006158A2" w:rsidRPr="00D313B5" w:rsidRDefault="006158A2" w:rsidP="00D313B5">
            <w:pPr>
              <w:rPr>
                <w:rFonts w:cstheme="minorHAnsi"/>
              </w:rPr>
            </w:pPr>
          </w:p>
        </w:tc>
        <w:tc>
          <w:tcPr>
            <w:tcW w:w="2727" w:type="dxa"/>
          </w:tcPr>
          <w:p w14:paraId="640DA20B" w14:textId="20AD5ADF" w:rsidR="006158A2" w:rsidRPr="00D313B5" w:rsidRDefault="006158A2" w:rsidP="00D313B5">
            <w:pPr>
              <w:rPr>
                <w:rFonts w:cstheme="minorHAnsi"/>
              </w:rPr>
            </w:pPr>
            <w:r w:rsidRPr="00D313B5">
              <w:rPr>
                <w:rFonts w:cstheme="minorHAnsi"/>
              </w:rPr>
              <w:t>167-069-ISEG-SASGA-2024</w:t>
            </w:r>
          </w:p>
        </w:tc>
        <w:tc>
          <w:tcPr>
            <w:tcW w:w="1530" w:type="dxa"/>
          </w:tcPr>
          <w:p w14:paraId="7A0E7914" w14:textId="3583D150" w:rsidR="006158A2" w:rsidRPr="00D313B5" w:rsidRDefault="006158A2" w:rsidP="00D313B5">
            <w:pPr>
              <w:rPr>
                <w:rFonts w:cstheme="minorHAnsi"/>
              </w:rPr>
            </w:pPr>
            <w:r w:rsidRPr="00D313B5">
              <w:rPr>
                <w:rFonts w:cstheme="minorHAnsi"/>
              </w:rPr>
              <w:t>31-01-2024</w:t>
            </w:r>
          </w:p>
        </w:tc>
      </w:tr>
      <w:tr w:rsidR="006158A2" w:rsidRPr="001B1C5E" w14:paraId="2F3D5BAB" w14:textId="77777777" w:rsidTr="00FB4C09">
        <w:trPr>
          <w:trHeight w:val="260"/>
        </w:trPr>
        <w:tc>
          <w:tcPr>
            <w:tcW w:w="1583" w:type="dxa"/>
          </w:tcPr>
          <w:p w14:paraId="19ECD297" w14:textId="41208D23" w:rsidR="006158A2" w:rsidRPr="00D313B5" w:rsidRDefault="006158A2" w:rsidP="00D313B5">
            <w:pPr>
              <w:rPr>
                <w:rFonts w:cstheme="minorHAnsi"/>
              </w:rPr>
            </w:pPr>
            <w:r w:rsidRPr="00D313B5">
              <w:rPr>
                <w:rFonts w:cstheme="minorHAnsi"/>
              </w:rPr>
              <w:t>34-SASGA-24</w:t>
            </w:r>
          </w:p>
        </w:tc>
        <w:tc>
          <w:tcPr>
            <w:tcW w:w="6043" w:type="dxa"/>
          </w:tcPr>
          <w:p w14:paraId="2D579E7C" w14:textId="1D01BBA9" w:rsidR="006158A2" w:rsidRPr="00D313B5" w:rsidRDefault="006158A2" w:rsidP="00D313B5">
            <w:pPr>
              <w:rPr>
                <w:rFonts w:cstheme="minorHAnsi"/>
              </w:rPr>
            </w:pPr>
            <w:r w:rsidRPr="00D313B5">
              <w:rPr>
                <w:rFonts w:cstheme="minorHAnsi"/>
              </w:rPr>
              <w:t>Segundo seguimiento de la recomendación 4.11 al Juzgado Especializado de Cobro, Sección Segunda II C. Judicial de San José, emitida en el informe N° 1685-125-IAO-SAO-2022, 22 de diciembre de 2022; relacionada con la “Evaluación Operativa del Juzgado Especializado de Cobro del Segundo Circuito Judicial de San José, Sección Segunda”</w:t>
            </w:r>
          </w:p>
        </w:tc>
        <w:tc>
          <w:tcPr>
            <w:tcW w:w="2727" w:type="dxa"/>
          </w:tcPr>
          <w:p w14:paraId="1567B44C" w14:textId="668914D0" w:rsidR="006158A2" w:rsidRPr="00D313B5" w:rsidRDefault="006158A2" w:rsidP="00D313B5">
            <w:pPr>
              <w:rPr>
                <w:rFonts w:cstheme="minorHAnsi"/>
              </w:rPr>
            </w:pPr>
            <w:r w:rsidRPr="00D313B5">
              <w:rPr>
                <w:rFonts w:cstheme="minorHAnsi"/>
              </w:rPr>
              <w:t>168-064-ISEG-SASGA-2024</w:t>
            </w:r>
          </w:p>
        </w:tc>
        <w:tc>
          <w:tcPr>
            <w:tcW w:w="1530" w:type="dxa"/>
          </w:tcPr>
          <w:p w14:paraId="467C7265" w14:textId="33F06846" w:rsidR="006158A2" w:rsidRPr="00D313B5" w:rsidRDefault="006158A2" w:rsidP="00D313B5">
            <w:pPr>
              <w:rPr>
                <w:rFonts w:cstheme="minorHAnsi"/>
              </w:rPr>
            </w:pPr>
            <w:r w:rsidRPr="00D313B5">
              <w:rPr>
                <w:rFonts w:cstheme="minorHAnsi"/>
              </w:rPr>
              <w:t>30-01-2024</w:t>
            </w:r>
          </w:p>
        </w:tc>
      </w:tr>
      <w:tr w:rsidR="006158A2" w:rsidRPr="001B1C5E" w14:paraId="55CBD80A" w14:textId="77777777" w:rsidTr="00FB4C09">
        <w:trPr>
          <w:trHeight w:val="260"/>
        </w:trPr>
        <w:tc>
          <w:tcPr>
            <w:tcW w:w="1583" w:type="dxa"/>
          </w:tcPr>
          <w:p w14:paraId="2C57B159" w14:textId="7EB2DD55" w:rsidR="006158A2" w:rsidRPr="00D313B5" w:rsidRDefault="006158A2" w:rsidP="00D313B5">
            <w:pPr>
              <w:rPr>
                <w:rFonts w:cstheme="minorHAnsi"/>
              </w:rPr>
            </w:pPr>
            <w:r w:rsidRPr="00D313B5">
              <w:rPr>
                <w:rFonts w:cstheme="minorHAnsi"/>
              </w:rPr>
              <w:t>35-SASGA-24</w:t>
            </w:r>
          </w:p>
        </w:tc>
        <w:tc>
          <w:tcPr>
            <w:tcW w:w="6043" w:type="dxa"/>
          </w:tcPr>
          <w:p w14:paraId="61F2CACC" w14:textId="77777777" w:rsidR="006158A2" w:rsidRPr="00D313B5" w:rsidRDefault="006158A2" w:rsidP="00D313B5">
            <w:pPr>
              <w:rPr>
                <w:rFonts w:cstheme="minorHAnsi"/>
              </w:rPr>
            </w:pPr>
            <w:r w:rsidRPr="00D313B5">
              <w:rPr>
                <w:rFonts w:cstheme="minorHAnsi"/>
              </w:rPr>
              <w:t>Primer seguimiento de la recomendación 4.1 a la Oficina de Planes y Operaciones, emitida en el informe N° 1560-103-IAO-SATI-2023, del 9 de noviembre de 2023, referente a la “Evaluación operativa del proyecto de SUPERCOP.”</w:t>
            </w:r>
          </w:p>
          <w:p w14:paraId="3B3B753B" w14:textId="77777777" w:rsidR="006158A2" w:rsidRPr="00D313B5" w:rsidRDefault="006158A2" w:rsidP="00D313B5">
            <w:pPr>
              <w:rPr>
                <w:rFonts w:cstheme="minorHAnsi"/>
              </w:rPr>
            </w:pPr>
          </w:p>
        </w:tc>
        <w:tc>
          <w:tcPr>
            <w:tcW w:w="2727" w:type="dxa"/>
          </w:tcPr>
          <w:p w14:paraId="730D205D" w14:textId="3A5AD3CB" w:rsidR="006158A2" w:rsidRPr="00D313B5" w:rsidRDefault="006158A2" w:rsidP="00D313B5">
            <w:pPr>
              <w:rPr>
                <w:rFonts w:cstheme="minorHAnsi"/>
              </w:rPr>
            </w:pPr>
            <w:r w:rsidRPr="00D313B5">
              <w:rPr>
                <w:rFonts w:cstheme="minorHAnsi"/>
              </w:rPr>
              <w:t>174-071-ISEG-SASGA-2024</w:t>
            </w:r>
          </w:p>
        </w:tc>
        <w:tc>
          <w:tcPr>
            <w:tcW w:w="1530" w:type="dxa"/>
          </w:tcPr>
          <w:p w14:paraId="599F7802" w14:textId="497BEADD" w:rsidR="006158A2" w:rsidRPr="00D313B5" w:rsidRDefault="006158A2" w:rsidP="00D313B5">
            <w:pPr>
              <w:rPr>
                <w:rFonts w:cstheme="minorHAnsi"/>
              </w:rPr>
            </w:pPr>
            <w:r w:rsidRPr="00D313B5">
              <w:rPr>
                <w:rFonts w:cstheme="minorHAnsi"/>
              </w:rPr>
              <w:t>02-02-2024</w:t>
            </w:r>
          </w:p>
        </w:tc>
      </w:tr>
      <w:tr w:rsidR="006158A2" w:rsidRPr="001B1C5E" w14:paraId="6193E9D3" w14:textId="77777777" w:rsidTr="00FB4C09">
        <w:trPr>
          <w:trHeight w:val="260"/>
        </w:trPr>
        <w:tc>
          <w:tcPr>
            <w:tcW w:w="1583" w:type="dxa"/>
          </w:tcPr>
          <w:p w14:paraId="46C4A74A" w14:textId="2DA06184" w:rsidR="006158A2" w:rsidRPr="00D313B5" w:rsidRDefault="006158A2" w:rsidP="00D313B5">
            <w:pPr>
              <w:rPr>
                <w:rFonts w:cstheme="minorHAnsi"/>
              </w:rPr>
            </w:pPr>
            <w:r w:rsidRPr="00D313B5">
              <w:rPr>
                <w:rFonts w:cstheme="minorHAnsi"/>
              </w:rPr>
              <w:t>36-SASGA-24</w:t>
            </w:r>
          </w:p>
        </w:tc>
        <w:tc>
          <w:tcPr>
            <w:tcW w:w="6043" w:type="dxa"/>
          </w:tcPr>
          <w:p w14:paraId="088387CB" w14:textId="77777777" w:rsidR="006158A2" w:rsidRPr="00D313B5" w:rsidRDefault="006158A2" w:rsidP="00D313B5">
            <w:pPr>
              <w:rPr>
                <w:rFonts w:cstheme="minorHAnsi"/>
              </w:rPr>
            </w:pPr>
            <w:r w:rsidRPr="00D313B5">
              <w:rPr>
                <w:rFonts w:cstheme="minorHAnsi"/>
              </w:rPr>
              <w:t>Primer seguimiento de la recomendación 5.6 a la Comisión de la Jurisdicción Civil, emitida en el informe N° Nº1321-83-IAO-SAO-2023, del 21 de setiembre de 2023, relacionada con la “Evaluación respecto al tratamiento de datos sensibles en los despachos, con motivo de las solicitudes provenientes de universidades y/o asistentes de abogacía para el acceso a los expedientes”.</w:t>
            </w:r>
          </w:p>
          <w:p w14:paraId="01528A0B" w14:textId="77777777" w:rsidR="006158A2" w:rsidRPr="00D313B5" w:rsidRDefault="006158A2" w:rsidP="00D313B5">
            <w:pPr>
              <w:rPr>
                <w:rFonts w:cstheme="minorHAnsi"/>
              </w:rPr>
            </w:pPr>
          </w:p>
        </w:tc>
        <w:tc>
          <w:tcPr>
            <w:tcW w:w="2727" w:type="dxa"/>
          </w:tcPr>
          <w:p w14:paraId="56867866" w14:textId="38FD1DEF" w:rsidR="006158A2" w:rsidRPr="00D313B5" w:rsidRDefault="006158A2" w:rsidP="00D313B5">
            <w:pPr>
              <w:rPr>
                <w:rFonts w:cstheme="minorHAnsi"/>
              </w:rPr>
            </w:pPr>
            <w:r w:rsidRPr="00D313B5">
              <w:rPr>
                <w:rFonts w:cstheme="minorHAnsi"/>
              </w:rPr>
              <w:t>187-068-ISEG-SASGA-2024</w:t>
            </w:r>
          </w:p>
        </w:tc>
        <w:tc>
          <w:tcPr>
            <w:tcW w:w="1530" w:type="dxa"/>
          </w:tcPr>
          <w:p w14:paraId="7FC5C7EE" w14:textId="61723396" w:rsidR="006158A2" w:rsidRPr="00D313B5" w:rsidRDefault="006158A2" w:rsidP="00D313B5">
            <w:pPr>
              <w:rPr>
                <w:rFonts w:cstheme="minorHAnsi"/>
              </w:rPr>
            </w:pPr>
            <w:r w:rsidRPr="00D313B5">
              <w:rPr>
                <w:rFonts w:cstheme="minorHAnsi"/>
              </w:rPr>
              <w:t>06-02-2024</w:t>
            </w:r>
          </w:p>
        </w:tc>
      </w:tr>
      <w:tr w:rsidR="006158A2" w:rsidRPr="001B1C5E" w14:paraId="10DB90D8" w14:textId="77777777" w:rsidTr="00FB4C09">
        <w:trPr>
          <w:trHeight w:val="260"/>
        </w:trPr>
        <w:tc>
          <w:tcPr>
            <w:tcW w:w="1583" w:type="dxa"/>
          </w:tcPr>
          <w:p w14:paraId="62E40C99" w14:textId="658399CA" w:rsidR="006158A2" w:rsidRPr="00D313B5" w:rsidRDefault="006158A2" w:rsidP="00D313B5">
            <w:pPr>
              <w:rPr>
                <w:rFonts w:cstheme="minorHAnsi"/>
              </w:rPr>
            </w:pPr>
            <w:r w:rsidRPr="00D313B5">
              <w:rPr>
                <w:rFonts w:cstheme="minorHAnsi"/>
              </w:rPr>
              <w:t>37-SASGA-24</w:t>
            </w:r>
          </w:p>
        </w:tc>
        <w:tc>
          <w:tcPr>
            <w:tcW w:w="6043" w:type="dxa"/>
          </w:tcPr>
          <w:p w14:paraId="7531F28E" w14:textId="77777777" w:rsidR="006158A2" w:rsidRPr="00D313B5" w:rsidRDefault="006158A2" w:rsidP="00D313B5">
            <w:pPr>
              <w:rPr>
                <w:rFonts w:cstheme="minorHAnsi"/>
              </w:rPr>
            </w:pPr>
            <w:r w:rsidRPr="00D313B5">
              <w:rPr>
                <w:rFonts w:cstheme="minorHAnsi"/>
              </w:rPr>
              <w:t xml:space="preserve">Segundo seguimiento de la recomendación 5.13 a la Dirección de Planificación, emitida en el informe N° 470-50-IAO-SAO-2022 del 6 de abril de 2022, relacionado con el “Estudio operativo </w:t>
            </w:r>
            <w:r w:rsidRPr="00D313B5">
              <w:rPr>
                <w:rFonts w:cstheme="minorHAnsi"/>
              </w:rPr>
              <w:lastRenderedPageBreak/>
              <w:t>relacionado con la duración en el trámite de los asuntos bajo responsabilidad de la Sala Segunda”</w:t>
            </w:r>
          </w:p>
          <w:p w14:paraId="61C43C98" w14:textId="77777777" w:rsidR="006158A2" w:rsidRPr="00D313B5" w:rsidRDefault="006158A2" w:rsidP="00D313B5">
            <w:pPr>
              <w:rPr>
                <w:rFonts w:cstheme="minorHAnsi"/>
              </w:rPr>
            </w:pPr>
          </w:p>
        </w:tc>
        <w:tc>
          <w:tcPr>
            <w:tcW w:w="2727" w:type="dxa"/>
          </w:tcPr>
          <w:p w14:paraId="40558C74" w14:textId="18333576" w:rsidR="006158A2" w:rsidRPr="00D313B5" w:rsidRDefault="006158A2" w:rsidP="00D313B5">
            <w:pPr>
              <w:rPr>
                <w:rFonts w:cstheme="minorHAnsi"/>
              </w:rPr>
            </w:pPr>
            <w:r w:rsidRPr="00D313B5">
              <w:rPr>
                <w:rFonts w:cstheme="minorHAnsi"/>
              </w:rPr>
              <w:lastRenderedPageBreak/>
              <w:t>194-079-ISEG-SASGA-2024</w:t>
            </w:r>
          </w:p>
        </w:tc>
        <w:tc>
          <w:tcPr>
            <w:tcW w:w="1530" w:type="dxa"/>
          </w:tcPr>
          <w:p w14:paraId="2CFA13EF" w14:textId="7F96BDB7" w:rsidR="006158A2" w:rsidRPr="00D313B5" w:rsidRDefault="006158A2" w:rsidP="00D313B5">
            <w:pPr>
              <w:rPr>
                <w:rFonts w:cstheme="minorHAnsi"/>
              </w:rPr>
            </w:pPr>
            <w:r w:rsidRPr="00D313B5">
              <w:rPr>
                <w:rFonts w:cstheme="minorHAnsi"/>
              </w:rPr>
              <w:t>06-02-2024</w:t>
            </w:r>
          </w:p>
        </w:tc>
      </w:tr>
      <w:tr w:rsidR="006158A2" w:rsidRPr="001B1C5E" w14:paraId="447F9A0B" w14:textId="77777777" w:rsidTr="00FB4C09">
        <w:trPr>
          <w:trHeight w:val="260"/>
        </w:trPr>
        <w:tc>
          <w:tcPr>
            <w:tcW w:w="1583" w:type="dxa"/>
          </w:tcPr>
          <w:p w14:paraId="19EAC0BD" w14:textId="66EEDA5B" w:rsidR="006158A2" w:rsidRPr="00D313B5" w:rsidRDefault="006158A2" w:rsidP="00D313B5">
            <w:pPr>
              <w:rPr>
                <w:rFonts w:cstheme="minorHAnsi"/>
              </w:rPr>
            </w:pPr>
            <w:r w:rsidRPr="00D313B5">
              <w:rPr>
                <w:rFonts w:cstheme="minorHAnsi"/>
              </w:rPr>
              <w:t>38-SASGA-24</w:t>
            </w:r>
          </w:p>
        </w:tc>
        <w:tc>
          <w:tcPr>
            <w:tcW w:w="6043" w:type="dxa"/>
          </w:tcPr>
          <w:p w14:paraId="5DF0DABD" w14:textId="0F92E99E" w:rsidR="006158A2" w:rsidRPr="00D313B5" w:rsidRDefault="006158A2" w:rsidP="00D313B5">
            <w:pPr>
              <w:rPr>
                <w:rFonts w:cstheme="minorHAnsi"/>
              </w:rPr>
            </w:pPr>
            <w:r w:rsidRPr="00D313B5">
              <w:rPr>
                <w:rFonts w:cstheme="minorHAnsi"/>
              </w:rPr>
              <w:t>Primer seguimiento de las recomendaciones 4.10 y 4.11 a la Administración de Tribunales I C. J. de San José, emitidas en el informe N° Nº1757-84-IAC-SAEEC-2023, del 20 de diciembre de 2023, relacionada con el “Estudio sobre el proceso de recepción, custodia y devolución de las garantías de pago rendidas por restricción migratoria ante el Juzgado de Pensiones Alimentarias del III Circuito Judicial de San</w:t>
            </w:r>
          </w:p>
        </w:tc>
        <w:tc>
          <w:tcPr>
            <w:tcW w:w="2727" w:type="dxa"/>
          </w:tcPr>
          <w:p w14:paraId="7C047AD2" w14:textId="12190EDE" w:rsidR="006158A2" w:rsidRPr="00D313B5" w:rsidRDefault="006158A2" w:rsidP="00D313B5">
            <w:pPr>
              <w:rPr>
                <w:rFonts w:cstheme="minorHAnsi"/>
              </w:rPr>
            </w:pPr>
            <w:r w:rsidRPr="00D313B5">
              <w:rPr>
                <w:rFonts w:cstheme="minorHAnsi"/>
              </w:rPr>
              <w:t>195-070-ISEG-SASGA-2024</w:t>
            </w:r>
          </w:p>
        </w:tc>
        <w:tc>
          <w:tcPr>
            <w:tcW w:w="1530" w:type="dxa"/>
          </w:tcPr>
          <w:p w14:paraId="52E8B549" w14:textId="665C2487" w:rsidR="006158A2" w:rsidRPr="00D313B5" w:rsidRDefault="006158A2" w:rsidP="00D313B5">
            <w:pPr>
              <w:rPr>
                <w:rFonts w:cstheme="minorHAnsi"/>
              </w:rPr>
            </w:pPr>
            <w:r w:rsidRPr="00D313B5">
              <w:rPr>
                <w:rFonts w:cstheme="minorHAnsi"/>
              </w:rPr>
              <w:t>6-2-2024</w:t>
            </w:r>
          </w:p>
        </w:tc>
      </w:tr>
      <w:tr w:rsidR="006158A2" w:rsidRPr="001B1C5E" w14:paraId="3905C76E" w14:textId="77777777" w:rsidTr="00FB4C09">
        <w:trPr>
          <w:trHeight w:val="260"/>
        </w:trPr>
        <w:tc>
          <w:tcPr>
            <w:tcW w:w="1583" w:type="dxa"/>
          </w:tcPr>
          <w:p w14:paraId="767E4EA4" w14:textId="33076454" w:rsidR="006158A2" w:rsidRPr="00D313B5" w:rsidRDefault="006158A2" w:rsidP="00D313B5">
            <w:pPr>
              <w:rPr>
                <w:rFonts w:cstheme="minorHAnsi"/>
              </w:rPr>
            </w:pPr>
            <w:r w:rsidRPr="00D313B5">
              <w:rPr>
                <w:rFonts w:cstheme="minorHAnsi"/>
              </w:rPr>
              <w:t>39-SASGA-24</w:t>
            </w:r>
          </w:p>
        </w:tc>
        <w:tc>
          <w:tcPr>
            <w:tcW w:w="6043" w:type="dxa"/>
          </w:tcPr>
          <w:p w14:paraId="77F22CA0" w14:textId="77777777" w:rsidR="006158A2" w:rsidRPr="00D313B5" w:rsidRDefault="006158A2" w:rsidP="00D313B5">
            <w:pPr>
              <w:rPr>
                <w:rFonts w:cstheme="minorHAnsi"/>
              </w:rPr>
            </w:pPr>
            <w:r w:rsidRPr="00D313B5">
              <w:rPr>
                <w:rFonts w:cstheme="minorHAnsi"/>
              </w:rPr>
              <w:t>Primer seguimiento de la recomendación 4.1 a la Dirección de Planificación, emitida en el informe N° 84-15-IAO-SATI-2021, del 20 de enero de 2021, referente a la “Evaluación del cumplimiento y aplicación del SEVRI Institucional.”</w:t>
            </w:r>
          </w:p>
          <w:p w14:paraId="669BF013" w14:textId="77777777" w:rsidR="006158A2" w:rsidRPr="00D313B5" w:rsidRDefault="006158A2" w:rsidP="00D313B5">
            <w:pPr>
              <w:rPr>
                <w:rFonts w:cstheme="minorHAnsi"/>
              </w:rPr>
            </w:pPr>
          </w:p>
        </w:tc>
        <w:tc>
          <w:tcPr>
            <w:tcW w:w="2727" w:type="dxa"/>
          </w:tcPr>
          <w:p w14:paraId="0755E48B" w14:textId="1ECF864D" w:rsidR="006158A2" w:rsidRPr="00D313B5" w:rsidRDefault="006158A2" w:rsidP="00D313B5">
            <w:pPr>
              <w:rPr>
                <w:rFonts w:cstheme="minorHAnsi"/>
              </w:rPr>
            </w:pPr>
            <w:r w:rsidRPr="00D313B5">
              <w:rPr>
                <w:rFonts w:cstheme="minorHAnsi"/>
              </w:rPr>
              <w:t>196-072-ISEG-SASGA-2024</w:t>
            </w:r>
          </w:p>
        </w:tc>
        <w:tc>
          <w:tcPr>
            <w:tcW w:w="1530" w:type="dxa"/>
          </w:tcPr>
          <w:p w14:paraId="052D6198" w14:textId="3F842EDA" w:rsidR="006158A2" w:rsidRPr="00D313B5" w:rsidRDefault="006158A2" w:rsidP="00D313B5">
            <w:pPr>
              <w:rPr>
                <w:rFonts w:cstheme="minorHAnsi"/>
              </w:rPr>
            </w:pPr>
            <w:r w:rsidRPr="00D313B5">
              <w:rPr>
                <w:rFonts w:cstheme="minorHAnsi"/>
              </w:rPr>
              <w:t>06-02-2024</w:t>
            </w:r>
          </w:p>
        </w:tc>
      </w:tr>
      <w:tr w:rsidR="006158A2" w:rsidRPr="001B1C5E" w14:paraId="769E95C0" w14:textId="77777777" w:rsidTr="00FB4C09">
        <w:trPr>
          <w:trHeight w:val="260"/>
        </w:trPr>
        <w:tc>
          <w:tcPr>
            <w:tcW w:w="1583" w:type="dxa"/>
          </w:tcPr>
          <w:p w14:paraId="5D0D8348" w14:textId="27687301" w:rsidR="006158A2" w:rsidRPr="00D313B5" w:rsidRDefault="006158A2" w:rsidP="00D313B5">
            <w:pPr>
              <w:rPr>
                <w:rFonts w:cstheme="minorHAnsi"/>
              </w:rPr>
            </w:pPr>
            <w:r w:rsidRPr="00D313B5">
              <w:rPr>
                <w:rFonts w:cstheme="minorHAnsi"/>
              </w:rPr>
              <w:t>40-SASGA-24</w:t>
            </w:r>
          </w:p>
        </w:tc>
        <w:tc>
          <w:tcPr>
            <w:tcW w:w="6043" w:type="dxa"/>
          </w:tcPr>
          <w:p w14:paraId="1655C0FC" w14:textId="77777777" w:rsidR="006158A2" w:rsidRPr="00D313B5" w:rsidRDefault="006158A2" w:rsidP="00D313B5">
            <w:pPr>
              <w:rPr>
                <w:rFonts w:cstheme="minorHAnsi"/>
              </w:rPr>
            </w:pPr>
            <w:r w:rsidRPr="00D313B5">
              <w:rPr>
                <w:rFonts w:cstheme="minorHAnsi"/>
              </w:rPr>
              <w:t>Primer seguimiento de la recomendación 5.3 a la Dirección de Planificación, emitida en el informe N° 1310-99-IAO-SAO-2022, del 30 de setiembre de 2022, referente a la “Evaluación Operativa del Juzgado de Violencia Doméstica del Segundo Circuito Judicial de San José.”</w:t>
            </w:r>
          </w:p>
          <w:p w14:paraId="6A724509" w14:textId="77777777" w:rsidR="006158A2" w:rsidRPr="00D313B5" w:rsidRDefault="006158A2" w:rsidP="00D313B5">
            <w:pPr>
              <w:rPr>
                <w:rFonts w:cstheme="minorHAnsi"/>
              </w:rPr>
            </w:pPr>
          </w:p>
        </w:tc>
        <w:tc>
          <w:tcPr>
            <w:tcW w:w="2727" w:type="dxa"/>
          </w:tcPr>
          <w:p w14:paraId="3CCF48FB" w14:textId="72D944F5" w:rsidR="006158A2" w:rsidRPr="00D313B5" w:rsidRDefault="006158A2" w:rsidP="00D313B5">
            <w:pPr>
              <w:rPr>
                <w:rFonts w:cstheme="minorHAnsi"/>
              </w:rPr>
            </w:pPr>
            <w:r w:rsidRPr="00D313B5">
              <w:rPr>
                <w:rFonts w:cstheme="minorHAnsi"/>
              </w:rPr>
              <w:t>198-080-ISEG-SASGA-2024</w:t>
            </w:r>
          </w:p>
        </w:tc>
        <w:tc>
          <w:tcPr>
            <w:tcW w:w="1530" w:type="dxa"/>
          </w:tcPr>
          <w:p w14:paraId="772F8F6F" w14:textId="14375ACD" w:rsidR="006158A2" w:rsidRPr="00D313B5" w:rsidRDefault="006158A2" w:rsidP="00D313B5">
            <w:pPr>
              <w:rPr>
                <w:rFonts w:cstheme="minorHAnsi"/>
              </w:rPr>
            </w:pPr>
            <w:r w:rsidRPr="00D313B5">
              <w:rPr>
                <w:rFonts w:cstheme="minorHAnsi"/>
              </w:rPr>
              <w:t>07-02-2024</w:t>
            </w:r>
          </w:p>
        </w:tc>
      </w:tr>
      <w:tr w:rsidR="006158A2" w:rsidRPr="001B1C5E" w14:paraId="57E825F8" w14:textId="77777777" w:rsidTr="00FB4C09">
        <w:trPr>
          <w:trHeight w:val="260"/>
        </w:trPr>
        <w:tc>
          <w:tcPr>
            <w:tcW w:w="1583" w:type="dxa"/>
          </w:tcPr>
          <w:p w14:paraId="50EBA347" w14:textId="375DCB93" w:rsidR="006158A2" w:rsidRPr="00D313B5" w:rsidRDefault="006158A2" w:rsidP="00D313B5">
            <w:pPr>
              <w:rPr>
                <w:rFonts w:cstheme="minorHAnsi"/>
              </w:rPr>
            </w:pPr>
            <w:r w:rsidRPr="00D313B5">
              <w:rPr>
                <w:rFonts w:cstheme="minorHAnsi"/>
              </w:rPr>
              <w:t>41-SASGA-24</w:t>
            </w:r>
          </w:p>
        </w:tc>
        <w:tc>
          <w:tcPr>
            <w:tcW w:w="6043" w:type="dxa"/>
          </w:tcPr>
          <w:p w14:paraId="2AA31E40" w14:textId="77777777" w:rsidR="006158A2" w:rsidRPr="00D313B5" w:rsidRDefault="006158A2" w:rsidP="00D313B5">
            <w:pPr>
              <w:rPr>
                <w:rFonts w:cstheme="minorHAnsi"/>
              </w:rPr>
            </w:pPr>
            <w:r w:rsidRPr="00D313B5">
              <w:rPr>
                <w:rFonts w:cstheme="minorHAnsi"/>
              </w:rPr>
              <w:t>Segundo seguimiento de la recomendación 5.3 al Departamento de Proveeduría, emitida en el informe N° 1697-90-IAC-SAECC-2022 del 23 de diciembre de 2022, correspondiente al “Estudio sobre el contrato de servicio de limpieza integral para los diversos circuitos judiciales del país (Contrato N°39118)”.</w:t>
            </w:r>
          </w:p>
          <w:p w14:paraId="7AE3BBD2" w14:textId="77777777" w:rsidR="006158A2" w:rsidRPr="00D313B5" w:rsidRDefault="006158A2" w:rsidP="00D313B5">
            <w:pPr>
              <w:rPr>
                <w:rFonts w:cstheme="minorHAnsi"/>
              </w:rPr>
            </w:pPr>
          </w:p>
        </w:tc>
        <w:tc>
          <w:tcPr>
            <w:tcW w:w="2727" w:type="dxa"/>
          </w:tcPr>
          <w:p w14:paraId="0DA9701D" w14:textId="4ECC446E" w:rsidR="006158A2" w:rsidRPr="00D313B5" w:rsidRDefault="006158A2" w:rsidP="00D313B5">
            <w:pPr>
              <w:rPr>
                <w:rFonts w:cstheme="minorHAnsi"/>
              </w:rPr>
            </w:pPr>
            <w:r w:rsidRPr="00D313B5">
              <w:rPr>
                <w:rFonts w:cstheme="minorHAnsi"/>
              </w:rPr>
              <w:t>199-081-ISEG-SASGA-2024</w:t>
            </w:r>
          </w:p>
        </w:tc>
        <w:tc>
          <w:tcPr>
            <w:tcW w:w="1530" w:type="dxa"/>
          </w:tcPr>
          <w:p w14:paraId="383EAFB9" w14:textId="0D6A1F3C" w:rsidR="006158A2" w:rsidRPr="00D313B5" w:rsidRDefault="006158A2" w:rsidP="00D313B5">
            <w:pPr>
              <w:rPr>
                <w:rFonts w:cstheme="minorHAnsi"/>
              </w:rPr>
            </w:pPr>
            <w:r w:rsidRPr="00D313B5">
              <w:rPr>
                <w:rFonts w:cstheme="minorHAnsi"/>
              </w:rPr>
              <w:t>7-02-2024</w:t>
            </w:r>
          </w:p>
        </w:tc>
      </w:tr>
      <w:tr w:rsidR="006158A2" w:rsidRPr="001B1C5E" w14:paraId="1B0215CF" w14:textId="77777777" w:rsidTr="00FB4C09">
        <w:trPr>
          <w:trHeight w:val="260"/>
        </w:trPr>
        <w:tc>
          <w:tcPr>
            <w:tcW w:w="1583" w:type="dxa"/>
          </w:tcPr>
          <w:p w14:paraId="10B22E4E" w14:textId="4CC2E933" w:rsidR="006158A2" w:rsidRPr="00D313B5" w:rsidRDefault="006158A2" w:rsidP="00D313B5">
            <w:pPr>
              <w:rPr>
                <w:rFonts w:cstheme="minorHAnsi"/>
              </w:rPr>
            </w:pPr>
            <w:r w:rsidRPr="00D313B5">
              <w:rPr>
                <w:rFonts w:cstheme="minorHAnsi"/>
              </w:rPr>
              <w:t>42-SASGA-24</w:t>
            </w:r>
          </w:p>
        </w:tc>
        <w:tc>
          <w:tcPr>
            <w:tcW w:w="6043" w:type="dxa"/>
          </w:tcPr>
          <w:p w14:paraId="5F9A4A5C" w14:textId="77777777" w:rsidR="006158A2" w:rsidRPr="00D313B5" w:rsidRDefault="006158A2" w:rsidP="00D313B5">
            <w:pPr>
              <w:rPr>
                <w:rFonts w:cstheme="minorHAnsi"/>
              </w:rPr>
            </w:pPr>
            <w:r w:rsidRPr="00D313B5">
              <w:rPr>
                <w:rFonts w:cstheme="minorHAnsi"/>
              </w:rPr>
              <w:t xml:space="preserve">Primer seguimiento de la recomendación No. 4.4 a la Dirección de Planificación, emitida en el informe N° 896-66-IAO-SATI-2023, del 14 de julio de 2023, referente a la “Evaluación operativa del </w:t>
            </w:r>
            <w:r w:rsidRPr="00D313B5">
              <w:rPr>
                <w:rFonts w:cstheme="minorHAnsi"/>
              </w:rPr>
              <w:lastRenderedPageBreak/>
              <w:t>proyecto de ajuste del sistema judicial para adaptarse a la Ley 9635.”</w:t>
            </w:r>
          </w:p>
          <w:p w14:paraId="1EA7231B" w14:textId="77777777" w:rsidR="006158A2" w:rsidRPr="00D313B5" w:rsidRDefault="006158A2" w:rsidP="00D313B5">
            <w:pPr>
              <w:rPr>
                <w:rFonts w:cstheme="minorHAnsi"/>
              </w:rPr>
            </w:pPr>
          </w:p>
        </w:tc>
        <w:tc>
          <w:tcPr>
            <w:tcW w:w="2727" w:type="dxa"/>
          </w:tcPr>
          <w:p w14:paraId="0CFA8234" w14:textId="3D2389AF" w:rsidR="006158A2" w:rsidRPr="00D313B5" w:rsidRDefault="006158A2" w:rsidP="00D313B5">
            <w:pPr>
              <w:rPr>
                <w:rFonts w:cstheme="minorHAnsi"/>
              </w:rPr>
            </w:pPr>
            <w:r w:rsidRPr="00D313B5">
              <w:rPr>
                <w:rFonts w:cstheme="minorHAnsi"/>
              </w:rPr>
              <w:lastRenderedPageBreak/>
              <w:t>228-089-ISEG-SASGA-2024</w:t>
            </w:r>
          </w:p>
        </w:tc>
        <w:tc>
          <w:tcPr>
            <w:tcW w:w="1530" w:type="dxa"/>
          </w:tcPr>
          <w:p w14:paraId="0161ABA2" w14:textId="1765C562" w:rsidR="006158A2" w:rsidRPr="00D313B5" w:rsidRDefault="006158A2" w:rsidP="00D313B5">
            <w:pPr>
              <w:rPr>
                <w:rFonts w:cstheme="minorHAnsi"/>
              </w:rPr>
            </w:pPr>
            <w:r w:rsidRPr="00D313B5">
              <w:rPr>
                <w:rFonts w:cstheme="minorHAnsi"/>
              </w:rPr>
              <w:t>13-02-2024</w:t>
            </w:r>
          </w:p>
        </w:tc>
      </w:tr>
      <w:tr w:rsidR="006158A2" w:rsidRPr="001B1C5E" w14:paraId="2C1538BC" w14:textId="77777777" w:rsidTr="00FB4C09">
        <w:trPr>
          <w:trHeight w:val="260"/>
        </w:trPr>
        <w:tc>
          <w:tcPr>
            <w:tcW w:w="1583" w:type="dxa"/>
          </w:tcPr>
          <w:p w14:paraId="018D4A2F" w14:textId="0070C641" w:rsidR="006158A2" w:rsidRPr="00D313B5" w:rsidRDefault="006158A2" w:rsidP="00D313B5">
            <w:pPr>
              <w:rPr>
                <w:rFonts w:cstheme="minorHAnsi"/>
              </w:rPr>
            </w:pPr>
            <w:r w:rsidRPr="00D313B5">
              <w:rPr>
                <w:rFonts w:cstheme="minorHAnsi"/>
              </w:rPr>
              <w:t>43-SASGA-24</w:t>
            </w:r>
          </w:p>
        </w:tc>
        <w:tc>
          <w:tcPr>
            <w:tcW w:w="6043" w:type="dxa"/>
          </w:tcPr>
          <w:p w14:paraId="36520D08" w14:textId="77777777" w:rsidR="006158A2" w:rsidRPr="00D313B5" w:rsidRDefault="006158A2" w:rsidP="00D313B5">
            <w:pPr>
              <w:rPr>
                <w:rFonts w:cstheme="minorHAnsi"/>
              </w:rPr>
            </w:pPr>
            <w:r w:rsidRPr="00D313B5">
              <w:rPr>
                <w:rFonts w:cstheme="minorHAnsi"/>
              </w:rPr>
              <w:t>Primer seguimiento de la recomendación 5.12 a la Dirección de Planificación, emitida en el informe N° 1234-80-IAO-SAO-2023, del 5 de setiembre de 2023, referente a la “Mejoramiento del sistema de control interno del Juzgado Contravencional del Segundo Circuito Judicial de San José.”</w:t>
            </w:r>
          </w:p>
          <w:p w14:paraId="2463911E" w14:textId="77777777" w:rsidR="006158A2" w:rsidRPr="00D313B5" w:rsidRDefault="006158A2" w:rsidP="00D313B5">
            <w:pPr>
              <w:rPr>
                <w:rFonts w:cstheme="minorHAnsi"/>
              </w:rPr>
            </w:pPr>
          </w:p>
        </w:tc>
        <w:tc>
          <w:tcPr>
            <w:tcW w:w="2727" w:type="dxa"/>
          </w:tcPr>
          <w:p w14:paraId="1AC2ED8A" w14:textId="04CAA9E0" w:rsidR="006158A2" w:rsidRPr="00D313B5" w:rsidRDefault="006158A2" w:rsidP="00D313B5">
            <w:pPr>
              <w:rPr>
                <w:rFonts w:cstheme="minorHAnsi"/>
              </w:rPr>
            </w:pPr>
            <w:r w:rsidRPr="00D313B5">
              <w:rPr>
                <w:rFonts w:cstheme="minorHAnsi"/>
              </w:rPr>
              <w:t>234-092-ISEG-SASGA-2024</w:t>
            </w:r>
          </w:p>
        </w:tc>
        <w:tc>
          <w:tcPr>
            <w:tcW w:w="1530" w:type="dxa"/>
          </w:tcPr>
          <w:p w14:paraId="431F8A9B" w14:textId="6DE3B22A" w:rsidR="006158A2" w:rsidRPr="00D313B5" w:rsidRDefault="006158A2" w:rsidP="00D313B5">
            <w:pPr>
              <w:rPr>
                <w:rFonts w:cstheme="minorHAnsi"/>
              </w:rPr>
            </w:pPr>
            <w:r w:rsidRPr="00D313B5">
              <w:rPr>
                <w:rFonts w:cstheme="minorHAnsi"/>
              </w:rPr>
              <w:t>14-02-2024</w:t>
            </w:r>
          </w:p>
        </w:tc>
      </w:tr>
      <w:tr w:rsidR="006158A2" w:rsidRPr="00DD15C6" w14:paraId="20D71D4E" w14:textId="77777777" w:rsidTr="00FB4C09">
        <w:trPr>
          <w:trHeight w:val="260"/>
        </w:trPr>
        <w:tc>
          <w:tcPr>
            <w:tcW w:w="1583" w:type="dxa"/>
          </w:tcPr>
          <w:p w14:paraId="1BC64022" w14:textId="1949E2F7" w:rsidR="006158A2" w:rsidRPr="00D313B5" w:rsidRDefault="006158A2" w:rsidP="00D313B5">
            <w:pPr>
              <w:rPr>
                <w:rFonts w:cstheme="minorHAnsi"/>
              </w:rPr>
            </w:pPr>
            <w:r w:rsidRPr="00D313B5">
              <w:rPr>
                <w:rFonts w:cstheme="minorHAnsi"/>
              </w:rPr>
              <w:t>44-SASGA-24</w:t>
            </w:r>
          </w:p>
        </w:tc>
        <w:tc>
          <w:tcPr>
            <w:tcW w:w="6043" w:type="dxa"/>
          </w:tcPr>
          <w:p w14:paraId="73E206C7" w14:textId="77777777" w:rsidR="006158A2" w:rsidRPr="00D313B5" w:rsidRDefault="006158A2" w:rsidP="00D313B5">
            <w:pPr>
              <w:rPr>
                <w:rFonts w:cstheme="minorHAnsi"/>
              </w:rPr>
            </w:pPr>
            <w:r w:rsidRPr="00D313B5">
              <w:rPr>
                <w:rFonts w:cstheme="minorHAnsi"/>
              </w:rPr>
              <w:t>Seguimiento de la sugerencia N° 3.1 al Departamento Financiero Contable, emitida en el informe N° 840-35-IAC-SAF-2023 del 4 de julio de 2023, correspondiente al “Informe de advertencia relativo al control interno en la implementación de la NICSP 39 “Beneficios a los empleados.”</w:t>
            </w:r>
          </w:p>
          <w:p w14:paraId="1F9725E8" w14:textId="77777777" w:rsidR="006158A2" w:rsidRPr="00D313B5" w:rsidRDefault="006158A2" w:rsidP="00D313B5">
            <w:pPr>
              <w:rPr>
                <w:rFonts w:cstheme="minorHAnsi"/>
              </w:rPr>
            </w:pPr>
          </w:p>
        </w:tc>
        <w:tc>
          <w:tcPr>
            <w:tcW w:w="2727" w:type="dxa"/>
          </w:tcPr>
          <w:p w14:paraId="412AE54C" w14:textId="77777777" w:rsidR="006158A2" w:rsidRPr="00D313B5" w:rsidRDefault="006158A2" w:rsidP="00D313B5">
            <w:pPr>
              <w:rPr>
                <w:rFonts w:cstheme="minorHAnsi"/>
              </w:rPr>
            </w:pPr>
            <w:r w:rsidRPr="00D313B5">
              <w:rPr>
                <w:rFonts w:cstheme="minorHAnsi"/>
              </w:rPr>
              <w:t>254-90-ISEG-SASGA-2024</w:t>
            </w:r>
          </w:p>
          <w:p w14:paraId="0495E8B0" w14:textId="77777777" w:rsidR="006158A2" w:rsidRPr="00D313B5" w:rsidRDefault="006158A2" w:rsidP="00D313B5">
            <w:pPr>
              <w:rPr>
                <w:rFonts w:cstheme="minorHAnsi"/>
              </w:rPr>
            </w:pPr>
          </w:p>
        </w:tc>
        <w:tc>
          <w:tcPr>
            <w:tcW w:w="1530" w:type="dxa"/>
          </w:tcPr>
          <w:p w14:paraId="060C4C48" w14:textId="57F49C81" w:rsidR="006158A2" w:rsidRPr="00D313B5" w:rsidRDefault="006158A2" w:rsidP="00D313B5">
            <w:pPr>
              <w:rPr>
                <w:rFonts w:cstheme="minorHAnsi"/>
              </w:rPr>
            </w:pPr>
            <w:r w:rsidRPr="00D313B5">
              <w:rPr>
                <w:rFonts w:cstheme="minorHAnsi"/>
              </w:rPr>
              <w:t>1</w:t>
            </w:r>
            <w:r w:rsidR="00CA24A2" w:rsidRPr="00D313B5">
              <w:rPr>
                <w:rFonts w:cstheme="minorHAnsi"/>
              </w:rPr>
              <w:t>4</w:t>
            </w:r>
            <w:r w:rsidRPr="00D313B5">
              <w:rPr>
                <w:rFonts w:cstheme="minorHAnsi"/>
              </w:rPr>
              <w:t>-02-2024</w:t>
            </w:r>
          </w:p>
        </w:tc>
      </w:tr>
      <w:tr w:rsidR="007D373E" w:rsidRPr="001B1C5E" w14:paraId="2953B16C" w14:textId="77777777" w:rsidTr="00FB4C09">
        <w:trPr>
          <w:trHeight w:val="260"/>
        </w:trPr>
        <w:tc>
          <w:tcPr>
            <w:tcW w:w="1583" w:type="dxa"/>
          </w:tcPr>
          <w:p w14:paraId="34A985EC" w14:textId="48E0E64D" w:rsidR="007D373E" w:rsidRPr="00D313B5" w:rsidRDefault="007D373E" w:rsidP="00D313B5">
            <w:pPr>
              <w:rPr>
                <w:rFonts w:cstheme="minorHAnsi"/>
              </w:rPr>
            </w:pPr>
            <w:r w:rsidRPr="00D313B5">
              <w:rPr>
                <w:rFonts w:cstheme="minorHAnsi"/>
              </w:rPr>
              <w:t>4</w:t>
            </w:r>
            <w:r w:rsidR="00CA24A2" w:rsidRPr="00D313B5">
              <w:rPr>
                <w:rFonts w:cstheme="minorHAnsi"/>
              </w:rPr>
              <w:t>5</w:t>
            </w:r>
            <w:r w:rsidRPr="00D313B5">
              <w:rPr>
                <w:rFonts w:cstheme="minorHAnsi"/>
              </w:rPr>
              <w:t>-SASGA-24</w:t>
            </w:r>
          </w:p>
        </w:tc>
        <w:tc>
          <w:tcPr>
            <w:tcW w:w="6043" w:type="dxa"/>
          </w:tcPr>
          <w:p w14:paraId="2632380C" w14:textId="77777777" w:rsidR="007D373E" w:rsidRPr="00D313B5" w:rsidRDefault="007D373E" w:rsidP="00D313B5">
            <w:pPr>
              <w:rPr>
                <w:rFonts w:cstheme="minorHAnsi"/>
              </w:rPr>
            </w:pPr>
            <w:r w:rsidRPr="00D313B5">
              <w:rPr>
                <w:rFonts w:cstheme="minorHAnsi"/>
              </w:rPr>
              <w:t xml:space="preserve">Primer seguimiento de las recomendaciones 4.1, 4.2, 4.3, 4.4, 4.5, 4.6, 4.7 y 4.8 a la Delegación Regional de Limón, emitidas en el informe N° 1378-61-IAO-SAEE-2023, del 2 de octubre de 2023, relacionada con el “Estudio operativo en la Delegación Regional del OIJ de Limón.” </w:t>
            </w:r>
          </w:p>
          <w:p w14:paraId="66836C19" w14:textId="77777777" w:rsidR="007D373E" w:rsidRPr="00D313B5" w:rsidRDefault="007D373E" w:rsidP="00D313B5">
            <w:pPr>
              <w:rPr>
                <w:rFonts w:cstheme="minorHAnsi"/>
              </w:rPr>
            </w:pPr>
          </w:p>
        </w:tc>
        <w:tc>
          <w:tcPr>
            <w:tcW w:w="2727" w:type="dxa"/>
          </w:tcPr>
          <w:p w14:paraId="5AD6F237" w14:textId="203A055A" w:rsidR="007D373E" w:rsidRPr="00D313B5" w:rsidRDefault="00BF42D0" w:rsidP="00D313B5">
            <w:pPr>
              <w:rPr>
                <w:rFonts w:cstheme="minorHAnsi"/>
              </w:rPr>
            </w:pPr>
            <w:r w:rsidRPr="00D313B5">
              <w:rPr>
                <w:rFonts w:cstheme="minorHAnsi"/>
              </w:rPr>
              <w:t>255-99-ISEG-SASGA-2024</w:t>
            </w:r>
          </w:p>
        </w:tc>
        <w:tc>
          <w:tcPr>
            <w:tcW w:w="1530" w:type="dxa"/>
          </w:tcPr>
          <w:p w14:paraId="031720D8" w14:textId="3484C7BB" w:rsidR="007D373E" w:rsidRPr="00D313B5" w:rsidRDefault="00BF42D0" w:rsidP="00D313B5">
            <w:pPr>
              <w:rPr>
                <w:rFonts w:cstheme="minorHAnsi"/>
              </w:rPr>
            </w:pPr>
            <w:r w:rsidRPr="00D313B5">
              <w:rPr>
                <w:rFonts w:cstheme="minorHAnsi"/>
              </w:rPr>
              <w:t>16-02-2024</w:t>
            </w:r>
          </w:p>
        </w:tc>
      </w:tr>
      <w:tr w:rsidR="007D373E" w:rsidRPr="001B1C5E" w14:paraId="310BC291" w14:textId="77777777" w:rsidTr="00FB4C09">
        <w:trPr>
          <w:trHeight w:val="260"/>
        </w:trPr>
        <w:tc>
          <w:tcPr>
            <w:tcW w:w="1583" w:type="dxa"/>
          </w:tcPr>
          <w:p w14:paraId="51E31767" w14:textId="6E9544CD" w:rsidR="007D373E" w:rsidRPr="00D313B5" w:rsidRDefault="00BF42D0" w:rsidP="00D313B5">
            <w:pPr>
              <w:rPr>
                <w:rFonts w:cstheme="minorHAnsi"/>
              </w:rPr>
            </w:pPr>
            <w:r w:rsidRPr="00D313B5">
              <w:rPr>
                <w:rFonts w:cstheme="minorHAnsi"/>
              </w:rPr>
              <w:t>4</w:t>
            </w:r>
            <w:r w:rsidR="00CA24A2" w:rsidRPr="00D313B5">
              <w:rPr>
                <w:rFonts w:cstheme="minorHAnsi"/>
              </w:rPr>
              <w:t>6</w:t>
            </w:r>
            <w:r w:rsidRPr="00D313B5">
              <w:rPr>
                <w:rFonts w:cstheme="minorHAnsi"/>
              </w:rPr>
              <w:t>-SASGA-24</w:t>
            </w:r>
          </w:p>
        </w:tc>
        <w:tc>
          <w:tcPr>
            <w:tcW w:w="6043" w:type="dxa"/>
          </w:tcPr>
          <w:p w14:paraId="355D800F" w14:textId="77777777" w:rsidR="00BF42D0" w:rsidRPr="00D313B5" w:rsidRDefault="00BF42D0" w:rsidP="00D313B5">
            <w:pPr>
              <w:rPr>
                <w:rFonts w:cstheme="minorHAnsi"/>
              </w:rPr>
            </w:pPr>
            <w:r w:rsidRPr="00D313B5">
              <w:rPr>
                <w:rFonts w:cstheme="minorHAnsi"/>
              </w:rPr>
              <w:t>Primer seguimiento de las recomendaciones 5.1, 5.2, 5.3, 5.4, 5.5, 5.6 y 5.7 a la Oficina de Planes y Operaciones OIJ, emitidas en el informe N° 1262-54-IAO-SAEE-2023, del 9 de noviembre de 2023, referente a la “Estudio Operativo en el Servicio Especial de Respuesta Táctica de la Oficina de Planes y Operaciones del Organismo de Investigación Judicial.”</w:t>
            </w:r>
          </w:p>
          <w:p w14:paraId="1005B69E" w14:textId="77777777" w:rsidR="007D373E" w:rsidRPr="00D313B5" w:rsidRDefault="007D373E" w:rsidP="00D313B5">
            <w:pPr>
              <w:rPr>
                <w:rFonts w:cstheme="minorHAnsi"/>
              </w:rPr>
            </w:pPr>
          </w:p>
        </w:tc>
        <w:tc>
          <w:tcPr>
            <w:tcW w:w="2727" w:type="dxa"/>
          </w:tcPr>
          <w:p w14:paraId="463B89F7" w14:textId="106C8C8D" w:rsidR="007D373E" w:rsidRPr="00D313B5" w:rsidRDefault="00BF42D0" w:rsidP="00D313B5">
            <w:pPr>
              <w:rPr>
                <w:rFonts w:cstheme="minorHAnsi"/>
              </w:rPr>
            </w:pPr>
            <w:r w:rsidRPr="00D313B5">
              <w:rPr>
                <w:rFonts w:cstheme="minorHAnsi"/>
              </w:rPr>
              <w:t>267-102-ISEG-SASGA-2024</w:t>
            </w:r>
          </w:p>
        </w:tc>
        <w:tc>
          <w:tcPr>
            <w:tcW w:w="1530" w:type="dxa"/>
          </w:tcPr>
          <w:p w14:paraId="752895E7" w14:textId="63D6DDE6" w:rsidR="007D373E" w:rsidRPr="00D313B5" w:rsidRDefault="00BF42D0" w:rsidP="00D313B5">
            <w:pPr>
              <w:rPr>
                <w:rFonts w:cstheme="minorHAnsi"/>
              </w:rPr>
            </w:pPr>
            <w:r w:rsidRPr="00D313B5">
              <w:rPr>
                <w:rFonts w:cstheme="minorHAnsi"/>
              </w:rPr>
              <w:t>20-02-2024</w:t>
            </w:r>
          </w:p>
        </w:tc>
      </w:tr>
      <w:tr w:rsidR="007D373E" w:rsidRPr="001B1C5E" w14:paraId="1A3ED702" w14:textId="77777777" w:rsidTr="00FB4C09">
        <w:trPr>
          <w:trHeight w:val="260"/>
        </w:trPr>
        <w:tc>
          <w:tcPr>
            <w:tcW w:w="1583" w:type="dxa"/>
          </w:tcPr>
          <w:p w14:paraId="1DBCFDA1" w14:textId="36BC9D41" w:rsidR="007D373E" w:rsidRPr="00D313B5" w:rsidRDefault="00BF42D0" w:rsidP="00D313B5">
            <w:pPr>
              <w:rPr>
                <w:rFonts w:cstheme="minorHAnsi"/>
              </w:rPr>
            </w:pPr>
            <w:r w:rsidRPr="00D313B5">
              <w:rPr>
                <w:rFonts w:cstheme="minorHAnsi"/>
              </w:rPr>
              <w:t>4</w:t>
            </w:r>
            <w:r w:rsidR="00CA24A2" w:rsidRPr="00D313B5">
              <w:rPr>
                <w:rFonts w:cstheme="minorHAnsi"/>
              </w:rPr>
              <w:t>7</w:t>
            </w:r>
            <w:r w:rsidRPr="00D313B5">
              <w:rPr>
                <w:rFonts w:cstheme="minorHAnsi"/>
              </w:rPr>
              <w:t>-SASGA-24</w:t>
            </w:r>
          </w:p>
        </w:tc>
        <w:tc>
          <w:tcPr>
            <w:tcW w:w="6043" w:type="dxa"/>
          </w:tcPr>
          <w:p w14:paraId="2E541105" w14:textId="77777777" w:rsidR="00BF42D0" w:rsidRPr="00D313B5" w:rsidRDefault="00BF42D0" w:rsidP="00D313B5">
            <w:pPr>
              <w:rPr>
                <w:rFonts w:cstheme="minorHAnsi"/>
              </w:rPr>
            </w:pPr>
            <w:r w:rsidRPr="00D313B5">
              <w:rPr>
                <w:rFonts w:cstheme="minorHAnsi"/>
              </w:rPr>
              <w:t>Segundo seguimiento de las recomendaciones 4.1 y 4.2 a la Oficina de Control Interno, emitidas en el informe N° 98-12-IAO-</w:t>
            </w:r>
            <w:r w:rsidRPr="00D313B5">
              <w:rPr>
                <w:rFonts w:cstheme="minorHAnsi"/>
              </w:rPr>
              <w:lastRenderedPageBreak/>
              <w:t>SATI-2022, 18 de enero de 2022; relacionada con la “Evaluación de la gestión de riesgos Institucionales”.</w:t>
            </w:r>
          </w:p>
          <w:p w14:paraId="765AD59D" w14:textId="77777777" w:rsidR="007D373E" w:rsidRPr="00D313B5" w:rsidRDefault="007D373E" w:rsidP="00D313B5">
            <w:pPr>
              <w:rPr>
                <w:rFonts w:cstheme="minorHAnsi"/>
              </w:rPr>
            </w:pPr>
          </w:p>
        </w:tc>
        <w:tc>
          <w:tcPr>
            <w:tcW w:w="2727" w:type="dxa"/>
          </w:tcPr>
          <w:p w14:paraId="15C1D6DB" w14:textId="37109020" w:rsidR="007D373E" w:rsidRPr="00D313B5" w:rsidRDefault="00BF42D0" w:rsidP="00D313B5">
            <w:pPr>
              <w:rPr>
                <w:rFonts w:cstheme="minorHAnsi"/>
              </w:rPr>
            </w:pPr>
            <w:r w:rsidRPr="00D313B5">
              <w:rPr>
                <w:rFonts w:cstheme="minorHAnsi"/>
              </w:rPr>
              <w:lastRenderedPageBreak/>
              <w:t>268-097-ISEG-SASGA-2024</w:t>
            </w:r>
          </w:p>
        </w:tc>
        <w:tc>
          <w:tcPr>
            <w:tcW w:w="1530" w:type="dxa"/>
          </w:tcPr>
          <w:p w14:paraId="485C5BE9" w14:textId="7980DFE7" w:rsidR="007D373E" w:rsidRPr="00D313B5" w:rsidRDefault="00BF42D0" w:rsidP="00D313B5">
            <w:pPr>
              <w:rPr>
                <w:rFonts w:cstheme="minorHAnsi"/>
              </w:rPr>
            </w:pPr>
            <w:r w:rsidRPr="00D313B5">
              <w:rPr>
                <w:rFonts w:cstheme="minorHAnsi"/>
              </w:rPr>
              <w:t>20-02-2024</w:t>
            </w:r>
          </w:p>
        </w:tc>
      </w:tr>
      <w:tr w:rsidR="007D373E" w:rsidRPr="001B1C5E" w14:paraId="75857181" w14:textId="77777777" w:rsidTr="00FB4C09">
        <w:trPr>
          <w:trHeight w:val="260"/>
        </w:trPr>
        <w:tc>
          <w:tcPr>
            <w:tcW w:w="1583" w:type="dxa"/>
          </w:tcPr>
          <w:p w14:paraId="3FB5B7D6" w14:textId="41C4E64A" w:rsidR="007D373E" w:rsidRPr="00D313B5" w:rsidRDefault="00CA24A2" w:rsidP="00D313B5">
            <w:pPr>
              <w:rPr>
                <w:rFonts w:cstheme="minorHAnsi"/>
              </w:rPr>
            </w:pPr>
            <w:r w:rsidRPr="00D313B5">
              <w:rPr>
                <w:rFonts w:cstheme="minorHAnsi"/>
              </w:rPr>
              <w:t>48</w:t>
            </w:r>
            <w:r w:rsidR="00BF42D0" w:rsidRPr="00D313B5">
              <w:rPr>
                <w:rFonts w:cstheme="minorHAnsi"/>
              </w:rPr>
              <w:t>-SASGA-24</w:t>
            </w:r>
          </w:p>
        </w:tc>
        <w:tc>
          <w:tcPr>
            <w:tcW w:w="6043" w:type="dxa"/>
          </w:tcPr>
          <w:p w14:paraId="508148B0" w14:textId="77777777" w:rsidR="00BF42D0" w:rsidRPr="00D313B5" w:rsidRDefault="00BF42D0" w:rsidP="00D313B5">
            <w:pPr>
              <w:rPr>
                <w:rFonts w:cstheme="minorHAnsi"/>
              </w:rPr>
            </w:pPr>
            <w:r w:rsidRPr="00D313B5">
              <w:rPr>
                <w:rFonts w:cstheme="minorHAnsi"/>
              </w:rPr>
              <w:t>Primer seguimiento de las recomendaciones 5.2, 5.3, 5.4, 5.5, 5.6, 5.7, 5.10, 5.13, 5.13, 5.14, 5.15, 5.16 y 5.17 a la Oficina Rector de Justicia Restaurativa, emitidas en el informe N° 744-45-IAO-SAO-2023 del 8 de junio del 2023, referente a la “Evaluación Operativa del Proceso de Justicia Restaurativa, procedimiento de Justicia Juvenil Restaurativo y Programa de Justicia Restaurativa para el Bienestar Integral del Personal Judicial.”</w:t>
            </w:r>
          </w:p>
          <w:p w14:paraId="395A714C" w14:textId="77777777" w:rsidR="007D373E" w:rsidRPr="00D313B5" w:rsidRDefault="007D373E" w:rsidP="00D313B5">
            <w:pPr>
              <w:rPr>
                <w:rFonts w:cstheme="minorHAnsi"/>
              </w:rPr>
            </w:pPr>
          </w:p>
        </w:tc>
        <w:tc>
          <w:tcPr>
            <w:tcW w:w="2727" w:type="dxa"/>
          </w:tcPr>
          <w:p w14:paraId="5DB9414E" w14:textId="2AECBE83" w:rsidR="007D373E" w:rsidRPr="00D313B5" w:rsidRDefault="00BF42D0" w:rsidP="00D313B5">
            <w:pPr>
              <w:rPr>
                <w:rFonts w:cstheme="minorHAnsi"/>
              </w:rPr>
            </w:pPr>
            <w:r w:rsidRPr="00D313B5">
              <w:rPr>
                <w:rFonts w:cstheme="minorHAnsi"/>
              </w:rPr>
              <w:t>277-103-ISEG-SASGA-2024</w:t>
            </w:r>
          </w:p>
        </w:tc>
        <w:tc>
          <w:tcPr>
            <w:tcW w:w="1530" w:type="dxa"/>
          </w:tcPr>
          <w:p w14:paraId="270B3F3B" w14:textId="30B4B37D" w:rsidR="007D373E" w:rsidRPr="00D313B5" w:rsidRDefault="00BF42D0" w:rsidP="00D313B5">
            <w:pPr>
              <w:rPr>
                <w:rFonts w:cstheme="minorHAnsi"/>
              </w:rPr>
            </w:pPr>
            <w:r w:rsidRPr="00D313B5">
              <w:rPr>
                <w:rFonts w:cstheme="minorHAnsi"/>
              </w:rPr>
              <w:t>21-02-2024</w:t>
            </w:r>
          </w:p>
        </w:tc>
      </w:tr>
      <w:tr w:rsidR="007D373E" w:rsidRPr="001B1C5E" w14:paraId="14F5E977" w14:textId="77777777" w:rsidTr="00FB4C09">
        <w:trPr>
          <w:trHeight w:val="260"/>
        </w:trPr>
        <w:tc>
          <w:tcPr>
            <w:tcW w:w="1583" w:type="dxa"/>
          </w:tcPr>
          <w:p w14:paraId="42BABF7F" w14:textId="74EE16AB" w:rsidR="007D373E" w:rsidRPr="00D313B5" w:rsidRDefault="00CA24A2" w:rsidP="00D313B5">
            <w:pPr>
              <w:rPr>
                <w:rFonts w:cstheme="minorHAnsi"/>
              </w:rPr>
            </w:pPr>
            <w:r w:rsidRPr="00D313B5">
              <w:rPr>
                <w:rFonts w:cstheme="minorHAnsi"/>
              </w:rPr>
              <w:t>49</w:t>
            </w:r>
            <w:r w:rsidR="00BF42D0" w:rsidRPr="00D313B5">
              <w:rPr>
                <w:rFonts w:cstheme="minorHAnsi"/>
              </w:rPr>
              <w:t>-SASGA-24</w:t>
            </w:r>
          </w:p>
        </w:tc>
        <w:tc>
          <w:tcPr>
            <w:tcW w:w="6043" w:type="dxa"/>
          </w:tcPr>
          <w:p w14:paraId="7E8D8C59" w14:textId="77777777" w:rsidR="00B26149" w:rsidRPr="00D313B5" w:rsidRDefault="00B26149" w:rsidP="00D313B5">
            <w:pPr>
              <w:rPr>
                <w:rFonts w:cstheme="minorHAnsi"/>
              </w:rPr>
            </w:pPr>
            <w:r w:rsidRPr="00D313B5">
              <w:rPr>
                <w:rFonts w:cstheme="minorHAnsi"/>
              </w:rPr>
              <w:t xml:space="preserve">Primer seguimiento de la recomendación 5.1 a la Oficina de cooperación y Relaciones internaciones, emitida en el informe N° 1288-69-IAC-APAI-2023, del 2 de octubre de 2023, relacionada con el “Evaluación referente al cumplimiento de controles a nivel de entidad basados en la Convención de las Naciones Unidas contra la Corrupción N° 8557”. </w:t>
            </w:r>
          </w:p>
          <w:p w14:paraId="1151529E" w14:textId="77777777" w:rsidR="007D373E" w:rsidRPr="00D313B5" w:rsidRDefault="007D373E" w:rsidP="00D313B5">
            <w:pPr>
              <w:rPr>
                <w:rFonts w:cstheme="minorHAnsi"/>
              </w:rPr>
            </w:pPr>
          </w:p>
        </w:tc>
        <w:tc>
          <w:tcPr>
            <w:tcW w:w="2727" w:type="dxa"/>
          </w:tcPr>
          <w:p w14:paraId="77DB24F4" w14:textId="2FE22A3D" w:rsidR="007D373E" w:rsidRPr="00D313B5" w:rsidRDefault="00B26149" w:rsidP="00D313B5">
            <w:pPr>
              <w:rPr>
                <w:rFonts w:cstheme="minorHAnsi"/>
              </w:rPr>
            </w:pPr>
            <w:r w:rsidRPr="00D313B5">
              <w:rPr>
                <w:rFonts w:cstheme="minorHAnsi"/>
              </w:rPr>
              <w:t>279-066-ISEG-SASGA-2024</w:t>
            </w:r>
          </w:p>
        </w:tc>
        <w:tc>
          <w:tcPr>
            <w:tcW w:w="1530" w:type="dxa"/>
          </w:tcPr>
          <w:p w14:paraId="2D258F44" w14:textId="32B2D94D" w:rsidR="007D373E" w:rsidRPr="00D313B5" w:rsidRDefault="00B26149" w:rsidP="00D313B5">
            <w:pPr>
              <w:rPr>
                <w:rFonts w:cstheme="minorHAnsi"/>
              </w:rPr>
            </w:pPr>
            <w:r w:rsidRPr="00D313B5">
              <w:rPr>
                <w:rFonts w:cstheme="minorHAnsi"/>
              </w:rPr>
              <w:t>21-02-2024</w:t>
            </w:r>
          </w:p>
        </w:tc>
      </w:tr>
      <w:tr w:rsidR="007D373E" w:rsidRPr="001B1C5E" w14:paraId="1ACE1085" w14:textId="77777777" w:rsidTr="00FB4C09">
        <w:trPr>
          <w:trHeight w:val="260"/>
        </w:trPr>
        <w:tc>
          <w:tcPr>
            <w:tcW w:w="1583" w:type="dxa"/>
          </w:tcPr>
          <w:p w14:paraId="1807FCD9" w14:textId="33312659" w:rsidR="007D373E" w:rsidRPr="00D313B5" w:rsidRDefault="00B26149" w:rsidP="00D313B5">
            <w:pPr>
              <w:rPr>
                <w:rFonts w:cstheme="minorHAnsi"/>
              </w:rPr>
            </w:pPr>
            <w:r w:rsidRPr="00D313B5">
              <w:rPr>
                <w:rFonts w:cstheme="minorHAnsi"/>
              </w:rPr>
              <w:t>5</w:t>
            </w:r>
            <w:r w:rsidR="00CA24A2" w:rsidRPr="00D313B5">
              <w:rPr>
                <w:rFonts w:cstheme="minorHAnsi"/>
              </w:rPr>
              <w:t>0</w:t>
            </w:r>
            <w:r w:rsidRPr="00D313B5">
              <w:rPr>
                <w:rFonts w:cstheme="minorHAnsi"/>
              </w:rPr>
              <w:t>-SASGA-24</w:t>
            </w:r>
          </w:p>
        </w:tc>
        <w:tc>
          <w:tcPr>
            <w:tcW w:w="6043" w:type="dxa"/>
          </w:tcPr>
          <w:p w14:paraId="1C87B62D" w14:textId="77777777" w:rsidR="00E16DB7" w:rsidRPr="00D313B5" w:rsidRDefault="00E16DB7" w:rsidP="00D313B5">
            <w:pPr>
              <w:rPr>
                <w:rFonts w:cstheme="minorHAnsi"/>
              </w:rPr>
            </w:pPr>
            <w:r w:rsidRPr="00D313B5">
              <w:rPr>
                <w:rFonts w:cstheme="minorHAnsi"/>
              </w:rPr>
              <w:t>Primer seguimiento de las recomendaciones 5.1, 5.2, 5.3, 5.7, 5.8 y 5.9 a la Contraloría de Servicios de San José, emitidas en el informe N° 1187-78-IAO-SAO-2023, del 30 de agosto de 2023, referente a la “Evaluación operativa de la Contraloría de Servicios del Poder Judicial (sede central).”</w:t>
            </w:r>
          </w:p>
          <w:p w14:paraId="057BC702" w14:textId="77777777" w:rsidR="007D373E" w:rsidRPr="00D313B5" w:rsidRDefault="007D373E" w:rsidP="00D313B5">
            <w:pPr>
              <w:rPr>
                <w:rFonts w:cstheme="minorHAnsi"/>
              </w:rPr>
            </w:pPr>
          </w:p>
        </w:tc>
        <w:tc>
          <w:tcPr>
            <w:tcW w:w="2727" w:type="dxa"/>
          </w:tcPr>
          <w:p w14:paraId="788E57B6" w14:textId="6208302C" w:rsidR="007D373E" w:rsidRPr="00D313B5" w:rsidRDefault="00E16DB7" w:rsidP="00D313B5">
            <w:pPr>
              <w:rPr>
                <w:rFonts w:cstheme="minorHAnsi"/>
              </w:rPr>
            </w:pPr>
            <w:r w:rsidRPr="00D313B5">
              <w:rPr>
                <w:rFonts w:cstheme="minorHAnsi"/>
              </w:rPr>
              <w:t>281-104-ISEG-SASGA-2024</w:t>
            </w:r>
          </w:p>
        </w:tc>
        <w:tc>
          <w:tcPr>
            <w:tcW w:w="1530" w:type="dxa"/>
          </w:tcPr>
          <w:p w14:paraId="07C7E5F8" w14:textId="32F72ADF" w:rsidR="007D373E" w:rsidRPr="00D313B5" w:rsidRDefault="00E16DB7" w:rsidP="00D313B5">
            <w:pPr>
              <w:rPr>
                <w:rFonts w:cstheme="minorHAnsi"/>
              </w:rPr>
            </w:pPr>
            <w:r w:rsidRPr="00D313B5">
              <w:rPr>
                <w:rFonts w:cstheme="minorHAnsi"/>
              </w:rPr>
              <w:t>21-02-2024</w:t>
            </w:r>
          </w:p>
        </w:tc>
      </w:tr>
      <w:tr w:rsidR="007D373E" w:rsidRPr="001B1C5E" w14:paraId="1C795794" w14:textId="77777777" w:rsidTr="00FB4C09">
        <w:trPr>
          <w:trHeight w:val="260"/>
        </w:trPr>
        <w:tc>
          <w:tcPr>
            <w:tcW w:w="1583" w:type="dxa"/>
          </w:tcPr>
          <w:p w14:paraId="75A0305B" w14:textId="2AAF376B" w:rsidR="007D373E" w:rsidRPr="00D313B5" w:rsidRDefault="00E16DB7" w:rsidP="00D313B5">
            <w:pPr>
              <w:rPr>
                <w:rFonts w:cstheme="minorHAnsi"/>
              </w:rPr>
            </w:pPr>
            <w:r w:rsidRPr="00D313B5">
              <w:rPr>
                <w:rFonts w:cstheme="minorHAnsi"/>
              </w:rPr>
              <w:t>5</w:t>
            </w:r>
            <w:r w:rsidR="00CA24A2" w:rsidRPr="00D313B5">
              <w:rPr>
                <w:rFonts w:cstheme="minorHAnsi"/>
              </w:rPr>
              <w:t>1</w:t>
            </w:r>
            <w:r w:rsidRPr="00D313B5">
              <w:rPr>
                <w:rFonts w:cstheme="minorHAnsi"/>
              </w:rPr>
              <w:t>-SASGA-24</w:t>
            </w:r>
          </w:p>
        </w:tc>
        <w:tc>
          <w:tcPr>
            <w:tcW w:w="6043" w:type="dxa"/>
          </w:tcPr>
          <w:p w14:paraId="48500573" w14:textId="77777777" w:rsidR="00E16DB7" w:rsidRPr="00D313B5" w:rsidRDefault="00E16DB7" w:rsidP="00D313B5">
            <w:pPr>
              <w:rPr>
                <w:rFonts w:cstheme="minorHAnsi"/>
              </w:rPr>
            </w:pPr>
            <w:r w:rsidRPr="00D313B5">
              <w:rPr>
                <w:rFonts w:cstheme="minorHAnsi"/>
              </w:rPr>
              <w:t>Primer seguimiento de las recomendaciones 5.7, 5.8, 5.9, 5.10, 5.11, 5.12 y 513 al Juzgado Agrario de Limón, emitidas en el informe N° 1412-88-IAO-SAO-2023 del 07 de octubre de 2023, relacionado con la “Evaluación operativa del Juzgado Agrario del I Circuito Judicial de la Zona Atlántica”.</w:t>
            </w:r>
          </w:p>
          <w:p w14:paraId="1D6C1A88" w14:textId="77777777" w:rsidR="007D373E" w:rsidRPr="00D313B5" w:rsidRDefault="007D373E" w:rsidP="00D313B5">
            <w:pPr>
              <w:rPr>
                <w:rFonts w:cstheme="minorHAnsi"/>
              </w:rPr>
            </w:pPr>
          </w:p>
        </w:tc>
        <w:tc>
          <w:tcPr>
            <w:tcW w:w="2727" w:type="dxa"/>
          </w:tcPr>
          <w:p w14:paraId="57429677" w14:textId="545B771E" w:rsidR="007D373E" w:rsidRPr="00D313B5" w:rsidRDefault="00E16DB7" w:rsidP="00D313B5">
            <w:pPr>
              <w:rPr>
                <w:rFonts w:cstheme="minorHAnsi"/>
              </w:rPr>
            </w:pPr>
            <w:r w:rsidRPr="00D313B5">
              <w:rPr>
                <w:rFonts w:cstheme="minorHAnsi"/>
              </w:rPr>
              <w:lastRenderedPageBreak/>
              <w:t>282-105-ISEG-SASGA-2024</w:t>
            </w:r>
          </w:p>
        </w:tc>
        <w:tc>
          <w:tcPr>
            <w:tcW w:w="1530" w:type="dxa"/>
          </w:tcPr>
          <w:p w14:paraId="309342E0" w14:textId="3AB39354" w:rsidR="007D373E" w:rsidRPr="00D313B5" w:rsidRDefault="00E16DB7" w:rsidP="00D313B5">
            <w:pPr>
              <w:rPr>
                <w:rFonts w:cstheme="minorHAnsi"/>
              </w:rPr>
            </w:pPr>
            <w:r w:rsidRPr="00D313B5">
              <w:rPr>
                <w:rFonts w:cstheme="minorHAnsi"/>
              </w:rPr>
              <w:t>22-02-2024</w:t>
            </w:r>
          </w:p>
        </w:tc>
      </w:tr>
      <w:tr w:rsidR="007D373E" w:rsidRPr="001B1C5E" w14:paraId="66515E1A" w14:textId="77777777" w:rsidTr="00FB4C09">
        <w:trPr>
          <w:trHeight w:val="260"/>
        </w:trPr>
        <w:tc>
          <w:tcPr>
            <w:tcW w:w="1583" w:type="dxa"/>
          </w:tcPr>
          <w:p w14:paraId="41555BF9" w14:textId="23238609" w:rsidR="007D373E" w:rsidRPr="00D313B5" w:rsidRDefault="00E16DB7" w:rsidP="00D313B5">
            <w:pPr>
              <w:rPr>
                <w:rFonts w:cstheme="minorHAnsi"/>
              </w:rPr>
            </w:pPr>
            <w:r w:rsidRPr="00D313B5">
              <w:rPr>
                <w:rFonts w:cstheme="minorHAnsi"/>
              </w:rPr>
              <w:t>5</w:t>
            </w:r>
            <w:r w:rsidR="00CA24A2" w:rsidRPr="00D313B5">
              <w:rPr>
                <w:rFonts w:cstheme="minorHAnsi"/>
              </w:rPr>
              <w:t>2</w:t>
            </w:r>
            <w:r w:rsidRPr="00D313B5">
              <w:rPr>
                <w:rFonts w:cstheme="minorHAnsi"/>
              </w:rPr>
              <w:t>-SASGA-24</w:t>
            </w:r>
          </w:p>
        </w:tc>
        <w:tc>
          <w:tcPr>
            <w:tcW w:w="6043" w:type="dxa"/>
          </w:tcPr>
          <w:p w14:paraId="775DDF78" w14:textId="77777777" w:rsidR="00E16DB7" w:rsidRPr="00D313B5" w:rsidRDefault="00E16DB7" w:rsidP="00D313B5">
            <w:pPr>
              <w:rPr>
                <w:rFonts w:cstheme="minorHAnsi"/>
              </w:rPr>
            </w:pPr>
            <w:r w:rsidRPr="00D313B5">
              <w:rPr>
                <w:rFonts w:cstheme="minorHAnsi"/>
              </w:rPr>
              <w:t>Primer seguimiento de la recomendación 5.1 al Consejo Superior, emitida en el informe N° 5.1 al Consejo Superior, emitida en el informe N° 933-41-IAF-SAEEC-2023, del 13 de julio de 2023, relacionado con la “Estudio especial relacionado con la aplicación de pruebas sobre la administración y control de los recursos económicos de terceros, gestionados a través del Sistema Automatizado de Depósitos y Pagos Judiciales (SDJ) por parte de la Administración Regional del Primer Circuito Judicial de Alajuela”.</w:t>
            </w:r>
          </w:p>
          <w:p w14:paraId="02B649EF" w14:textId="77777777" w:rsidR="007D373E" w:rsidRPr="00D313B5" w:rsidRDefault="007D373E" w:rsidP="00D313B5">
            <w:pPr>
              <w:rPr>
                <w:rFonts w:cstheme="minorHAnsi"/>
              </w:rPr>
            </w:pPr>
          </w:p>
        </w:tc>
        <w:tc>
          <w:tcPr>
            <w:tcW w:w="2727" w:type="dxa"/>
          </w:tcPr>
          <w:p w14:paraId="263F0D93" w14:textId="22D431F0" w:rsidR="007D373E" w:rsidRPr="00D313B5" w:rsidRDefault="00E16DB7" w:rsidP="00D313B5">
            <w:pPr>
              <w:rPr>
                <w:rFonts w:cstheme="minorHAnsi"/>
              </w:rPr>
            </w:pPr>
            <w:r w:rsidRPr="00D313B5">
              <w:rPr>
                <w:rFonts w:cstheme="minorHAnsi"/>
              </w:rPr>
              <w:t>296-106-ISEG-SASGA-2024</w:t>
            </w:r>
          </w:p>
        </w:tc>
        <w:tc>
          <w:tcPr>
            <w:tcW w:w="1530" w:type="dxa"/>
          </w:tcPr>
          <w:p w14:paraId="5BF87946" w14:textId="77F6AD2E" w:rsidR="007D373E" w:rsidRPr="00D313B5" w:rsidRDefault="00E16DB7" w:rsidP="00D313B5">
            <w:pPr>
              <w:rPr>
                <w:rFonts w:cstheme="minorHAnsi"/>
              </w:rPr>
            </w:pPr>
            <w:r w:rsidRPr="00D313B5">
              <w:rPr>
                <w:rFonts w:cstheme="minorHAnsi"/>
              </w:rPr>
              <w:t>23-02-2024</w:t>
            </w:r>
          </w:p>
        </w:tc>
      </w:tr>
      <w:tr w:rsidR="007D373E" w:rsidRPr="001B1C5E" w14:paraId="2AFC3191" w14:textId="77777777" w:rsidTr="00FB4C09">
        <w:trPr>
          <w:trHeight w:val="260"/>
        </w:trPr>
        <w:tc>
          <w:tcPr>
            <w:tcW w:w="1583" w:type="dxa"/>
          </w:tcPr>
          <w:p w14:paraId="6630E61A" w14:textId="553085C2" w:rsidR="007D373E" w:rsidRPr="00D313B5" w:rsidRDefault="00E16DB7" w:rsidP="00D313B5">
            <w:pPr>
              <w:rPr>
                <w:rFonts w:cstheme="minorHAnsi"/>
              </w:rPr>
            </w:pPr>
            <w:r w:rsidRPr="00D313B5">
              <w:rPr>
                <w:rFonts w:cstheme="minorHAnsi"/>
              </w:rPr>
              <w:t>5</w:t>
            </w:r>
            <w:r w:rsidR="00CA24A2" w:rsidRPr="00D313B5">
              <w:rPr>
                <w:rFonts w:cstheme="minorHAnsi"/>
              </w:rPr>
              <w:t>3</w:t>
            </w:r>
            <w:r w:rsidRPr="00D313B5">
              <w:rPr>
                <w:rFonts w:cstheme="minorHAnsi"/>
              </w:rPr>
              <w:t>-SASGA-24</w:t>
            </w:r>
          </w:p>
        </w:tc>
        <w:tc>
          <w:tcPr>
            <w:tcW w:w="6043" w:type="dxa"/>
          </w:tcPr>
          <w:p w14:paraId="41CDF9C2" w14:textId="77777777" w:rsidR="00E16DB7" w:rsidRPr="00D313B5" w:rsidRDefault="00E16DB7" w:rsidP="00D313B5">
            <w:pPr>
              <w:rPr>
                <w:rFonts w:cstheme="minorHAnsi"/>
              </w:rPr>
            </w:pPr>
            <w:r w:rsidRPr="00D313B5">
              <w:rPr>
                <w:rFonts w:cstheme="minorHAnsi"/>
              </w:rPr>
              <w:t>Segundo seguimiento de las recomendaciones 4.8 y 4.10 al Consejo Superior, emitidas en el informe N° 231-17-IAO-SAEE-2022, del 15 de febrero del 2022, referente al “Estudio Operativo relacionado con las Incidencias de las medidas de emergencia implementadas durante la pandemia, en la atención de la materia penal”.</w:t>
            </w:r>
          </w:p>
          <w:p w14:paraId="7CF85D77" w14:textId="77777777" w:rsidR="007D373E" w:rsidRPr="00D313B5" w:rsidRDefault="007D373E" w:rsidP="00D313B5">
            <w:pPr>
              <w:rPr>
                <w:rFonts w:cstheme="minorHAnsi"/>
              </w:rPr>
            </w:pPr>
          </w:p>
        </w:tc>
        <w:tc>
          <w:tcPr>
            <w:tcW w:w="2727" w:type="dxa"/>
          </w:tcPr>
          <w:p w14:paraId="5F269F41" w14:textId="0BAC42F4" w:rsidR="007D373E" w:rsidRPr="00D313B5" w:rsidRDefault="00E16DB7" w:rsidP="00D313B5">
            <w:pPr>
              <w:rPr>
                <w:rFonts w:cstheme="minorHAnsi"/>
              </w:rPr>
            </w:pPr>
            <w:r w:rsidRPr="00D313B5">
              <w:rPr>
                <w:rFonts w:cstheme="minorHAnsi"/>
              </w:rPr>
              <w:t>304-107-ISEG-SASGA-2024</w:t>
            </w:r>
          </w:p>
        </w:tc>
        <w:tc>
          <w:tcPr>
            <w:tcW w:w="1530" w:type="dxa"/>
          </w:tcPr>
          <w:p w14:paraId="67B878B9" w14:textId="3E83E913" w:rsidR="007D373E" w:rsidRPr="00D313B5" w:rsidRDefault="00E16DB7" w:rsidP="00D313B5">
            <w:pPr>
              <w:rPr>
                <w:rFonts w:cstheme="minorHAnsi"/>
              </w:rPr>
            </w:pPr>
            <w:r w:rsidRPr="00D313B5">
              <w:rPr>
                <w:rFonts w:cstheme="minorHAnsi"/>
              </w:rPr>
              <w:t>27-02-2024</w:t>
            </w:r>
          </w:p>
        </w:tc>
      </w:tr>
      <w:tr w:rsidR="007D373E" w:rsidRPr="001B1C5E" w14:paraId="19A0EC94" w14:textId="77777777" w:rsidTr="00FB4C09">
        <w:trPr>
          <w:trHeight w:val="260"/>
        </w:trPr>
        <w:tc>
          <w:tcPr>
            <w:tcW w:w="1583" w:type="dxa"/>
          </w:tcPr>
          <w:p w14:paraId="4EF776EA" w14:textId="230C9972" w:rsidR="007D373E" w:rsidRPr="00D313B5" w:rsidRDefault="00E16DB7" w:rsidP="00D313B5">
            <w:pPr>
              <w:rPr>
                <w:rFonts w:cstheme="minorHAnsi"/>
              </w:rPr>
            </w:pPr>
            <w:r w:rsidRPr="00D313B5">
              <w:rPr>
                <w:rFonts w:cstheme="minorHAnsi"/>
              </w:rPr>
              <w:t>5</w:t>
            </w:r>
            <w:r w:rsidR="00CA24A2" w:rsidRPr="00D313B5">
              <w:rPr>
                <w:rFonts w:cstheme="minorHAnsi"/>
              </w:rPr>
              <w:t>4</w:t>
            </w:r>
            <w:r w:rsidRPr="00D313B5">
              <w:rPr>
                <w:rFonts w:cstheme="minorHAnsi"/>
              </w:rPr>
              <w:t>-SASGA-24</w:t>
            </w:r>
          </w:p>
        </w:tc>
        <w:tc>
          <w:tcPr>
            <w:tcW w:w="6043" w:type="dxa"/>
          </w:tcPr>
          <w:p w14:paraId="1BB5BD12" w14:textId="77777777" w:rsidR="00237539" w:rsidRPr="00D313B5" w:rsidRDefault="00237539" w:rsidP="00D313B5">
            <w:pPr>
              <w:rPr>
                <w:rFonts w:cstheme="minorHAnsi"/>
              </w:rPr>
            </w:pPr>
            <w:r w:rsidRPr="00D313B5">
              <w:rPr>
                <w:rFonts w:cstheme="minorHAnsi"/>
              </w:rPr>
              <w:t>Primer seguimiento de las recomendaciones 5.1 y 5.2 al Ministerio Público, emitidas en el informe N° 221-12-IAC-SAEEC-2023, del 20 de febrero de 2023, denominado “Estudio relacionado con la recepción, custodia y depósito de los dineros recibidos producto de decomisos en la Fiscalía Adjunta de Heredia”.</w:t>
            </w:r>
          </w:p>
          <w:p w14:paraId="0699C1BC" w14:textId="77777777" w:rsidR="007D373E" w:rsidRPr="00D313B5" w:rsidRDefault="007D373E" w:rsidP="00D313B5">
            <w:pPr>
              <w:rPr>
                <w:rFonts w:cstheme="minorHAnsi"/>
              </w:rPr>
            </w:pPr>
          </w:p>
        </w:tc>
        <w:tc>
          <w:tcPr>
            <w:tcW w:w="2727" w:type="dxa"/>
          </w:tcPr>
          <w:p w14:paraId="6E8FC678" w14:textId="20FED3DB" w:rsidR="00237539" w:rsidRPr="00D313B5" w:rsidRDefault="00237539" w:rsidP="00D313B5">
            <w:pPr>
              <w:rPr>
                <w:rFonts w:cstheme="minorHAnsi"/>
              </w:rPr>
            </w:pPr>
            <w:r w:rsidRPr="00D313B5">
              <w:rPr>
                <w:rFonts w:cstheme="minorHAnsi"/>
              </w:rPr>
              <w:t>306-109-ISEG-SASGA-2024</w:t>
            </w:r>
          </w:p>
          <w:p w14:paraId="53A9EACA" w14:textId="77777777" w:rsidR="007D373E" w:rsidRPr="00D313B5" w:rsidRDefault="007D373E" w:rsidP="00D313B5">
            <w:pPr>
              <w:rPr>
                <w:rFonts w:cstheme="minorHAnsi"/>
              </w:rPr>
            </w:pPr>
          </w:p>
        </w:tc>
        <w:tc>
          <w:tcPr>
            <w:tcW w:w="1530" w:type="dxa"/>
          </w:tcPr>
          <w:p w14:paraId="38A128A4" w14:textId="682D00FC" w:rsidR="007D373E" w:rsidRPr="00D313B5" w:rsidRDefault="00237539" w:rsidP="00D313B5">
            <w:pPr>
              <w:rPr>
                <w:rFonts w:cstheme="minorHAnsi"/>
              </w:rPr>
            </w:pPr>
            <w:r w:rsidRPr="00D313B5">
              <w:rPr>
                <w:rFonts w:cstheme="minorHAnsi"/>
              </w:rPr>
              <w:t>28-02-2024</w:t>
            </w:r>
          </w:p>
        </w:tc>
      </w:tr>
      <w:tr w:rsidR="007D373E" w:rsidRPr="001B1C5E" w14:paraId="5876D498" w14:textId="77777777" w:rsidTr="00FB4C09">
        <w:trPr>
          <w:trHeight w:val="260"/>
        </w:trPr>
        <w:tc>
          <w:tcPr>
            <w:tcW w:w="1583" w:type="dxa"/>
          </w:tcPr>
          <w:p w14:paraId="23C7A049" w14:textId="5A3BFD7B" w:rsidR="007D373E" w:rsidRPr="00D313B5" w:rsidRDefault="00E16DB7" w:rsidP="00D313B5">
            <w:pPr>
              <w:rPr>
                <w:rFonts w:cstheme="minorHAnsi"/>
              </w:rPr>
            </w:pPr>
            <w:r w:rsidRPr="00D313B5">
              <w:rPr>
                <w:rFonts w:cstheme="minorHAnsi"/>
              </w:rPr>
              <w:t>5</w:t>
            </w:r>
            <w:r w:rsidR="00CA24A2" w:rsidRPr="00D313B5">
              <w:rPr>
                <w:rFonts w:cstheme="minorHAnsi"/>
              </w:rPr>
              <w:t>5</w:t>
            </w:r>
            <w:r w:rsidRPr="00D313B5">
              <w:rPr>
                <w:rFonts w:cstheme="minorHAnsi"/>
              </w:rPr>
              <w:t>-SASGA-24</w:t>
            </w:r>
          </w:p>
        </w:tc>
        <w:tc>
          <w:tcPr>
            <w:tcW w:w="6043" w:type="dxa"/>
          </w:tcPr>
          <w:p w14:paraId="38686207" w14:textId="77777777" w:rsidR="00237539" w:rsidRPr="00D313B5" w:rsidRDefault="00237539" w:rsidP="00D313B5">
            <w:pPr>
              <w:rPr>
                <w:rFonts w:cstheme="minorHAnsi"/>
              </w:rPr>
            </w:pPr>
            <w:r w:rsidRPr="00D313B5">
              <w:rPr>
                <w:rFonts w:cstheme="minorHAnsi"/>
              </w:rPr>
              <w:t>Primer seguimiento de la recomendación 4.1 al Despacho de la Presidencia, emitida en el informe N° 899-65-IAO-SATI-2023, del 10 de julio de 2023, relacionada con la “Evaluación operativa del proyecto de Ley de Empleo Público”.</w:t>
            </w:r>
          </w:p>
          <w:p w14:paraId="3C5CD4A1" w14:textId="77777777" w:rsidR="007D373E" w:rsidRPr="00D313B5" w:rsidRDefault="007D373E" w:rsidP="00D313B5">
            <w:pPr>
              <w:rPr>
                <w:rFonts w:cstheme="minorHAnsi"/>
              </w:rPr>
            </w:pPr>
          </w:p>
        </w:tc>
        <w:tc>
          <w:tcPr>
            <w:tcW w:w="2727" w:type="dxa"/>
          </w:tcPr>
          <w:p w14:paraId="50560299" w14:textId="4E2C95E2" w:rsidR="007D373E" w:rsidRPr="00D313B5" w:rsidRDefault="00237539" w:rsidP="00D313B5">
            <w:pPr>
              <w:rPr>
                <w:rFonts w:cstheme="minorHAnsi"/>
              </w:rPr>
            </w:pPr>
            <w:r w:rsidRPr="00D313B5">
              <w:rPr>
                <w:rFonts w:cstheme="minorHAnsi"/>
              </w:rPr>
              <w:t>308-110-SEGA-SASGA-202428-02-2024</w:t>
            </w:r>
          </w:p>
        </w:tc>
        <w:tc>
          <w:tcPr>
            <w:tcW w:w="1530" w:type="dxa"/>
          </w:tcPr>
          <w:p w14:paraId="0EAE86D2" w14:textId="2D0D35E9" w:rsidR="007D373E" w:rsidRPr="00D313B5" w:rsidRDefault="00237539" w:rsidP="00D313B5">
            <w:pPr>
              <w:rPr>
                <w:rFonts w:cstheme="minorHAnsi"/>
              </w:rPr>
            </w:pPr>
            <w:r w:rsidRPr="00D313B5">
              <w:rPr>
                <w:rFonts w:cstheme="minorHAnsi"/>
              </w:rPr>
              <w:t>28-02-2024</w:t>
            </w:r>
          </w:p>
        </w:tc>
      </w:tr>
      <w:tr w:rsidR="007D373E" w:rsidRPr="001B1C5E" w14:paraId="747CD774" w14:textId="77777777" w:rsidTr="00FB4C09">
        <w:trPr>
          <w:trHeight w:val="260"/>
        </w:trPr>
        <w:tc>
          <w:tcPr>
            <w:tcW w:w="1583" w:type="dxa"/>
          </w:tcPr>
          <w:p w14:paraId="669453B6" w14:textId="01F39DA1" w:rsidR="007D373E" w:rsidRPr="00D313B5" w:rsidRDefault="00212344" w:rsidP="00D313B5">
            <w:pPr>
              <w:rPr>
                <w:rFonts w:cstheme="minorHAnsi"/>
              </w:rPr>
            </w:pPr>
            <w:r w:rsidRPr="00D313B5">
              <w:rPr>
                <w:rFonts w:cstheme="minorHAnsi"/>
              </w:rPr>
              <w:lastRenderedPageBreak/>
              <w:t>5</w:t>
            </w:r>
            <w:r w:rsidR="00CA24A2" w:rsidRPr="00D313B5">
              <w:rPr>
                <w:rFonts w:cstheme="minorHAnsi"/>
              </w:rPr>
              <w:t>6</w:t>
            </w:r>
            <w:r w:rsidRPr="00D313B5">
              <w:rPr>
                <w:rFonts w:cstheme="minorHAnsi"/>
              </w:rPr>
              <w:t>-SASGA-24</w:t>
            </w:r>
          </w:p>
        </w:tc>
        <w:tc>
          <w:tcPr>
            <w:tcW w:w="6043" w:type="dxa"/>
          </w:tcPr>
          <w:p w14:paraId="635C5916" w14:textId="64D59A9B" w:rsidR="007D373E" w:rsidRPr="00D313B5" w:rsidRDefault="00212344" w:rsidP="00D313B5">
            <w:pPr>
              <w:rPr>
                <w:rFonts w:cstheme="minorHAnsi"/>
              </w:rPr>
            </w:pPr>
            <w:r w:rsidRPr="00D313B5">
              <w:rPr>
                <w:rFonts w:cstheme="minorHAnsi"/>
              </w:rPr>
              <w:t>Segundo seguimiento de la recomendación 4.4 al Despacho de la Presidencia, emitida en el informe N° 916-74-IAO-SAO-2022, del 21 de julio de 2022, relacionada con la “Evaluación Operativa relacionada con el funcionamiento del Despacho de la Presidencia de la Corte Suprema de Justicia”.</w:t>
            </w:r>
          </w:p>
        </w:tc>
        <w:tc>
          <w:tcPr>
            <w:tcW w:w="2727" w:type="dxa"/>
          </w:tcPr>
          <w:p w14:paraId="68D29760" w14:textId="5B840507" w:rsidR="007D373E" w:rsidRPr="00D313B5" w:rsidRDefault="00212344" w:rsidP="00D313B5">
            <w:pPr>
              <w:rPr>
                <w:rFonts w:cstheme="minorHAnsi"/>
              </w:rPr>
            </w:pPr>
            <w:r w:rsidRPr="00D313B5">
              <w:rPr>
                <w:rFonts w:cstheme="minorHAnsi"/>
              </w:rPr>
              <w:t>311-111-ISEG-SASGA-2024</w:t>
            </w:r>
          </w:p>
        </w:tc>
        <w:tc>
          <w:tcPr>
            <w:tcW w:w="1530" w:type="dxa"/>
          </w:tcPr>
          <w:p w14:paraId="72063DC6" w14:textId="26A298A8" w:rsidR="007D373E" w:rsidRPr="00D313B5" w:rsidRDefault="00212344" w:rsidP="00D313B5">
            <w:pPr>
              <w:rPr>
                <w:rFonts w:cstheme="minorHAnsi"/>
              </w:rPr>
            </w:pPr>
            <w:r w:rsidRPr="00D313B5">
              <w:rPr>
                <w:rFonts w:cstheme="minorHAnsi"/>
              </w:rPr>
              <w:t>29-02-2024</w:t>
            </w:r>
          </w:p>
        </w:tc>
      </w:tr>
      <w:tr w:rsidR="00212344" w:rsidRPr="001B1C5E" w14:paraId="11BC3141" w14:textId="77777777" w:rsidTr="00FB4C09">
        <w:trPr>
          <w:trHeight w:val="260"/>
        </w:trPr>
        <w:tc>
          <w:tcPr>
            <w:tcW w:w="1583" w:type="dxa"/>
          </w:tcPr>
          <w:p w14:paraId="21EE2B75" w14:textId="74BD8548" w:rsidR="00212344" w:rsidRPr="00D313B5" w:rsidRDefault="00212344" w:rsidP="00D313B5">
            <w:pPr>
              <w:rPr>
                <w:rFonts w:cstheme="minorHAnsi"/>
              </w:rPr>
            </w:pPr>
            <w:r w:rsidRPr="00D313B5">
              <w:rPr>
                <w:rFonts w:cstheme="minorHAnsi"/>
              </w:rPr>
              <w:t>5</w:t>
            </w:r>
            <w:r w:rsidR="00CA24A2" w:rsidRPr="00D313B5">
              <w:rPr>
                <w:rFonts w:cstheme="minorHAnsi"/>
              </w:rPr>
              <w:t>7</w:t>
            </w:r>
            <w:r w:rsidRPr="00D313B5">
              <w:rPr>
                <w:rFonts w:cstheme="minorHAnsi"/>
              </w:rPr>
              <w:t>-SASGA-24</w:t>
            </w:r>
          </w:p>
        </w:tc>
        <w:tc>
          <w:tcPr>
            <w:tcW w:w="6043" w:type="dxa"/>
          </w:tcPr>
          <w:p w14:paraId="70207A3C" w14:textId="77777777" w:rsidR="00212344" w:rsidRPr="00D313B5" w:rsidRDefault="00212344" w:rsidP="00D313B5">
            <w:pPr>
              <w:rPr>
                <w:rFonts w:cstheme="minorHAnsi"/>
              </w:rPr>
            </w:pPr>
            <w:r w:rsidRPr="00D313B5">
              <w:rPr>
                <w:rFonts w:cstheme="minorHAnsi"/>
              </w:rPr>
              <w:t>Primer seguimiento de las recomendaciones 4.1 y 4.2 al Despacho de la Presidencia, emitidas en el informe N° 1375-60-IAC-SAEE-2023, del 29 de setiembre de 2023, relacionada con la “Estudio especial sobre los planes de emergencia para el Poder Judicial”.</w:t>
            </w:r>
          </w:p>
          <w:p w14:paraId="4905EF36" w14:textId="77777777" w:rsidR="00212344" w:rsidRPr="00D313B5" w:rsidRDefault="00212344" w:rsidP="00D313B5">
            <w:pPr>
              <w:rPr>
                <w:rFonts w:cstheme="minorHAnsi"/>
              </w:rPr>
            </w:pPr>
          </w:p>
        </w:tc>
        <w:tc>
          <w:tcPr>
            <w:tcW w:w="2727" w:type="dxa"/>
          </w:tcPr>
          <w:p w14:paraId="03B6BDF1" w14:textId="24ACC4EE" w:rsidR="00212344" w:rsidRPr="00D313B5" w:rsidRDefault="00212344" w:rsidP="00D313B5">
            <w:pPr>
              <w:rPr>
                <w:rFonts w:cstheme="minorHAnsi"/>
              </w:rPr>
            </w:pPr>
            <w:r w:rsidRPr="00D313B5">
              <w:rPr>
                <w:rFonts w:cstheme="minorHAnsi"/>
              </w:rPr>
              <w:t>312-113-ISEG-SASGA-2024</w:t>
            </w:r>
          </w:p>
        </w:tc>
        <w:tc>
          <w:tcPr>
            <w:tcW w:w="1530" w:type="dxa"/>
          </w:tcPr>
          <w:p w14:paraId="14A1796E" w14:textId="4A6DB0E5" w:rsidR="00212344" w:rsidRPr="00D313B5" w:rsidRDefault="00212344" w:rsidP="00D313B5">
            <w:pPr>
              <w:rPr>
                <w:rFonts w:cstheme="minorHAnsi"/>
              </w:rPr>
            </w:pPr>
            <w:r w:rsidRPr="00D313B5">
              <w:rPr>
                <w:rFonts w:cstheme="minorHAnsi"/>
              </w:rPr>
              <w:t>29-02-2024</w:t>
            </w:r>
          </w:p>
        </w:tc>
      </w:tr>
      <w:tr w:rsidR="00212344" w:rsidRPr="001B1C5E" w14:paraId="2E11FC79" w14:textId="77777777" w:rsidTr="00FB4C09">
        <w:trPr>
          <w:trHeight w:val="260"/>
        </w:trPr>
        <w:tc>
          <w:tcPr>
            <w:tcW w:w="1583" w:type="dxa"/>
          </w:tcPr>
          <w:p w14:paraId="7DCD8B6F" w14:textId="0EC31E7B" w:rsidR="00212344" w:rsidRPr="00D313B5" w:rsidRDefault="00CA24A2" w:rsidP="00D313B5">
            <w:pPr>
              <w:rPr>
                <w:rFonts w:cstheme="minorHAnsi"/>
              </w:rPr>
            </w:pPr>
            <w:r w:rsidRPr="00D313B5">
              <w:rPr>
                <w:rFonts w:cstheme="minorHAnsi"/>
              </w:rPr>
              <w:t>58</w:t>
            </w:r>
            <w:r w:rsidR="00212344" w:rsidRPr="00D313B5">
              <w:rPr>
                <w:rFonts w:cstheme="minorHAnsi"/>
              </w:rPr>
              <w:t>-SASGA-24</w:t>
            </w:r>
          </w:p>
        </w:tc>
        <w:tc>
          <w:tcPr>
            <w:tcW w:w="6043" w:type="dxa"/>
          </w:tcPr>
          <w:p w14:paraId="528FEA33" w14:textId="77777777" w:rsidR="00212344" w:rsidRPr="00D313B5" w:rsidRDefault="00212344" w:rsidP="00D313B5">
            <w:pPr>
              <w:rPr>
                <w:rFonts w:cstheme="minorHAnsi"/>
              </w:rPr>
            </w:pPr>
            <w:r w:rsidRPr="00D313B5">
              <w:rPr>
                <w:rFonts w:cstheme="minorHAnsi"/>
              </w:rPr>
              <w:t>Primer seguimiento de la recomendación 4.3 al Tribunal Penal del Primer Circuito Judicial de Alajuela, emitida en el informe N° 1445-67-IAC-SAEEC-2023, del 16 de octubre del 2023, referente a la “Estudio relacionado con el plazo de aceptación del servicio por parte de los auxiliares de la administración de justicia nombrados como traductores e intérpretes por el principio de gratuidad.”</w:t>
            </w:r>
          </w:p>
          <w:p w14:paraId="516B27E5" w14:textId="77777777" w:rsidR="00212344" w:rsidRPr="00D313B5" w:rsidRDefault="00212344" w:rsidP="00D313B5">
            <w:pPr>
              <w:rPr>
                <w:rFonts w:cstheme="minorHAnsi"/>
              </w:rPr>
            </w:pPr>
          </w:p>
        </w:tc>
        <w:tc>
          <w:tcPr>
            <w:tcW w:w="2727" w:type="dxa"/>
          </w:tcPr>
          <w:p w14:paraId="16E65EBA" w14:textId="4BDC77CD" w:rsidR="00212344" w:rsidRPr="00D313B5" w:rsidRDefault="00212344" w:rsidP="00D313B5">
            <w:pPr>
              <w:rPr>
                <w:rFonts w:cstheme="minorHAnsi"/>
              </w:rPr>
            </w:pPr>
            <w:r w:rsidRPr="00D313B5">
              <w:rPr>
                <w:rFonts w:cstheme="minorHAnsi"/>
              </w:rPr>
              <w:t>314-115-ISEG-SASGA-2024</w:t>
            </w:r>
          </w:p>
        </w:tc>
        <w:tc>
          <w:tcPr>
            <w:tcW w:w="1530" w:type="dxa"/>
          </w:tcPr>
          <w:p w14:paraId="1ECCB394" w14:textId="74F37DFC" w:rsidR="00212344" w:rsidRPr="00D313B5" w:rsidRDefault="00212344" w:rsidP="00D313B5">
            <w:pPr>
              <w:rPr>
                <w:rFonts w:cstheme="minorHAnsi"/>
              </w:rPr>
            </w:pPr>
            <w:r w:rsidRPr="00D313B5">
              <w:rPr>
                <w:rFonts w:cstheme="minorHAnsi"/>
              </w:rPr>
              <w:t>29-02-2024</w:t>
            </w:r>
          </w:p>
        </w:tc>
      </w:tr>
      <w:tr w:rsidR="00F16342" w:rsidRPr="001B1C5E" w14:paraId="5B1A911E" w14:textId="77777777" w:rsidTr="00FB4C09">
        <w:trPr>
          <w:trHeight w:val="260"/>
        </w:trPr>
        <w:tc>
          <w:tcPr>
            <w:tcW w:w="1583" w:type="dxa"/>
          </w:tcPr>
          <w:p w14:paraId="7996605C" w14:textId="67DE3B06" w:rsidR="00F16342" w:rsidRPr="00D313B5" w:rsidRDefault="00F16342" w:rsidP="00D313B5">
            <w:pPr>
              <w:rPr>
                <w:rFonts w:cstheme="minorHAnsi"/>
              </w:rPr>
            </w:pPr>
            <w:r w:rsidRPr="00D313B5">
              <w:rPr>
                <w:rFonts w:cstheme="minorHAnsi"/>
              </w:rPr>
              <w:t>59-SASGA-24</w:t>
            </w:r>
          </w:p>
        </w:tc>
        <w:tc>
          <w:tcPr>
            <w:tcW w:w="6043" w:type="dxa"/>
          </w:tcPr>
          <w:p w14:paraId="3A67B94F" w14:textId="77777777" w:rsidR="00F16342" w:rsidRPr="00D313B5" w:rsidRDefault="00F16342" w:rsidP="00D313B5">
            <w:pPr>
              <w:rPr>
                <w:rFonts w:cstheme="minorHAnsi"/>
              </w:rPr>
            </w:pPr>
            <w:r w:rsidRPr="00D313B5">
              <w:rPr>
                <w:rFonts w:cstheme="minorHAnsi"/>
              </w:rPr>
              <w:t>Primer seguimiento de la recomendación 5.3 al Despacho de la Presidencia, emitida en el informe N° 1288-69-IAC-APAI-2023, del 14 de setiembre de 2023, relacionada con la “Evaluación referente al cumplimiento de controles a nivel de entidad, basados en la Convención de las Naciones Unidas contra la Corrupción N°8557”.</w:t>
            </w:r>
          </w:p>
          <w:p w14:paraId="18FB9C24" w14:textId="77777777" w:rsidR="00F16342" w:rsidRPr="00D313B5" w:rsidRDefault="00F16342" w:rsidP="00D313B5">
            <w:pPr>
              <w:rPr>
                <w:rFonts w:cstheme="minorHAnsi"/>
              </w:rPr>
            </w:pPr>
          </w:p>
        </w:tc>
        <w:tc>
          <w:tcPr>
            <w:tcW w:w="2727" w:type="dxa"/>
          </w:tcPr>
          <w:p w14:paraId="07A1C827" w14:textId="383CE2FE" w:rsidR="00F16342" w:rsidRPr="00D313B5" w:rsidRDefault="00F16342" w:rsidP="00D313B5">
            <w:pPr>
              <w:rPr>
                <w:rFonts w:cstheme="minorHAnsi"/>
              </w:rPr>
            </w:pPr>
            <w:r w:rsidRPr="00D313B5">
              <w:rPr>
                <w:rFonts w:cstheme="minorHAnsi"/>
              </w:rPr>
              <w:t>323-112-ISEG-SASGA-2024</w:t>
            </w:r>
          </w:p>
        </w:tc>
        <w:tc>
          <w:tcPr>
            <w:tcW w:w="1530" w:type="dxa"/>
          </w:tcPr>
          <w:p w14:paraId="6488470C" w14:textId="12DCF534" w:rsidR="00F16342" w:rsidRPr="00D313B5" w:rsidRDefault="00F16342" w:rsidP="00D313B5">
            <w:pPr>
              <w:rPr>
                <w:rFonts w:cstheme="minorHAnsi"/>
              </w:rPr>
            </w:pPr>
            <w:r w:rsidRPr="00D313B5">
              <w:rPr>
                <w:rFonts w:cstheme="minorHAnsi"/>
              </w:rPr>
              <w:t>29-02-2024</w:t>
            </w:r>
          </w:p>
        </w:tc>
      </w:tr>
      <w:tr w:rsidR="00F16342" w:rsidRPr="001B1C5E" w14:paraId="7BF3BFDE" w14:textId="77777777" w:rsidTr="00FB4C09">
        <w:trPr>
          <w:trHeight w:val="260"/>
        </w:trPr>
        <w:tc>
          <w:tcPr>
            <w:tcW w:w="1583" w:type="dxa"/>
          </w:tcPr>
          <w:p w14:paraId="137B8B2F" w14:textId="1FB530FB" w:rsidR="00F16342" w:rsidRPr="00D313B5" w:rsidRDefault="00F16342" w:rsidP="00D313B5">
            <w:pPr>
              <w:rPr>
                <w:rFonts w:cstheme="minorHAnsi"/>
              </w:rPr>
            </w:pPr>
            <w:r w:rsidRPr="00D313B5">
              <w:rPr>
                <w:rFonts w:cstheme="minorHAnsi"/>
              </w:rPr>
              <w:t>60-SASGA-24</w:t>
            </w:r>
          </w:p>
        </w:tc>
        <w:tc>
          <w:tcPr>
            <w:tcW w:w="6043" w:type="dxa"/>
          </w:tcPr>
          <w:p w14:paraId="3859A8C7" w14:textId="77777777" w:rsidR="00F16342" w:rsidRPr="00D313B5" w:rsidRDefault="00F16342" w:rsidP="00D313B5">
            <w:pPr>
              <w:rPr>
                <w:rFonts w:cstheme="minorHAnsi"/>
              </w:rPr>
            </w:pPr>
            <w:r w:rsidRPr="00D313B5">
              <w:rPr>
                <w:rFonts w:cstheme="minorHAnsi"/>
              </w:rPr>
              <w:t xml:space="preserve">Primer seguimiento de la recomendación 4.7 a la Secretaría General de la Corte, emitida en el informe N° 160-16-IAO-SAO-2022, del 01 de febrero de 2022, relacionado con la “Evaluación </w:t>
            </w:r>
            <w:r w:rsidRPr="00D313B5">
              <w:rPr>
                <w:rFonts w:cstheme="minorHAnsi"/>
              </w:rPr>
              <w:lastRenderedPageBreak/>
              <w:t>operativa en la Sección de Reclutamiento y Selección de la Dirección de Gestión Humana”.</w:t>
            </w:r>
          </w:p>
          <w:p w14:paraId="059740B3" w14:textId="77777777" w:rsidR="00F16342" w:rsidRPr="00D313B5" w:rsidRDefault="00F16342" w:rsidP="00D313B5">
            <w:pPr>
              <w:rPr>
                <w:rFonts w:cstheme="minorHAnsi"/>
              </w:rPr>
            </w:pPr>
          </w:p>
        </w:tc>
        <w:tc>
          <w:tcPr>
            <w:tcW w:w="2727" w:type="dxa"/>
          </w:tcPr>
          <w:p w14:paraId="1699D677" w14:textId="62ACA897" w:rsidR="00F16342" w:rsidRPr="00D313B5" w:rsidRDefault="00F16342" w:rsidP="00D313B5">
            <w:pPr>
              <w:rPr>
                <w:rFonts w:cstheme="minorHAnsi"/>
              </w:rPr>
            </w:pPr>
            <w:r w:rsidRPr="00D313B5">
              <w:rPr>
                <w:rFonts w:cstheme="minorHAnsi"/>
              </w:rPr>
              <w:lastRenderedPageBreak/>
              <w:t>324-114-ISEG-SASGA-2024</w:t>
            </w:r>
          </w:p>
        </w:tc>
        <w:tc>
          <w:tcPr>
            <w:tcW w:w="1530" w:type="dxa"/>
          </w:tcPr>
          <w:p w14:paraId="26C558FE" w14:textId="14CCA1F1" w:rsidR="00F16342" w:rsidRPr="00D313B5" w:rsidRDefault="00F16342" w:rsidP="00D313B5">
            <w:pPr>
              <w:rPr>
                <w:rFonts w:cstheme="minorHAnsi"/>
              </w:rPr>
            </w:pPr>
            <w:r w:rsidRPr="00D313B5">
              <w:rPr>
                <w:rFonts w:cstheme="minorHAnsi"/>
              </w:rPr>
              <w:t>29-02-2024</w:t>
            </w:r>
          </w:p>
        </w:tc>
      </w:tr>
      <w:tr w:rsidR="00F16342" w:rsidRPr="001B1C5E" w14:paraId="206C785B" w14:textId="77777777" w:rsidTr="00FB4C09">
        <w:trPr>
          <w:trHeight w:val="260"/>
        </w:trPr>
        <w:tc>
          <w:tcPr>
            <w:tcW w:w="1583" w:type="dxa"/>
          </w:tcPr>
          <w:p w14:paraId="1F4AB016" w14:textId="14EFC376" w:rsidR="00F16342" w:rsidRPr="00D313B5" w:rsidRDefault="00F16342" w:rsidP="00D313B5">
            <w:pPr>
              <w:rPr>
                <w:rFonts w:cstheme="minorHAnsi"/>
              </w:rPr>
            </w:pPr>
            <w:r w:rsidRPr="00D313B5">
              <w:rPr>
                <w:rFonts w:cstheme="minorHAnsi"/>
              </w:rPr>
              <w:t>61-SASGA-24</w:t>
            </w:r>
          </w:p>
        </w:tc>
        <w:tc>
          <w:tcPr>
            <w:tcW w:w="6043" w:type="dxa"/>
          </w:tcPr>
          <w:p w14:paraId="096D6269" w14:textId="77777777" w:rsidR="00F16342" w:rsidRPr="00D313B5" w:rsidRDefault="00F16342" w:rsidP="00D313B5">
            <w:pPr>
              <w:rPr>
                <w:rFonts w:cstheme="minorHAnsi"/>
              </w:rPr>
            </w:pPr>
            <w:r w:rsidRPr="00D313B5">
              <w:rPr>
                <w:rFonts w:cstheme="minorHAnsi"/>
              </w:rPr>
              <w:t>Seguimiento de las sugerencias N° 3.1 y 3.2 Departamento Medicina Legal, emitidas en el informe N° 1306-059-IAD-SAF-2023 del 21 de setiembre de 2023, relacionado con el “Cumplimiento del fin para el cual se crearon las cajas chicas de ayuda económica”.</w:t>
            </w:r>
          </w:p>
          <w:p w14:paraId="0F51F52A" w14:textId="77777777" w:rsidR="00F16342" w:rsidRPr="00D313B5" w:rsidRDefault="00F16342" w:rsidP="00D313B5">
            <w:pPr>
              <w:rPr>
                <w:rFonts w:cstheme="minorHAnsi"/>
              </w:rPr>
            </w:pPr>
          </w:p>
        </w:tc>
        <w:tc>
          <w:tcPr>
            <w:tcW w:w="2727" w:type="dxa"/>
          </w:tcPr>
          <w:p w14:paraId="56371670" w14:textId="4465110A" w:rsidR="00F16342" w:rsidRPr="00D313B5" w:rsidRDefault="00F16342" w:rsidP="00D313B5">
            <w:pPr>
              <w:rPr>
                <w:rFonts w:cstheme="minorHAnsi"/>
              </w:rPr>
            </w:pPr>
            <w:r w:rsidRPr="00D313B5">
              <w:rPr>
                <w:rFonts w:cstheme="minorHAnsi"/>
              </w:rPr>
              <w:t>325-108-ISEG-SASGA-2024</w:t>
            </w:r>
          </w:p>
        </w:tc>
        <w:tc>
          <w:tcPr>
            <w:tcW w:w="1530" w:type="dxa"/>
          </w:tcPr>
          <w:p w14:paraId="1A6499C9" w14:textId="744B7DA1" w:rsidR="00F16342" w:rsidRPr="00D313B5" w:rsidRDefault="00F16342" w:rsidP="00D313B5">
            <w:pPr>
              <w:rPr>
                <w:rFonts w:cstheme="minorHAnsi"/>
              </w:rPr>
            </w:pPr>
            <w:r w:rsidRPr="00D313B5">
              <w:rPr>
                <w:rFonts w:cstheme="minorHAnsi"/>
              </w:rPr>
              <w:t>29-02-2024</w:t>
            </w:r>
          </w:p>
        </w:tc>
      </w:tr>
      <w:tr w:rsidR="00F16342" w:rsidRPr="001B1C5E" w14:paraId="3D6606DB" w14:textId="77777777" w:rsidTr="00FB4C09">
        <w:trPr>
          <w:trHeight w:val="260"/>
        </w:trPr>
        <w:tc>
          <w:tcPr>
            <w:tcW w:w="1583" w:type="dxa"/>
          </w:tcPr>
          <w:p w14:paraId="12677344" w14:textId="6EED94E3" w:rsidR="00F16342" w:rsidRPr="00D313B5" w:rsidRDefault="00F16342" w:rsidP="00D313B5">
            <w:pPr>
              <w:rPr>
                <w:rFonts w:cstheme="minorHAnsi"/>
              </w:rPr>
            </w:pPr>
            <w:r w:rsidRPr="00D313B5">
              <w:rPr>
                <w:rFonts w:cstheme="minorHAnsi"/>
              </w:rPr>
              <w:t>62-SASGA-24</w:t>
            </w:r>
          </w:p>
        </w:tc>
        <w:tc>
          <w:tcPr>
            <w:tcW w:w="6043" w:type="dxa"/>
          </w:tcPr>
          <w:p w14:paraId="1F98128D" w14:textId="77777777" w:rsidR="00F16342" w:rsidRPr="00D313B5" w:rsidRDefault="00F16342" w:rsidP="00D313B5">
            <w:pPr>
              <w:rPr>
                <w:rFonts w:cstheme="minorHAnsi"/>
              </w:rPr>
            </w:pPr>
            <w:r w:rsidRPr="00D313B5">
              <w:rPr>
                <w:rFonts w:cstheme="minorHAnsi"/>
              </w:rPr>
              <w:t>Primer seguimiento de la recomendación 4.3 al Juzgado Penal de Atenas, emitida en el informe N° 1445-67-IAC-SAEEC-2023, del 16 de octubre del 2023, referente a la “Estudio relacionado con el plazo de aceptación del servicio por parte de los auxiliares de la administración de justicia nombrados como traductores e intérpretes por el principio de gratuidad.”</w:t>
            </w:r>
          </w:p>
          <w:p w14:paraId="25BDB838" w14:textId="77777777" w:rsidR="00F16342" w:rsidRPr="00D313B5" w:rsidRDefault="00F16342" w:rsidP="00D313B5">
            <w:pPr>
              <w:rPr>
                <w:rFonts w:cstheme="minorHAnsi"/>
              </w:rPr>
            </w:pPr>
          </w:p>
        </w:tc>
        <w:tc>
          <w:tcPr>
            <w:tcW w:w="2727" w:type="dxa"/>
          </w:tcPr>
          <w:p w14:paraId="7A50FEE0" w14:textId="280C6B70" w:rsidR="00F16342" w:rsidRPr="00D313B5" w:rsidRDefault="00F16342" w:rsidP="00D313B5">
            <w:pPr>
              <w:rPr>
                <w:rFonts w:cstheme="minorHAnsi"/>
              </w:rPr>
            </w:pPr>
            <w:r w:rsidRPr="00D313B5">
              <w:rPr>
                <w:rFonts w:cstheme="minorHAnsi"/>
              </w:rPr>
              <w:t>331-117-ISEG-SASGA-2024</w:t>
            </w:r>
          </w:p>
        </w:tc>
        <w:tc>
          <w:tcPr>
            <w:tcW w:w="1530" w:type="dxa"/>
          </w:tcPr>
          <w:p w14:paraId="104EE2F8" w14:textId="7F8274B6" w:rsidR="00F16342" w:rsidRPr="00D313B5" w:rsidRDefault="00F16342" w:rsidP="00D313B5">
            <w:pPr>
              <w:rPr>
                <w:rFonts w:cstheme="minorHAnsi"/>
              </w:rPr>
            </w:pPr>
            <w:r w:rsidRPr="00D313B5">
              <w:rPr>
                <w:rFonts w:cstheme="minorHAnsi"/>
              </w:rPr>
              <w:t>01-03-2024</w:t>
            </w:r>
          </w:p>
        </w:tc>
      </w:tr>
      <w:tr w:rsidR="00F16342" w:rsidRPr="00D313B5" w14:paraId="1F9E126A" w14:textId="77777777" w:rsidTr="00FB4C09">
        <w:trPr>
          <w:trHeight w:val="260"/>
        </w:trPr>
        <w:tc>
          <w:tcPr>
            <w:tcW w:w="1583" w:type="dxa"/>
          </w:tcPr>
          <w:p w14:paraId="68B82138" w14:textId="118C06CD" w:rsidR="00F16342" w:rsidRPr="00D313B5" w:rsidRDefault="001542BF" w:rsidP="00D313B5">
            <w:pPr>
              <w:rPr>
                <w:rFonts w:cstheme="minorHAnsi"/>
              </w:rPr>
            </w:pPr>
            <w:r w:rsidRPr="00D313B5">
              <w:rPr>
                <w:rFonts w:cstheme="minorHAnsi"/>
              </w:rPr>
              <w:t>63-SASGA-24</w:t>
            </w:r>
          </w:p>
        </w:tc>
        <w:tc>
          <w:tcPr>
            <w:tcW w:w="6043" w:type="dxa"/>
          </w:tcPr>
          <w:p w14:paraId="19227983" w14:textId="77777777" w:rsidR="001542BF" w:rsidRPr="00D313B5" w:rsidRDefault="001542BF" w:rsidP="00D313B5">
            <w:pPr>
              <w:rPr>
                <w:rFonts w:cstheme="minorHAnsi"/>
              </w:rPr>
            </w:pPr>
            <w:r w:rsidRPr="00D313B5">
              <w:rPr>
                <w:rFonts w:cstheme="minorHAnsi"/>
              </w:rPr>
              <w:t xml:space="preserve">Primer seguimiento de las recomendaciones 5.2, 5.3 y 5.4 al Ministerio Público, emitidas en el informe </w:t>
            </w:r>
            <w:proofErr w:type="spellStart"/>
            <w:r w:rsidRPr="00D313B5">
              <w:rPr>
                <w:rFonts w:cstheme="minorHAnsi"/>
              </w:rPr>
              <w:t>Nº</w:t>
            </w:r>
            <w:proofErr w:type="spellEnd"/>
            <w:r w:rsidRPr="00D313B5">
              <w:rPr>
                <w:rFonts w:cstheme="minorHAnsi"/>
              </w:rPr>
              <w:t xml:space="preserve"> 235-24-AIO-SATI-2023, del 22 de febrero de 2023, relacionadas con la “Evaluación de la administración de la información en la modalidad de teletrabajo en los despachos de los ámbitos jurisdiccional y auxiliar de justicia”.</w:t>
            </w:r>
          </w:p>
          <w:p w14:paraId="7ADF4F8F" w14:textId="77777777" w:rsidR="00F16342" w:rsidRPr="00D313B5" w:rsidRDefault="00F16342" w:rsidP="00D313B5">
            <w:pPr>
              <w:rPr>
                <w:rFonts w:cstheme="minorHAnsi"/>
              </w:rPr>
            </w:pPr>
          </w:p>
        </w:tc>
        <w:tc>
          <w:tcPr>
            <w:tcW w:w="2727" w:type="dxa"/>
          </w:tcPr>
          <w:p w14:paraId="63FC2891" w14:textId="711021E5" w:rsidR="00F16342" w:rsidRPr="00D313B5" w:rsidRDefault="001542BF" w:rsidP="00D313B5">
            <w:pPr>
              <w:rPr>
                <w:rFonts w:cstheme="minorHAnsi"/>
              </w:rPr>
            </w:pPr>
            <w:r w:rsidRPr="00D313B5">
              <w:rPr>
                <w:rFonts w:cstheme="minorHAnsi"/>
              </w:rPr>
              <w:t>334-116-ISEG-SASGA-2024</w:t>
            </w:r>
          </w:p>
        </w:tc>
        <w:tc>
          <w:tcPr>
            <w:tcW w:w="1530" w:type="dxa"/>
          </w:tcPr>
          <w:p w14:paraId="5BAD3A2F" w14:textId="3D5ED7DF" w:rsidR="00F16342" w:rsidRPr="00D313B5" w:rsidRDefault="001542BF" w:rsidP="00D313B5">
            <w:pPr>
              <w:rPr>
                <w:rFonts w:cstheme="minorHAnsi"/>
              </w:rPr>
            </w:pPr>
            <w:r w:rsidRPr="00D313B5">
              <w:rPr>
                <w:rFonts w:cstheme="minorHAnsi"/>
              </w:rPr>
              <w:t>5-03-2024</w:t>
            </w:r>
          </w:p>
        </w:tc>
      </w:tr>
      <w:tr w:rsidR="001542BF" w:rsidRPr="00D313B5" w14:paraId="5ABCBDE8" w14:textId="77777777" w:rsidTr="00FB4C09">
        <w:trPr>
          <w:trHeight w:val="260"/>
        </w:trPr>
        <w:tc>
          <w:tcPr>
            <w:tcW w:w="1583" w:type="dxa"/>
          </w:tcPr>
          <w:p w14:paraId="1CE27ABE" w14:textId="1D9875A9" w:rsidR="001542BF" w:rsidRPr="00D313B5" w:rsidRDefault="001542BF" w:rsidP="00D313B5">
            <w:pPr>
              <w:rPr>
                <w:rFonts w:cstheme="minorHAnsi"/>
              </w:rPr>
            </w:pPr>
            <w:r w:rsidRPr="00D313B5">
              <w:rPr>
                <w:rFonts w:cstheme="minorHAnsi"/>
              </w:rPr>
              <w:t>64-SASGA-24</w:t>
            </w:r>
          </w:p>
        </w:tc>
        <w:tc>
          <w:tcPr>
            <w:tcW w:w="6043" w:type="dxa"/>
          </w:tcPr>
          <w:p w14:paraId="70B693D2" w14:textId="77777777" w:rsidR="001542BF" w:rsidRPr="00D313B5" w:rsidRDefault="001542BF" w:rsidP="00D313B5">
            <w:pPr>
              <w:rPr>
                <w:rFonts w:cstheme="minorHAnsi"/>
              </w:rPr>
            </w:pPr>
            <w:r w:rsidRPr="00D313B5">
              <w:rPr>
                <w:rFonts w:cstheme="minorHAnsi"/>
              </w:rPr>
              <w:t>Primer seguimiento de las recomendaciones 4.1 y 4.2 a la Administración Regional I C. Judicial de Alajuela, emitidas en el informe N° 934-42-IAC-SAEEC-2023 del 14 de julio de 2023, referente al “Estudio relacionado con el pago de honorarios profesionales a los auxiliares de administración de justicia nombrados como traductores e intérpretes por el principio de gratuidad.”</w:t>
            </w:r>
          </w:p>
          <w:p w14:paraId="378B99C6" w14:textId="77777777" w:rsidR="001542BF" w:rsidRPr="00D313B5" w:rsidRDefault="001542BF" w:rsidP="00D313B5">
            <w:pPr>
              <w:rPr>
                <w:rFonts w:cstheme="minorHAnsi"/>
              </w:rPr>
            </w:pPr>
          </w:p>
        </w:tc>
        <w:tc>
          <w:tcPr>
            <w:tcW w:w="2727" w:type="dxa"/>
          </w:tcPr>
          <w:p w14:paraId="0197171A" w14:textId="50CE7B05" w:rsidR="001542BF" w:rsidRPr="00D313B5" w:rsidRDefault="001542BF" w:rsidP="00D313B5">
            <w:pPr>
              <w:rPr>
                <w:rFonts w:cstheme="minorHAnsi"/>
              </w:rPr>
            </w:pPr>
            <w:r w:rsidRPr="00D313B5">
              <w:rPr>
                <w:rFonts w:cstheme="minorHAnsi"/>
              </w:rPr>
              <w:lastRenderedPageBreak/>
              <w:t>337-119-ISEG-SASGA-2024</w:t>
            </w:r>
          </w:p>
        </w:tc>
        <w:tc>
          <w:tcPr>
            <w:tcW w:w="1530" w:type="dxa"/>
          </w:tcPr>
          <w:p w14:paraId="1C5DEF94" w14:textId="5366B4F4" w:rsidR="001542BF" w:rsidRPr="00D313B5" w:rsidRDefault="001542BF" w:rsidP="00D313B5">
            <w:pPr>
              <w:rPr>
                <w:rFonts w:cstheme="minorHAnsi"/>
              </w:rPr>
            </w:pPr>
            <w:r w:rsidRPr="00D313B5">
              <w:rPr>
                <w:rFonts w:cstheme="minorHAnsi"/>
              </w:rPr>
              <w:t>6-3-2024</w:t>
            </w:r>
          </w:p>
        </w:tc>
      </w:tr>
      <w:tr w:rsidR="001542BF" w:rsidRPr="00D313B5" w14:paraId="45B30826" w14:textId="77777777" w:rsidTr="00FB4C09">
        <w:trPr>
          <w:trHeight w:val="260"/>
        </w:trPr>
        <w:tc>
          <w:tcPr>
            <w:tcW w:w="1583" w:type="dxa"/>
          </w:tcPr>
          <w:p w14:paraId="0DE61499" w14:textId="50BAD2A3" w:rsidR="001542BF" w:rsidRPr="00D313B5" w:rsidRDefault="001542BF" w:rsidP="00D313B5">
            <w:pPr>
              <w:rPr>
                <w:rFonts w:cstheme="minorHAnsi"/>
              </w:rPr>
            </w:pPr>
            <w:r w:rsidRPr="00D313B5">
              <w:rPr>
                <w:rFonts w:cstheme="minorHAnsi"/>
              </w:rPr>
              <w:t>65-SASGA-24</w:t>
            </w:r>
          </w:p>
        </w:tc>
        <w:tc>
          <w:tcPr>
            <w:tcW w:w="6043" w:type="dxa"/>
          </w:tcPr>
          <w:p w14:paraId="3303E694" w14:textId="77777777" w:rsidR="001542BF" w:rsidRPr="00D313B5" w:rsidRDefault="001542BF" w:rsidP="00D313B5">
            <w:pPr>
              <w:rPr>
                <w:rFonts w:cstheme="minorHAnsi"/>
              </w:rPr>
            </w:pPr>
            <w:r w:rsidRPr="00D313B5">
              <w:rPr>
                <w:rFonts w:cstheme="minorHAnsi"/>
              </w:rPr>
              <w:t>Seguimiento de la sugerencia 3.1 al Consejo Superior, emitida en el informe N° 1042-50-IAD-SAO-2023, del 31 de julio de 2023, relacionado con la “Protocolo para el otorgamiento de permisos con goce de salario para que personas servidoras judiciales que pertenezcan a entidades o gremios, asistan a actividades que promuevan el cumplimiento de los fines de éstas”.</w:t>
            </w:r>
          </w:p>
          <w:p w14:paraId="37B18AD1" w14:textId="77777777" w:rsidR="001542BF" w:rsidRPr="00D313B5" w:rsidRDefault="001542BF" w:rsidP="00D313B5">
            <w:pPr>
              <w:rPr>
                <w:rFonts w:cstheme="minorHAnsi"/>
              </w:rPr>
            </w:pPr>
          </w:p>
          <w:p w14:paraId="4EB0F073" w14:textId="77777777" w:rsidR="001542BF" w:rsidRPr="00D313B5" w:rsidRDefault="001542BF" w:rsidP="00D313B5">
            <w:pPr>
              <w:rPr>
                <w:rFonts w:cstheme="minorHAnsi"/>
              </w:rPr>
            </w:pPr>
          </w:p>
        </w:tc>
        <w:tc>
          <w:tcPr>
            <w:tcW w:w="2727" w:type="dxa"/>
          </w:tcPr>
          <w:p w14:paraId="7DEFE88C" w14:textId="77777777" w:rsidR="001542BF" w:rsidRPr="00D313B5" w:rsidRDefault="001542BF" w:rsidP="00D313B5">
            <w:pPr>
              <w:rPr>
                <w:rFonts w:cstheme="minorHAnsi"/>
              </w:rPr>
            </w:pPr>
            <w:r w:rsidRPr="00D313B5">
              <w:rPr>
                <w:rFonts w:cstheme="minorHAnsi"/>
              </w:rPr>
              <w:t>350-120-ISEG-SASGA-2024</w:t>
            </w:r>
          </w:p>
          <w:p w14:paraId="75054577" w14:textId="77777777" w:rsidR="001542BF" w:rsidRPr="00D313B5" w:rsidRDefault="001542BF" w:rsidP="00D313B5">
            <w:pPr>
              <w:rPr>
                <w:rFonts w:cstheme="minorHAnsi"/>
              </w:rPr>
            </w:pPr>
          </w:p>
        </w:tc>
        <w:tc>
          <w:tcPr>
            <w:tcW w:w="1530" w:type="dxa"/>
          </w:tcPr>
          <w:p w14:paraId="58216253" w14:textId="77777777" w:rsidR="001542BF" w:rsidRPr="00D313B5" w:rsidRDefault="001542BF" w:rsidP="00D313B5">
            <w:pPr>
              <w:rPr>
                <w:rFonts w:cstheme="minorHAnsi"/>
              </w:rPr>
            </w:pPr>
            <w:r w:rsidRPr="00D313B5">
              <w:rPr>
                <w:rFonts w:cstheme="minorHAnsi"/>
              </w:rPr>
              <w:t>7-3-2024</w:t>
            </w:r>
          </w:p>
          <w:p w14:paraId="6646D054" w14:textId="77777777" w:rsidR="001542BF" w:rsidRPr="00D313B5" w:rsidRDefault="001542BF" w:rsidP="00D313B5">
            <w:pPr>
              <w:rPr>
                <w:rFonts w:cstheme="minorHAnsi"/>
              </w:rPr>
            </w:pPr>
          </w:p>
        </w:tc>
      </w:tr>
      <w:tr w:rsidR="00F16342" w:rsidRPr="00D313B5" w14:paraId="35D9F9A0" w14:textId="77777777" w:rsidTr="00FB4C09">
        <w:trPr>
          <w:trHeight w:val="260"/>
        </w:trPr>
        <w:tc>
          <w:tcPr>
            <w:tcW w:w="1583" w:type="dxa"/>
          </w:tcPr>
          <w:p w14:paraId="756A15D3" w14:textId="200F6E82" w:rsidR="00F16342" w:rsidRPr="00D313B5" w:rsidRDefault="001542BF" w:rsidP="00D313B5">
            <w:pPr>
              <w:rPr>
                <w:rFonts w:cstheme="minorHAnsi"/>
              </w:rPr>
            </w:pPr>
            <w:r w:rsidRPr="00D313B5">
              <w:rPr>
                <w:rFonts w:cstheme="minorHAnsi"/>
              </w:rPr>
              <w:t>66-SASGA-24</w:t>
            </w:r>
          </w:p>
        </w:tc>
        <w:tc>
          <w:tcPr>
            <w:tcW w:w="6043" w:type="dxa"/>
          </w:tcPr>
          <w:p w14:paraId="330B3E82" w14:textId="77777777" w:rsidR="001542BF" w:rsidRPr="00D313B5" w:rsidRDefault="001542BF" w:rsidP="00D313B5">
            <w:pPr>
              <w:rPr>
                <w:rFonts w:cstheme="minorHAnsi"/>
              </w:rPr>
            </w:pPr>
            <w:r w:rsidRPr="00D313B5">
              <w:rPr>
                <w:rFonts w:cstheme="minorHAnsi"/>
              </w:rPr>
              <w:t>Primer seguimiento de las recomendaciones 5.4, 5.5, 5.6, 5.7, 5.8, 5.9, 5.10, 5.11, 5.12, 5.13 y 5.14 al Juzgado Agrario de Pococí, emitidas en el informe N° 1190-79-IAO-SAO-2023, del 30 de agosto de 2023, referente a la “Evaluación operativa del Juzgado Agrario del II Circuito Judicial de la Zona Atlántica (Pococí).”</w:t>
            </w:r>
          </w:p>
          <w:p w14:paraId="01D44448" w14:textId="77777777" w:rsidR="00F16342" w:rsidRPr="00D313B5" w:rsidRDefault="00F16342" w:rsidP="00D313B5">
            <w:pPr>
              <w:rPr>
                <w:rFonts w:cstheme="minorHAnsi"/>
              </w:rPr>
            </w:pPr>
          </w:p>
        </w:tc>
        <w:tc>
          <w:tcPr>
            <w:tcW w:w="2727" w:type="dxa"/>
          </w:tcPr>
          <w:p w14:paraId="208B0957" w14:textId="77777777" w:rsidR="001542BF" w:rsidRPr="00D313B5" w:rsidRDefault="001542BF" w:rsidP="00D313B5">
            <w:pPr>
              <w:rPr>
                <w:rFonts w:cstheme="minorHAnsi"/>
              </w:rPr>
            </w:pPr>
            <w:r w:rsidRPr="00D313B5">
              <w:rPr>
                <w:rFonts w:cstheme="minorHAnsi"/>
              </w:rPr>
              <w:t>351-121-ISEG-SASGA-2024</w:t>
            </w:r>
          </w:p>
          <w:p w14:paraId="474C1EC0" w14:textId="77777777" w:rsidR="00F16342" w:rsidRPr="00D313B5" w:rsidRDefault="00F16342" w:rsidP="00D313B5">
            <w:pPr>
              <w:rPr>
                <w:rFonts w:cstheme="minorHAnsi"/>
              </w:rPr>
            </w:pPr>
          </w:p>
        </w:tc>
        <w:tc>
          <w:tcPr>
            <w:tcW w:w="1530" w:type="dxa"/>
          </w:tcPr>
          <w:p w14:paraId="4E44861E" w14:textId="777891F3" w:rsidR="00F16342" w:rsidRPr="00D313B5" w:rsidRDefault="001542BF" w:rsidP="00D313B5">
            <w:pPr>
              <w:rPr>
                <w:rFonts w:cstheme="minorHAnsi"/>
              </w:rPr>
            </w:pPr>
            <w:r w:rsidRPr="00D313B5">
              <w:rPr>
                <w:rFonts w:cstheme="minorHAnsi"/>
              </w:rPr>
              <w:t>7-3-2024</w:t>
            </w:r>
          </w:p>
        </w:tc>
      </w:tr>
      <w:tr w:rsidR="00F16342" w:rsidRPr="00D313B5" w14:paraId="3682F769" w14:textId="77777777" w:rsidTr="00FB4C09">
        <w:trPr>
          <w:trHeight w:val="260"/>
        </w:trPr>
        <w:tc>
          <w:tcPr>
            <w:tcW w:w="1583" w:type="dxa"/>
          </w:tcPr>
          <w:p w14:paraId="2B934E4E" w14:textId="427A9F77" w:rsidR="00F16342" w:rsidRPr="00D313B5" w:rsidRDefault="001542BF" w:rsidP="00D313B5">
            <w:pPr>
              <w:rPr>
                <w:rFonts w:cstheme="minorHAnsi"/>
              </w:rPr>
            </w:pPr>
            <w:r w:rsidRPr="00D313B5">
              <w:rPr>
                <w:rFonts w:cstheme="minorHAnsi"/>
              </w:rPr>
              <w:t>67-SASGA-24</w:t>
            </w:r>
          </w:p>
        </w:tc>
        <w:tc>
          <w:tcPr>
            <w:tcW w:w="6043" w:type="dxa"/>
          </w:tcPr>
          <w:p w14:paraId="0DC8C00F" w14:textId="77777777" w:rsidR="001542BF" w:rsidRPr="00D313B5" w:rsidRDefault="001542BF" w:rsidP="00D313B5">
            <w:pPr>
              <w:rPr>
                <w:rFonts w:cstheme="minorHAnsi"/>
              </w:rPr>
            </w:pPr>
            <w:r w:rsidRPr="00D313B5">
              <w:rPr>
                <w:rFonts w:cstheme="minorHAnsi"/>
              </w:rPr>
              <w:t xml:space="preserve">Seguimiento de la sugerencia N° 3.1 al Consejo Superior, emitida en el informe N° 1122-71-IAD-SAO-2023, del 17 de agosto de 2023, relacionado con la “La necesidad de definir elementos relevantes asociados con las labores que ejecutan las personas gestoras de las distintas jurisdicciones.” </w:t>
            </w:r>
          </w:p>
          <w:p w14:paraId="4D2FBDC8" w14:textId="77777777" w:rsidR="00F16342" w:rsidRPr="00D313B5" w:rsidRDefault="00F16342" w:rsidP="00D313B5">
            <w:pPr>
              <w:rPr>
                <w:rFonts w:cstheme="minorHAnsi"/>
              </w:rPr>
            </w:pPr>
          </w:p>
        </w:tc>
        <w:tc>
          <w:tcPr>
            <w:tcW w:w="2727" w:type="dxa"/>
          </w:tcPr>
          <w:p w14:paraId="3B908B61" w14:textId="2D0D00FD" w:rsidR="00F16342" w:rsidRPr="00D313B5" w:rsidRDefault="001542BF" w:rsidP="00D313B5">
            <w:pPr>
              <w:rPr>
                <w:rFonts w:cstheme="minorHAnsi"/>
              </w:rPr>
            </w:pPr>
            <w:r w:rsidRPr="00D313B5">
              <w:rPr>
                <w:rFonts w:cstheme="minorHAnsi"/>
              </w:rPr>
              <w:t>368-122-ISEG-SASGA-2024</w:t>
            </w:r>
          </w:p>
        </w:tc>
        <w:tc>
          <w:tcPr>
            <w:tcW w:w="1530" w:type="dxa"/>
          </w:tcPr>
          <w:p w14:paraId="333FED65" w14:textId="774CB80B" w:rsidR="00F16342" w:rsidRPr="00D313B5" w:rsidRDefault="001542BF" w:rsidP="00D313B5">
            <w:pPr>
              <w:rPr>
                <w:rFonts w:cstheme="minorHAnsi"/>
              </w:rPr>
            </w:pPr>
            <w:r w:rsidRPr="00D313B5">
              <w:rPr>
                <w:rFonts w:cstheme="minorHAnsi"/>
              </w:rPr>
              <w:t>8-3-2024</w:t>
            </w:r>
          </w:p>
        </w:tc>
      </w:tr>
      <w:tr w:rsidR="000E6736" w:rsidRPr="00D313B5" w14:paraId="1A69FC68" w14:textId="77777777" w:rsidTr="00FB4C09">
        <w:trPr>
          <w:trHeight w:val="260"/>
        </w:trPr>
        <w:tc>
          <w:tcPr>
            <w:tcW w:w="1583" w:type="dxa"/>
          </w:tcPr>
          <w:p w14:paraId="614CBD09" w14:textId="32B58634" w:rsidR="000E6736" w:rsidRPr="00D313B5" w:rsidRDefault="000E6736" w:rsidP="00D313B5">
            <w:pPr>
              <w:rPr>
                <w:rFonts w:cstheme="minorHAnsi"/>
              </w:rPr>
            </w:pPr>
            <w:r w:rsidRPr="00D313B5">
              <w:rPr>
                <w:rFonts w:cstheme="minorHAnsi"/>
              </w:rPr>
              <w:t>68-SASGA-24</w:t>
            </w:r>
          </w:p>
        </w:tc>
        <w:tc>
          <w:tcPr>
            <w:tcW w:w="6043" w:type="dxa"/>
          </w:tcPr>
          <w:p w14:paraId="196BABD3" w14:textId="77777777" w:rsidR="000E6736" w:rsidRPr="00D313B5" w:rsidRDefault="000E6736" w:rsidP="00D313B5">
            <w:pPr>
              <w:rPr>
                <w:rFonts w:cstheme="minorHAnsi"/>
              </w:rPr>
            </w:pPr>
            <w:r w:rsidRPr="00D313B5">
              <w:rPr>
                <w:rFonts w:cstheme="minorHAnsi"/>
              </w:rPr>
              <w:t>Seguimiento de las sugerencias 3.1, 3.2, 3.3 y 3.4 al Departamento de Seguridad, emitidas en el informe N° “Informe de advertencia relacionado con “los códigos de activo de las máquinas de rayos X y sus componentes”.</w:t>
            </w:r>
          </w:p>
          <w:p w14:paraId="57FCDDAE" w14:textId="77777777" w:rsidR="000E6736" w:rsidRPr="00D313B5" w:rsidRDefault="000E6736" w:rsidP="00D313B5">
            <w:pPr>
              <w:rPr>
                <w:rFonts w:cstheme="minorHAnsi"/>
              </w:rPr>
            </w:pPr>
          </w:p>
        </w:tc>
        <w:tc>
          <w:tcPr>
            <w:tcW w:w="2727" w:type="dxa"/>
          </w:tcPr>
          <w:p w14:paraId="1AD14D21" w14:textId="52AB8E33" w:rsidR="000E6736" w:rsidRPr="00D313B5" w:rsidRDefault="000E6736" w:rsidP="00D313B5">
            <w:pPr>
              <w:rPr>
                <w:rFonts w:cstheme="minorHAnsi"/>
              </w:rPr>
            </w:pPr>
            <w:r w:rsidRPr="00D313B5">
              <w:rPr>
                <w:rFonts w:cstheme="minorHAnsi"/>
              </w:rPr>
              <w:t>381-124-ISEG-SASGA-2024</w:t>
            </w:r>
          </w:p>
        </w:tc>
        <w:tc>
          <w:tcPr>
            <w:tcW w:w="1530" w:type="dxa"/>
          </w:tcPr>
          <w:p w14:paraId="6A88BA8F" w14:textId="1A7B1E7C" w:rsidR="000E6736" w:rsidRPr="00D313B5" w:rsidRDefault="000E6736" w:rsidP="00D313B5">
            <w:pPr>
              <w:rPr>
                <w:rFonts w:cstheme="minorHAnsi"/>
              </w:rPr>
            </w:pPr>
            <w:r w:rsidRPr="00D313B5">
              <w:rPr>
                <w:rFonts w:cstheme="minorHAnsi"/>
              </w:rPr>
              <w:t>13-03-2024</w:t>
            </w:r>
          </w:p>
        </w:tc>
      </w:tr>
      <w:tr w:rsidR="000E6736" w:rsidRPr="001B1C5E" w14:paraId="595A4FAE" w14:textId="77777777" w:rsidTr="00FB4C09">
        <w:trPr>
          <w:trHeight w:val="260"/>
        </w:trPr>
        <w:tc>
          <w:tcPr>
            <w:tcW w:w="1583" w:type="dxa"/>
          </w:tcPr>
          <w:p w14:paraId="5CA568B4" w14:textId="59D54F5F" w:rsidR="000E6736" w:rsidRPr="00D313B5" w:rsidRDefault="000E6736" w:rsidP="00D313B5">
            <w:pPr>
              <w:rPr>
                <w:rFonts w:cstheme="minorHAnsi"/>
              </w:rPr>
            </w:pPr>
            <w:r w:rsidRPr="00D313B5">
              <w:rPr>
                <w:rFonts w:cstheme="minorHAnsi"/>
              </w:rPr>
              <w:t>69-SASGA-24</w:t>
            </w:r>
          </w:p>
        </w:tc>
        <w:tc>
          <w:tcPr>
            <w:tcW w:w="6043" w:type="dxa"/>
          </w:tcPr>
          <w:p w14:paraId="5BE581E0" w14:textId="77777777" w:rsidR="000E6736" w:rsidRPr="00D313B5" w:rsidRDefault="000E6736" w:rsidP="00D313B5">
            <w:pPr>
              <w:rPr>
                <w:rFonts w:cstheme="minorHAnsi"/>
              </w:rPr>
            </w:pPr>
            <w:r w:rsidRPr="00D313B5">
              <w:rPr>
                <w:rFonts w:cstheme="minorHAnsi"/>
              </w:rPr>
              <w:t xml:space="preserve">Segundo seguimiento de las recomendaciones 5.1, 5.2, 5.4, 5.8, 5.11, 5.12 y 5.13 emitidas en el informe N° 175-22-IAO-SAO-2023 del 9 de febrero de 2023 referente a la “Estudio operativo </w:t>
            </w:r>
            <w:r w:rsidRPr="00D313B5">
              <w:rPr>
                <w:rFonts w:cstheme="minorHAnsi"/>
              </w:rPr>
              <w:lastRenderedPageBreak/>
              <w:t>en el Tribunal Segundo Colegiado Primera Instancia Civil del Primer Circuito Judicial de San José.”</w:t>
            </w:r>
          </w:p>
          <w:p w14:paraId="50AEB454" w14:textId="77777777" w:rsidR="000E6736" w:rsidRPr="00D313B5" w:rsidRDefault="000E6736" w:rsidP="00D313B5">
            <w:pPr>
              <w:rPr>
                <w:rFonts w:cstheme="minorHAnsi"/>
              </w:rPr>
            </w:pPr>
          </w:p>
        </w:tc>
        <w:tc>
          <w:tcPr>
            <w:tcW w:w="2727" w:type="dxa"/>
          </w:tcPr>
          <w:p w14:paraId="5948ECC8" w14:textId="0EB44DE9" w:rsidR="000E6736" w:rsidRPr="00D313B5" w:rsidRDefault="000E6736" w:rsidP="00D313B5">
            <w:pPr>
              <w:rPr>
                <w:rFonts w:cstheme="minorHAnsi"/>
              </w:rPr>
            </w:pPr>
            <w:r w:rsidRPr="00D313B5">
              <w:rPr>
                <w:rFonts w:cstheme="minorHAnsi"/>
              </w:rPr>
              <w:lastRenderedPageBreak/>
              <w:t>390-125-ISEG-SASGA-2024</w:t>
            </w:r>
          </w:p>
        </w:tc>
        <w:tc>
          <w:tcPr>
            <w:tcW w:w="1530" w:type="dxa"/>
          </w:tcPr>
          <w:p w14:paraId="5DB08E92" w14:textId="361DADD3" w:rsidR="000E6736" w:rsidRPr="00D313B5" w:rsidRDefault="000E6736" w:rsidP="00D313B5">
            <w:pPr>
              <w:rPr>
                <w:rFonts w:cstheme="minorHAnsi"/>
              </w:rPr>
            </w:pPr>
            <w:r w:rsidRPr="00D313B5">
              <w:rPr>
                <w:rFonts w:cstheme="minorHAnsi"/>
              </w:rPr>
              <w:t>13-03-2024</w:t>
            </w:r>
          </w:p>
        </w:tc>
      </w:tr>
      <w:tr w:rsidR="00B25DE3" w:rsidRPr="001B1C5E" w14:paraId="5D35820A" w14:textId="77777777" w:rsidTr="00FB4C09">
        <w:trPr>
          <w:trHeight w:val="260"/>
        </w:trPr>
        <w:tc>
          <w:tcPr>
            <w:tcW w:w="1583" w:type="dxa"/>
          </w:tcPr>
          <w:p w14:paraId="36D1F86E" w14:textId="72D4EF52" w:rsidR="00B25DE3" w:rsidRPr="00D313B5" w:rsidRDefault="00B25DE3" w:rsidP="00D313B5">
            <w:pPr>
              <w:rPr>
                <w:rFonts w:cstheme="minorHAnsi"/>
              </w:rPr>
            </w:pPr>
            <w:r w:rsidRPr="00D313B5">
              <w:rPr>
                <w:rFonts w:cstheme="minorHAnsi"/>
              </w:rPr>
              <w:t>70-SASGA-24</w:t>
            </w:r>
          </w:p>
        </w:tc>
        <w:tc>
          <w:tcPr>
            <w:tcW w:w="6043" w:type="dxa"/>
          </w:tcPr>
          <w:p w14:paraId="2B2A4361" w14:textId="77777777" w:rsidR="00B25DE3" w:rsidRPr="00D313B5" w:rsidRDefault="00B25DE3" w:rsidP="00D313B5">
            <w:pPr>
              <w:rPr>
                <w:rFonts w:cstheme="minorHAnsi"/>
              </w:rPr>
            </w:pPr>
            <w:r w:rsidRPr="00D313B5">
              <w:rPr>
                <w:rFonts w:cstheme="minorHAnsi"/>
              </w:rPr>
              <w:t>Primer seguimiento de las recomendaciones 4.2, 4.3 y 4.4 al Departamento de Seguridad, emitidas en el informe N° 688-52-IAO-SATI-2023, del 29 de mayo del 2023, denominado “Evaluación operativa de los procedimientos para el cambio de claves de los sistemas judiciales de alarmas”.</w:t>
            </w:r>
          </w:p>
          <w:p w14:paraId="303453BA" w14:textId="77777777" w:rsidR="00B25DE3" w:rsidRPr="00D313B5" w:rsidRDefault="00B25DE3" w:rsidP="00D313B5">
            <w:pPr>
              <w:rPr>
                <w:rFonts w:cstheme="minorHAnsi"/>
              </w:rPr>
            </w:pPr>
          </w:p>
        </w:tc>
        <w:tc>
          <w:tcPr>
            <w:tcW w:w="2727" w:type="dxa"/>
          </w:tcPr>
          <w:p w14:paraId="627CD026" w14:textId="0F67B9C8" w:rsidR="00B25DE3" w:rsidRPr="00D313B5" w:rsidRDefault="00B25DE3" w:rsidP="00D313B5">
            <w:pPr>
              <w:rPr>
                <w:rFonts w:cstheme="minorHAnsi"/>
              </w:rPr>
            </w:pPr>
            <w:r w:rsidRPr="00D313B5">
              <w:rPr>
                <w:rFonts w:cstheme="minorHAnsi"/>
              </w:rPr>
              <w:t>396-134-ISEG-SASGA-2024</w:t>
            </w:r>
          </w:p>
        </w:tc>
        <w:tc>
          <w:tcPr>
            <w:tcW w:w="1530" w:type="dxa"/>
          </w:tcPr>
          <w:p w14:paraId="694A29E1" w14:textId="194EE375" w:rsidR="00B25DE3" w:rsidRPr="00D313B5" w:rsidRDefault="00B25DE3" w:rsidP="00D313B5">
            <w:pPr>
              <w:rPr>
                <w:rFonts w:cstheme="minorHAnsi"/>
              </w:rPr>
            </w:pPr>
            <w:r w:rsidRPr="00D313B5">
              <w:rPr>
                <w:rFonts w:cstheme="minorHAnsi"/>
              </w:rPr>
              <w:t>15-03-2024</w:t>
            </w:r>
          </w:p>
        </w:tc>
      </w:tr>
      <w:tr w:rsidR="00B25DE3" w:rsidRPr="001B1C5E" w14:paraId="28330B4D" w14:textId="77777777" w:rsidTr="00FB4C09">
        <w:trPr>
          <w:trHeight w:val="260"/>
        </w:trPr>
        <w:tc>
          <w:tcPr>
            <w:tcW w:w="1583" w:type="dxa"/>
          </w:tcPr>
          <w:p w14:paraId="27010DEA" w14:textId="0C069AD9" w:rsidR="00B25DE3" w:rsidRPr="00D313B5" w:rsidRDefault="00B25DE3" w:rsidP="00D313B5">
            <w:pPr>
              <w:rPr>
                <w:rFonts w:cstheme="minorHAnsi"/>
              </w:rPr>
            </w:pPr>
            <w:r w:rsidRPr="00D313B5">
              <w:rPr>
                <w:rFonts w:cstheme="minorHAnsi"/>
              </w:rPr>
              <w:t>71-SASGA-24</w:t>
            </w:r>
          </w:p>
        </w:tc>
        <w:tc>
          <w:tcPr>
            <w:tcW w:w="6043" w:type="dxa"/>
          </w:tcPr>
          <w:p w14:paraId="6E7F8DE4" w14:textId="42B847F9" w:rsidR="00B25DE3" w:rsidRPr="00D313B5" w:rsidRDefault="00B25DE3" w:rsidP="00D313B5">
            <w:pPr>
              <w:rPr>
                <w:rFonts w:cstheme="minorHAnsi"/>
              </w:rPr>
            </w:pPr>
            <w:r w:rsidRPr="00D313B5">
              <w:rPr>
                <w:rFonts w:cstheme="minorHAnsi"/>
              </w:rPr>
              <w:t>Segundo seguimiento de la recomendación N° 4.5 a la Administración Regional del Segundo Circuito Judicial de Alajuela (San Carlos), emitida en el informe N° 29-02-IAC-SAEEC-2023 del 11 de enero del 2023, relacionada con el “Estudio sobre el contrato por excepción mantenimiento preventivo y correctivo de ascensores, según demanda”.</w:t>
            </w:r>
          </w:p>
        </w:tc>
        <w:tc>
          <w:tcPr>
            <w:tcW w:w="2727" w:type="dxa"/>
          </w:tcPr>
          <w:p w14:paraId="2E735366" w14:textId="32ADF73F" w:rsidR="00B25DE3" w:rsidRPr="00D313B5" w:rsidRDefault="00B25DE3" w:rsidP="00D313B5">
            <w:pPr>
              <w:rPr>
                <w:rFonts w:cstheme="minorHAnsi"/>
              </w:rPr>
            </w:pPr>
            <w:r w:rsidRPr="00D313B5">
              <w:rPr>
                <w:rFonts w:cstheme="minorHAnsi"/>
              </w:rPr>
              <w:t>408-136-ISEG-SASGA-2024</w:t>
            </w:r>
          </w:p>
        </w:tc>
        <w:tc>
          <w:tcPr>
            <w:tcW w:w="1530" w:type="dxa"/>
          </w:tcPr>
          <w:p w14:paraId="1953355E" w14:textId="56F2F2EB" w:rsidR="00B25DE3" w:rsidRPr="00D313B5" w:rsidRDefault="00B25DE3" w:rsidP="00D313B5">
            <w:pPr>
              <w:rPr>
                <w:rFonts w:cstheme="minorHAnsi"/>
              </w:rPr>
            </w:pPr>
            <w:r w:rsidRPr="00D313B5">
              <w:rPr>
                <w:rFonts w:cstheme="minorHAnsi"/>
              </w:rPr>
              <w:t>18-03-2024</w:t>
            </w:r>
          </w:p>
        </w:tc>
      </w:tr>
      <w:tr w:rsidR="00803148" w:rsidRPr="001B1C5E" w14:paraId="098A0867" w14:textId="77777777" w:rsidTr="00FB4C09">
        <w:trPr>
          <w:trHeight w:val="260"/>
        </w:trPr>
        <w:tc>
          <w:tcPr>
            <w:tcW w:w="1583" w:type="dxa"/>
          </w:tcPr>
          <w:p w14:paraId="2B640CC2" w14:textId="55C4D3BD" w:rsidR="00803148" w:rsidRPr="00D313B5" w:rsidRDefault="00803148" w:rsidP="00D313B5">
            <w:pPr>
              <w:rPr>
                <w:rFonts w:cstheme="minorHAnsi"/>
              </w:rPr>
            </w:pPr>
            <w:r w:rsidRPr="00D313B5">
              <w:rPr>
                <w:rFonts w:cstheme="minorHAnsi"/>
              </w:rPr>
              <w:t>72-SASGA-24</w:t>
            </w:r>
          </w:p>
        </w:tc>
        <w:tc>
          <w:tcPr>
            <w:tcW w:w="6043" w:type="dxa"/>
          </w:tcPr>
          <w:p w14:paraId="384A47DF" w14:textId="7AFBDAFD" w:rsidR="00803148" w:rsidRPr="00D313B5" w:rsidRDefault="00803148" w:rsidP="00D313B5">
            <w:pPr>
              <w:rPr>
                <w:rFonts w:cstheme="minorHAnsi"/>
              </w:rPr>
            </w:pPr>
            <w:r w:rsidRPr="00D313B5">
              <w:rPr>
                <w:rFonts w:cstheme="minorHAnsi"/>
              </w:rPr>
              <w:t>Segundo seguimiento de la recomendación 4.13 al Consejo Superior, emitida en el informe N° 366-21-IAF-SAEEC-2022, del 14 de marzo de 2022, relacionada con el “Evaluación de fondos públicos asignados a la caja chica de la Administración Regional de Aguirre y Parrita”.</w:t>
            </w:r>
          </w:p>
        </w:tc>
        <w:tc>
          <w:tcPr>
            <w:tcW w:w="2727" w:type="dxa"/>
          </w:tcPr>
          <w:p w14:paraId="14B3F4E1" w14:textId="2B0D1A3E" w:rsidR="00803148" w:rsidRPr="00D313B5" w:rsidRDefault="00803148" w:rsidP="00D313B5">
            <w:pPr>
              <w:rPr>
                <w:rFonts w:cstheme="minorHAnsi"/>
              </w:rPr>
            </w:pPr>
            <w:r w:rsidRPr="00D313B5">
              <w:rPr>
                <w:rFonts w:cstheme="minorHAnsi"/>
              </w:rPr>
              <w:t>409-138-ISEG-SASGA-2024</w:t>
            </w:r>
          </w:p>
        </w:tc>
        <w:tc>
          <w:tcPr>
            <w:tcW w:w="1530" w:type="dxa"/>
          </w:tcPr>
          <w:p w14:paraId="56C61E6C" w14:textId="30B47997" w:rsidR="00803148" w:rsidRPr="00D313B5" w:rsidRDefault="00803148" w:rsidP="00D313B5">
            <w:pPr>
              <w:rPr>
                <w:rFonts w:cstheme="minorHAnsi"/>
              </w:rPr>
            </w:pPr>
            <w:r w:rsidRPr="00D313B5">
              <w:rPr>
                <w:rFonts w:cstheme="minorHAnsi"/>
              </w:rPr>
              <w:t>19-03-2024</w:t>
            </w:r>
          </w:p>
        </w:tc>
      </w:tr>
      <w:tr w:rsidR="00803148" w:rsidRPr="001B1C5E" w14:paraId="6B52087F" w14:textId="77777777" w:rsidTr="00FB4C09">
        <w:trPr>
          <w:trHeight w:val="260"/>
        </w:trPr>
        <w:tc>
          <w:tcPr>
            <w:tcW w:w="1583" w:type="dxa"/>
          </w:tcPr>
          <w:p w14:paraId="0D666651" w14:textId="35508EF0" w:rsidR="00803148" w:rsidRPr="00D313B5" w:rsidRDefault="00803148" w:rsidP="00D313B5">
            <w:pPr>
              <w:rPr>
                <w:rFonts w:cstheme="minorHAnsi"/>
              </w:rPr>
            </w:pPr>
            <w:r w:rsidRPr="00D313B5">
              <w:rPr>
                <w:rFonts w:cstheme="minorHAnsi"/>
              </w:rPr>
              <w:t>73-SASGA-24</w:t>
            </w:r>
          </w:p>
        </w:tc>
        <w:tc>
          <w:tcPr>
            <w:tcW w:w="6043" w:type="dxa"/>
          </w:tcPr>
          <w:p w14:paraId="6E885843" w14:textId="77777777" w:rsidR="00803148" w:rsidRPr="00D313B5" w:rsidRDefault="00803148" w:rsidP="00D313B5">
            <w:pPr>
              <w:rPr>
                <w:rFonts w:cstheme="minorHAnsi"/>
              </w:rPr>
            </w:pPr>
            <w:r w:rsidRPr="00D313B5">
              <w:rPr>
                <w:rFonts w:cstheme="minorHAnsi"/>
              </w:rPr>
              <w:t>Primer seguimiento de las recomendaciones N° 5.12, 5.13, 5.14, 5.15, 5.16, 5.17, 5.18 y 5.19 a la Administración Regional del Primer Circuito Judicial de Alajuela, emitidas en el informe N° 934-42-IAC-SAEEC-2023 del 14 de julio de 2023, referente al “Estudio especial sobre la aplicación de pruebas sobre la administración y control de los recursos económicos de terceros, gestionados a través del SDJ por parte de la Administración Regional I Circuito Judicial de Alajuela”.</w:t>
            </w:r>
          </w:p>
          <w:p w14:paraId="2C6FEF65" w14:textId="77777777" w:rsidR="00803148" w:rsidRPr="00D313B5" w:rsidRDefault="00803148" w:rsidP="00D313B5">
            <w:pPr>
              <w:rPr>
                <w:rFonts w:cstheme="minorHAnsi"/>
              </w:rPr>
            </w:pPr>
          </w:p>
        </w:tc>
        <w:tc>
          <w:tcPr>
            <w:tcW w:w="2727" w:type="dxa"/>
          </w:tcPr>
          <w:p w14:paraId="5D3FB17C" w14:textId="7FAF02B0" w:rsidR="00803148" w:rsidRPr="00D313B5" w:rsidRDefault="00803148" w:rsidP="00D313B5">
            <w:pPr>
              <w:rPr>
                <w:rFonts w:cstheme="minorHAnsi"/>
              </w:rPr>
            </w:pPr>
            <w:r w:rsidRPr="00D313B5">
              <w:rPr>
                <w:rFonts w:cstheme="minorHAnsi"/>
              </w:rPr>
              <w:t>410-140-ISEG-SASGA-2024</w:t>
            </w:r>
          </w:p>
        </w:tc>
        <w:tc>
          <w:tcPr>
            <w:tcW w:w="1530" w:type="dxa"/>
          </w:tcPr>
          <w:p w14:paraId="6F88B9EF" w14:textId="78071FFB" w:rsidR="00803148" w:rsidRPr="00D313B5" w:rsidRDefault="00803148" w:rsidP="00D313B5">
            <w:pPr>
              <w:rPr>
                <w:rFonts w:cstheme="minorHAnsi"/>
              </w:rPr>
            </w:pPr>
            <w:r w:rsidRPr="00D313B5">
              <w:rPr>
                <w:rFonts w:cstheme="minorHAnsi"/>
              </w:rPr>
              <w:t>19-03-2024</w:t>
            </w:r>
          </w:p>
        </w:tc>
      </w:tr>
      <w:tr w:rsidR="00803148" w:rsidRPr="001B1C5E" w14:paraId="015C4896" w14:textId="77777777" w:rsidTr="00FB4C09">
        <w:trPr>
          <w:trHeight w:val="260"/>
        </w:trPr>
        <w:tc>
          <w:tcPr>
            <w:tcW w:w="1583" w:type="dxa"/>
          </w:tcPr>
          <w:p w14:paraId="565BB9C5" w14:textId="4462DEBD" w:rsidR="00803148" w:rsidRPr="00D313B5" w:rsidRDefault="00803148" w:rsidP="00D313B5">
            <w:pPr>
              <w:rPr>
                <w:rFonts w:cstheme="minorHAnsi"/>
              </w:rPr>
            </w:pPr>
            <w:r w:rsidRPr="00D313B5">
              <w:rPr>
                <w:rFonts w:cstheme="minorHAnsi"/>
              </w:rPr>
              <w:lastRenderedPageBreak/>
              <w:t>74-SASGA-24</w:t>
            </w:r>
          </w:p>
        </w:tc>
        <w:tc>
          <w:tcPr>
            <w:tcW w:w="6043" w:type="dxa"/>
          </w:tcPr>
          <w:p w14:paraId="2007CA8F" w14:textId="77777777" w:rsidR="00803148" w:rsidRPr="00D313B5" w:rsidRDefault="00803148" w:rsidP="00D313B5">
            <w:pPr>
              <w:rPr>
                <w:rFonts w:cstheme="minorHAnsi"/>
              </w:rPr>
            </w:pPr>
            <w:r w:rsidRPr="00D313B5">
              <w:rPr>
                <w:rFonts w:cstheme="minorHAnsi"/>
              </w:rPr>
              <w:t>Primer seguimiento de las recomendaciones N° 4.3, 4.4 y 4.5 a la Administración del Organismo de Investigación Judicial, emitidas en el informe N° 1690-84-IAC-SAEE-2023 del 7 de diciembre de 2023, referente al “Estudio sobre el control interno implementado por la Administración del Organismo de Investigación Judicial para la gestión de los equipos asignados al personal policial.”</w:t>
            </w:r>
          </w:p>
          <w:p w14:paraId="17F2A8B7" w14:textId="77777777" w:rsidR="00803148" w:rsidRPr="00D313B5" w:rsidRDefault="00803148" w:rsidP="00D313B5">
            <w:pPr>
              <w:rPr>
                <w:rFonts w:cstheme="minorHAnsi"/>
              </w:rPr>
            </w:pPr>
          </w:p>
        </w:tc>
        <w:tc>
          <w:tcPr>
            <w:tcW w:w="2727" w:type="dxa"/>
          </w:tcPr>
          <w:p w14:paraId="533F2868" w14:textId="65F297E1" w:rsidR="00803148" w:rsidRPr="00D313B5" w:rsidRDefault="00803148" w:rsidP="00D313B5">
            <w:pPr>
              <w:rPr>
                <w:rFonts w:cstheme="minorHAnsi"/>
              </w:rPr>
            </w:pPr>
            <w:r w:rsidRPr="00D313B5">
              <w:rPr>
                <w:rFonts w:cstheme="minorHAnsi"/>
              </w:rPr>
              <w:t>427-148-ISEG-SASGA-2024</w:t>
            </w:r>
          </w:p>
        </w:tc>
        <w:tc>
          <w:tcPr>
            <w:tcW w:w="1530" w:type="dxa"/>
          </w:tcPr>
          <w:p w14:paraId="38FDF2E7" w14:textId="26B97AF7" w:rsidR="00803148" w:rsidRPr="00D313B5" w:rsidRDefault="00803148" w:rsidP="00D313B5">
            <w:pPr>
              <w:rPr>
                <w:rFonts w:cstheme="minorHAnsi"/>
              </w:rPr>
            </w:pPr>
            <w:r w:rsidRPr="00D313B5">
              <w:rPr>
                <w:rFonts w:cstheme="minorHAnsi"/>
              </w:rPr>
              <w:t>20-03-2024</w:t>
            </w:r>
          </w:p>
        </w:tc>
      </w:tr>
      <w:tr w:rsidR="00803148" w:rsidRPr="001B1C5E" w14:paraId="59666623" w14:textId="77777777" w:rsidTr="00FB4C09">
        <w:trPr>
          <w:trHeight w:val="260"/>
        </w:trPr>
        <w:tc>
          <w:tcPr>
            <w:tcW w:w="1583" w:type="dxa"/>
          </w:tcPr>
          <w:p w14:paraId="2C81F5CF" w14:textId="3ED541DB" w:rsidR="00803148" w:rsidRPr="00D313B5" w:rsidRDefault="00803148" w:rsidP="00D313B5">
            <w:pPr>
              <w:rPr>
                <w:rFonts w:cstheme="minorHAnsi"/>
              </w:rPr>
            </w:pPr>
            <w:r w:rsidRPr="00D313B5">
              <w:rPr>
                <w:rFonts w:cstheme="minorHAnsi"/>
              </w:rPr>
              <w:t>75-SASGA-24</w:t>
            </w:r>
          </w:p>
        </w:tc>
        <w:tc>
          <w:tcPr>
            <w:tcW w:w="6043" w:type="dxa"/>
          </w:tcPr>
          <w:p w14:paraId="164C404F" w14:textId="77777777" w:rsidR="00803148" w:rsidRPr="00D313B5" w:rsidRDefault="00803148" w:rsidP="00D313B5">
            <w:pPr>
              <w:rPr>
                <w:rFonts w:cstheme="minorHAnsi"/>
              </w:rPr>
            </w:pPr>
            <w:r w:rsidRPr="00D313B5">
              <w:rPr>
                <w:rFonts w:cstheme="minorHAnsi"/>
              </w:rPr>
              <w:t>Primer seguimiento de las recomendaciones 4.1, 4.2 y 4.3 a la Administración Regional de Quepos, emitidas en el informe N° 1045-50-IAC-SAEEC-2023 del 31 de julio de 2023, relacionado con el “Estudio sobre el contrato de Servicios de grúa según demanda para las oficinas del Circuito Judicial de Quepos y Parrita (28122)”.</w:t>
            </w:r>
          </w:p>
          <w:p w14:paraId="10BFE3DD" w14:textId="77777777" w:rsidR="00803148" w:rsidRPr="00D313B5" w:rsidRDefault="00803148" w:rsidP="00D313B5">
            <w:pPr>
              <w:rPr>
                <w:rFonts w:cstheme="minorHAnsi"/>
              </w:rPr>
            </w:pPr>
          </w:p>
        </w:tc>
        <w:tc>
          <w:tcPr>
            <w:tcW w:w="2727" w:type="dxa"/>
          </w:tcPr>
          <w:p w14:paraId="2C954AB6" w14:textId="064BD0B3" w:rsidR="00803148" w:rsidRPr="00D313B5" w:rsidRDefault="00803148" w:rsidP="00D313B5">
            <w:pPr>
              <w:rPr>
                <w:rFonts w:cstheme="minorHAnsi"/>
              </w:rPr>
            </w:pPr>
            <w:r w:rsidRPr="00D313B5">
              <w:rPr>
                <w:rFonts w:cstheme="minorHAnsi"/>
              </w:rPr>
              <w:t>428-146-ISEG-SASGA-2024</w:t>
            </w:r>
          </w:p>
        </w:tc>
        <w:tc>
          <w:tcPr>
            <w:tcW w:w="1530" w:type="dxa"/>
          </w:tcPr>
          <w:p w14:paraId="765FEF25" w14:textId="259206C5" w:rsidR="00803148" w:rsidRPr="00D313B5" w:rsidRDefault="00803148" w:rsidP="00D313B5">
            <w:pPr>
              <w:rPr>
                <w:rFonts w:cstheme="minorHAnsi"/>
              </w:rPr>
            </w:pPr>
            <w:r w:rsidRPr="00D313B5">
              <w:rPr>
                <w:rFonts w:cstheme="minorHAnsi"/>
              </w:rPr>
              <w:t>20-03-2024</w:t>
            </w:r>
          </w:p>
        </w:tc>
      </w:tr>
      <w:tr w:rsidR="00803148" w:rsidRPr="001B1C5E" w14:paraId="0A2F94B3" w14:textId="77777777" w:rsidTr="00FB4C09">
        <w:trPr>
          <w:trHeight w:val="260"/>
        </w:trPr>
        <w:tc>
          <w:tcPr>
            <w:tcW w:w="1583" w:type="dxa"/>
          </w:tcPr>
          <w:p w14:paraId="3C889EAE" w14:textId="6E1A7FB1" w:rsidR="00803148" w:rsidRPr="00D313B5" w:rsidRDefault="00803148" w:rsidP="00D313B5">
            <w:pPr>
              <w:rPr>
                <w:rFonts w:cstheme="minorHAnsi"/>
              </w:rPr>
            </w:pPr>
            <w:r w:rsidRPr="00D313B5">
              <w:rPr>
                <w:rFonts w:cstheme="minorHAnsi"/>
              </w:rPr>
              <w:t>76-SASGA-24</w:t>
            </w:r>
          </w:p>
        </w:tc>
        <w:tc>
          <w:tcPr>
            <w:tcW w:w="6043" w:type="dxa"/>
          </w:tcPr>
          <w:p w14:paraId="09A19820" w14:textId="77777777" w:rsidR="00803148" w:rsidRPr="00D313B5" w:rsidRDefault="00803148" w:rsidP="00D313B5">
            <w:pPr>
              <w:rPr>
                <w:rFonts w:cstheme="minorHAnsi"/>
              </w:rPr>
            </w:pPr>
            <w:r w:rsidRPr="00D313B5">
              <w:rPr>
                <w:rFonts w:cstheme="minorHAnsi"/>
              </w:rPr>
              <w:t>Primer seguimiento de las recomendaciones 4.2 y 4.3 al Centro de Gestión de Calidad (CEGECA), emitidas en el informe N° 1714-96-IAO-SAO-2023 del 12 de diciembre de 2023, referente a la “Evaluación operativa en el Centro de Gestión de Calidad (CEGECA).”</w:t>
            </w:r>
          </w:p>
          <w:p w14:paraId="603C59A4" w14:textId="77777777" w:rsidR="00803148" w:rsidRPr="00D313B5" w:rsidRDefault="00803148" w:rsidP="00D313B5">
            <w:pPr>
              <w:rPr>
                <w:rFonts w:cstheme="minorHAnsi"/>
              </w:rPr>
            </w:pPr>
          </w:p>
        </w:tc>
        <w:tc>
          <w:tcPr>
            <w:tcW w:w="2727" w:type="dxa"/>
          </w:tcPr>
          <w:p w14:paraId="0647E005" w14:textId="1755A99E" w:rsidR="00803148" w:rsidRPr="00D313B5" w:rsidRDefault="00803148" w:rsidP="00D313B5">
            <w:pPr>
              <w:rPr>
                <w:rFonts w:cstheme="minorHAnsi"/>
              </w:rPr>
            </w:pPr>
            <w:r w:rsidRPr="00D313B5">
              <w:rPr>
                <w:rFonts w:cstheme="minorHAnsi"/>
              </w:rPr>
              <w:t>444-160-ISEG-SASGA-2024</w:t>
            </w:r>
          </w:p>
        </w:tc>
        <w:tc>
          <w:tcPr>
            <w:tcW w:w="1530" w:type="dxa"/>
          </w:tcPr>
          <w:p w14:paraId="0E69C176" w14:textId="4C58C965" w:rsidR="00803148" w:rsidRPr="00D313B5" w:rsidRDefault="00803148" w:rsidP="00D313B5">
            <w:pPr>
              <w:rPr>
                <w:rFonts w:cstheme="minorHAnsi"/>
              </w:rPr>
            </w:pPr>
            <w:r w:rsidRPr="00D313B5">
              <w:rPr>
                <w:rFonts w:cstheme="minorHAnsi"/>
              </w:rPr>
              <w:t>21-03-2024</w:t>
            </w:r>
          </w:p>
        </w:tc>
      </w:tr>
      <w:tr w:rsidR="00803148" w:rsidRPr="001B1C5E" w14:paraId="6A27C8BE" w14:textId="77777777" w:rsidTr="00FB4C09">
        <w:trPr>
          <w:trHeight w:val="260"/>
        </w:trPr>
        <w:tc>
          <w:tcPr>
            <w:tcW w:w="1583" w:type="dxa"/>
          </w:tcPr>
          <w:p w14:paraId="63B161D8" w14:textId="7845C2FC" w:rsidR="00803148" w:rsidRPr="00D313B5" w:rsidRDefault="00803148" w:rsidP="00D313B5">
            <w:pPr>
              <w:rPr>
                <w:rFonts w:cstheme="minorHAnsi"/>
              </w:rPr>
            </w:pPr>
            <w:r w:rsidRPr="00D313B5">
              <w:rPr>
                <w:rFonts w:cstheme="minorHAnsi"/>
              </w:rPr>
              <w:t>77-SASGA-24</w:t>
            </w:r>
          </w:p>
        </w:tc>
        <w:tc>
          <w:tcPr>
            <w:tcW w:w="6043" w:type="dxa"/>
          </w:tcPr>
          <w:p w14:paraId="275633A3" w14:textId="77777777" w:rsidR="00803148" w:rsidRPr="00D313B5" w:rsidRDefault="00803148" w:rsidP="00D313B5">
            <w:pPr>
              <w:rPr>
                <w:rFonts w:cstheme="minorHAnsi"/>
              </w:rPr>
            </w:pPr>
            <w:r w:rsidRPr="00D313B5">
              <w:rPr>
                <w:rFonts w:cstheme="minorHAnsi"/>
              </w:rPr>
              <w:t>Primer seguimiento de las recomendaciones 4.3, 4.4 y 4.5 a la Administración Regional de Limón, emitidas en el informe N° 934-42-IAC-SAEEC-2023 del 14 de julio de 2023, relacionado con el “</w:t>
            </w:r>
            <w:bookmarkStart w:id="3" w:name="_Hlk138326194"/>
            <w:r w:rsidRPr="00D313B5">
              <w:rPr>
                <w:rFonts w:cstheme="minorHAnsi"/>
              </w:rPr>
              <w:t>Estudio relacionado con el pago de honorarios profesionales a los auxiliares de administración de justicia nombrados como traductores e intérpretes por el principio de gratuidad</w:t>
            </w:r>
            <w:bookmarkEnd w:id="3"/>
            <w:r w:rsidRPr="00D313B5">
              <w:rPr>
                <w:rFonts w:cstheme="minorHAnsi"/>
              </w:rPr>
              <w:t>”.</w:t>
            </w:r>
          </w:p>
          <w:p w14:paraId="3107C8F6" w14:textId="77777777" w:rsidR="00803148" w:rsidRPr="00D313B5" w:rsidRDefault="00803148" w:rsidP="00D313B5">
            <w:pPr>
              <w:rPr>
                <w:rFonts w:cstheme="minorHAnsi"/>
              </w:rPr>
            </w:pPr>
          </w:p>
          <w:p w14:paraId="27038AF7" w14:textId="77777777" w:rsidR="00803148" w:rsidRPr="00D313B5" w:rsidRDefault="00803148" w:rsidP="00D313B5">
            <w:pPr>
              <w:rPr>
                <w:rFonts w:cstheme="minorHAnsi"/>
              </w:rPr>
            </w:pPr>
          </w:p>
        </w:tc>
        <w:tc>
          <w:tcPr>
            <w:tcW w:w="2727" w:type="dxa"/>
          </w:tcPr>
          <w:p w14:paraId="4DF6E3FF" w14:textId="12B5498E" w:rsidR="00803148" w:rsidRPr="00D313B5" w:rsidRDefault="00803148" w:rsidP="00D313B5">
            <w:pPr>
              <w:rPr>
                <w:rFonts w:cstheme="minorHAnsi"/>
              </w:rPr>
            </w:pPr>
            <w:r w:rsidRPr="00D313B5">
              <w:rPr>
                <w:rFonts w:cstheme="minorHAnsi"/>
              </w:rPr>
              <w:t>445-149-ISEG-SASGA-2024</w:t>
            </w:r>
          </w:p>
        </w:tc>
        <w:tc>
          <w:tcPr>
            <w:tcW w:w="1530" w:type="dxa"/>
          </w:tcPr>
          <w:p w14:paraId="1395854E" w14:textId="4FD38B4D" w:rsidR="00803148" w:rsidRPr="00D313B5" w:rsidRDefault="00803148" w:rsidP="00D313B5">
            <w:pPr>
              <w:rPr>
                <w:rFonts w:cstheme="minorHAnsi"/>
              </w:rPr>
            </w:pPr>
            <w:r w:rsidRPr="00D313B5">
              <w:rPr>
                <w:rFonts w:cstheme="minorHAnsi"/>
              </w:rPr>
              <w:t>21-03-2024</w:t>
            </w:r>
          </w:p>
        </w:tc>
      </w:tr>
      <w:tr w:rsidR="00803148" w:rsidRPr="001B1C5E" w14:paraId="4B0BBC2A" w14:textId="77777777" w:rsidTr="00FB4C09">
        <w:trPr>
          <w:trHeight w:val="260"/>
        </w:trPr>
        <w:tc>
          <w:tcPr>
            <w:tcW w:w="1583" w:type="dxa"/>
          </w:tcPr>
          <w:p w14:paraId="380250EE" w14:textId="0193E417" w:rsidR="00803148" w:rsidRPr="00D313B5" w:rsidRDefault="00803148" w:rsidP="00D313B5">
            <w:pPr>
              <w:rPr>
                <w:rFonts w:cstheme="minorHAnsi"/>
              </w:rPr>
            </w:pPr>
            <w:r w:rsidRPr="00D313B5">
              <w:rPr>
                <w:rFonts w:cstheme="minorHAnsi"/>
              </w:rPr>
              <w:lastRenderedPageBreak/>
              <w:t>78-SASGA-24</w:t>
            </w:r>
          </w:p>
        </w:tc>
        <w:tc>
          <w:tcPr>
            <w:tcW w:w="6043" w:type="dxa"/>
          </w:tcPr>
          <w:p w14:paraId="21A1F50A" w14:textId="77777777" w:rsidR="00803148" w:rsidRPr="00D313B5" w:rsidRDefault="00803148" w:rsidP="00D313B5">
            <w:pPr>
              <w:rPr>
                <w:rFonts w:cstheme="minorHAnsi"/>
              </w:rPr>
            </w:pPr>
            <w:r w:rsidRPr="00D313B5">
              <w:rPr>
                <w:rFonts w:cstheme="minorHAnsi"/>
              </w:rPr>
              <w:t>Seguimiento de las sugerencias 3.1 y 3.2 al Consejo Superior, emitidas en el informe N° 1385-89-ADV-SATI-2023, del 03 de octubre de 2023, relacionado con la “Los controles asociados a los cambios de estado internos y autos de pase de expedientes judiciales a otros despachos”.</w:t>
            </w:r>
          </w:p>
          <w:p w14:paraId="4BE79B58" w14:textId="77777777" w:rsidR="00803148" w:rsidRPr="00D313B5" w:rsidRDefault="00803148" w:rsidP="00D313B5">
            <w:pPr>
              <w:rPr>
                <w:rFonts w:cstheme="minorHAnsi"/>
              </w:rPr>
            </w:pPr>
          </w:p>
        </w:tc>
        <w:tc>
          <w:tcPr>
            <w:tcW w:w="2727" w:type="dxa"/>
          </w:tcPr>
          <w:p w14:paraId="0F3F537E" w14:textId="5D423A54" w:rsidR="00803148" w:rsidRPr="00D313B5" w:rsidRDefault="00803148" w:rsidP="00D313B5">
            <w:pPr>
              <w:rPr>
                <w:rFonts w:cstheme="minorHAnsi"/>
              </w:rPr>
            </w:pPr>
            <w:r w:rsidRPr="00D313B5">
              <w:rPr>
                <w:rFonts w:cstheme="minorHAnsi"/>
              </w:rPr>
              <w:t>451-133-ISEG-SASGA-2024</w:t>
            </w:r>
          </w:p>
        </w:tc>
        <w:tc>
          <w:tcPr>
            <w:tcW w:w="1530" w:type="dxa"/>
          </w:tcPr>
          <w:p w14:paraId="0B72B80F" w14:textId="50C4889C" w:rsidR="00803148" w:rsidRPr="00D313B5" w:rsidRDefault="00803148" w:rsidP="00D313B5">
            <w:pPr>
              <w:rPr>
                <w:rFonts w:cstheme="minorHAnsi"/>
              </w:rPr>
            </w:pPr>
            <w:r w:rsidRPr="00D313B5">
              <w:rPr>
                <w:rFonts w:cstheme="minorHAnsi"/>
              </w:rPr>
              <w:t>22-03-2024</w:t>
            </w:r>
          </w:p>
        </w:tc>
      </w:tr>
      <w:tr w:rsidR="00803148" w:rsidRPr="001B1C5E" w14:paraId="7D574A11" w14:textId="77777777" w:rsidTr="00FB4C09">
        <w:trPr>
          <w:trHeight w:val="260"/>
        </w:trPr>
        <w:tc>
          <w:tcPr>
            <w:tcW w:w="1583" w:type="dxa"/>
          </w:tcPr>
          <w:p w14:paraId="5780AF04" w14:textId="0B88B5D3" w:rsidR="00803148" w:rsidRPr="00D313B5" w:rsidRDefault="00803148" w:rsidP="00D313B5">
            <w:pPr>
              <w:rPr>
                <w:rFonts w:cstheme="minorHAnsi"/>
              </w:rPr>
            </w:pPr>
            <w:r w:rsidRPr="00D313B5">
              <w:rPr>
                <w:rFonts w:cstheme="minorHAnsi"/>
              </w:rPr>
              <w:t>79-SASGA-24</w:t>
            </w:r>
          </w:p>
        </w:tc>
        <w:tc>
          <w:tcPr>
            <w:tcW w:w="6043" w:type="dxa"/>
          </w:tcPr>
          <w:p w14:paraId="16B40C8A" w14:textId="77777777" w:rsidR="00803148" w:rsidRPr="00D313B5" w:rsidRDefault="00803148" w:rsidP="00D313B5">
            <w:pPr>
              <w:rPr>
                <w:rFonts w:cstheme="minorHAnsi"/>
              </w:rPr>
            </w:pPr>
            <w:r w:rsidRPr="00D313B5">
              <w:rPr>
                <w:rFonts w:cstheme="minorHAnsi"/>
              </w:rPr>
              <w:t>Primer seguimiento de las recomendaciones 4.1 y 4.2 a la Sub Delegación Regional OIJ de Nicoya, emitidas en el informe N° 1690-84-IAC-SAEE-2023 del 7 de diciembre de 2023, referente al “Estudio sobre el control interno implementado por la Administración del Organismo de Investigación Judicial para la gestión de los equipos asignados al personal policial.”</w:t>
            </w:r>
          </w:p>
          <w:p w14:paraId="7EC714C0" w14:textId="77777777" w:rsidR="00803148" w:rsidRPr="00D313B5" w:rsidRDefault="00803148" w:rsidP="00D313B5">
            <w:pPr>
              <w:rPr>
                <w:rFonts w:cstheme="minorHAnsi"/>
              </w:rPr>
            </w:pPr>
          </w:p>
        </w:tc>
        <w:tc>
          <w:tcPr>
            <w:tcW w:w="2727" w:type="dxa"/>
          </w:tcPr>
          <w:p w14:paraId="367403F5" w14:textId="1451B60B" w:rsidR="00803148" w:rsidRPr="00D313B5" w:rsidRDefault="00803148" w:rsidP="00D313B5">
            <w:pPr>
              <w:rPr>
                <w:rFonts w:cstheme="minorHAnsi"/>
              </w:rPr>
            </w:pPr>
            <w:r w:rsidRPr="00D313B5">
              <w:rPr>
                <w:rFonts w:cstheme="minorHAnsi"/>
              </w:rPr>
              <w:t>452-161-ISEG-SASGA-2024</w:t>
            </w:r>
          </w:p>
        </w:tc>
        <w:tc>
          <w:tcPr>
            <w:tcW w:w="1530" w:type="dxa"/>
          </w:tcPr>
          <w:p w14:paraId="1BC8B1BC" w14:textId="1DC18868" w:rsidR="00803148" w:rsidRPr="00D313B5" w:rsidRDefault="00803148" w:rsidP="00D313B5">
            <w:pPr>
              <w:rPr>
                <w:rFonts w:cstheme="minorHAnsi"/>
              </w:rPr>
            </w:pPr>
            <w:r w:rsidRPr="00D313B5">
              <w:rPr>
                <w:rFonts w:cstheme="minorHAnsi"/>
              </w:rPr>
              <w:t>22-03-2024</w:t>
            </w:r>
          </w:p>
        </w:tc>
      </w:tr>
      <w:tr w:rsidR="00803148" w:rsidRPr="001B1C5E" w14:paraId="76C88C46" w14:textId="77777777" w:rsidTr="00FB4C09">
        <w:trPr>
          <w:trHeight w:val="260"/>
        </w:trPr>
        <w:tc>
          <w:tcPr>
            <w:tcW w:w="1583" w:type="dxa"/>
          </w:tcPr>
          <w:p w14:paraId="456401B5" w14:textId="249AD167" w:rsidR="00803148" w:rsidRPr="00D313B5" w:rsidRDefault="00803148" w:rsidP="00D313B5">
            <w:pPr>
              <w:rPr>
                <w:rFonts w:cstheme="minorHAnsi"/>
              </w:rPr>
            </w:pPr>
            <w:r w:rsidRPr="00D313B5">
              <w:rPr>
                <w:rFonts w:cstheme="minorHAnsi"/>
              </w:rPr>
              <w:t>80-SASGA-24</w:t>
            </w:r>
          </w:p>
        </w:tc>
        <w:tc>
          <w:tcPr>
            <w:tcW w:w="6043" w:type="dxa"/>
          </w:tcPr>
          <w:p w14:paraId="62602B2A" w14:textId="77777777" w:rsidR="00803148" w:rsidRPr="00D313B5" w:rsidRDefault="00803148" w:rsidP="00D313B5">
            <w:pPr>
              <w:rPr>
                <w:rFonts w:cstheme="minorHAnsi"/>
              </w:rPr>
            </w:pPr>
            <w:r w:rsidRPr="00D313B5">
              <w:rPr>
                <w:rFonts w:cstheme="minorHAnsi"/>
              </w:rPr>
              <w:t>Seguimiento de la sugerencia 3.1 al Consejo Superior, emitida en el informe N° 1570-91-IAD-SAO-2023, del 13 de noviembre de 2023, relacionado con la “Las circulares atinentes con el instructivo de las tablas de plazos de conservación de documentos y otras acciones relacionadas”</w:t>
            </w:r>
          </w:p>
          <w:p w14:paraId="28A26249" w14:textId="77777777" w:rsidR="00803148" w:rsidRPr="00D313B5" w:rsidRDefault="00803148" w:rsidP="00D313B5">
            <w:pPr>
              <w:rPr>
                <w:rFonts w:cstheme="minorHAnsi"/>
              </w:rPr>
            </w:pPr>
          </w:p>
        </w:tc>
        <w:tc>
          <w:tcPr>
            <w:tcW w:w="2727" w:type="dxa"/>
          </w:tcPr>
          <w:p w14:paraId="78A142B6" w14:textId="1E64E6CA" w:rsidR="00803148" w:rsidRPr="00D313B5" w:rsidRDefault="00803148" w:rsidP="00D313B5">
            <w:pPr>
              <w:rPr>
                <w:rFonts w:cstheme="minorHAnsi"/>
              </w:rPr>
            </w:pPr>
            <w:r w:rsidRPr="00D313B5">
              <w:rPr>
                <w:rFonts w:cstheme="minorHAnsi"/>
              </w:rPr>
              <w:t>453-123-ISEG-SASGA-2024</w:t>
            </w:r>
          </w:p>
        </w:tc>
        <w:tc>
          <w:tcPr>
            <w:tcW w:w="1530" w:type="dxa"/>
          </w:tcPr>
          <w:p w14:paraId="5D894929" w14:textId="1FF6A8E1" w:rsidR="00803148" w:rsidRPr="00D313B5" w:rsidRDefault="00803148" w:rsidP="00D313B5">
            <w:pPr>
              <w:rPr>
                <w:rFonts w:cstheme="minorHAnsi"/>
              </w:rPr>
            </w:pPr>
            <w:r w:rsidRPr="00D313B5">
              <w:rPr>
                <w:rFonts w:cstheme="minorHAnsi"/>
              </w:rPr>
              <w:t>22-03-2024</w:t>
            </w:r>
          </w:p>
        </w:tc>
      </w:tr>
      <w:tr w:rsidR="00803148" w:rsidRPr="001B1C5E" w14:paraId="486DA81F" w14:textId="77777777" w:rsidTr="00FB4C09">
        <w:trPr>
          <w:trHeight w:val="260"/>
        </w:trPr>
        <w:tc>
          <w:tcPr>
            <w:tcW w:w="1583" w:type="dxa"/>
          </w:tcPr>
          <w:p w14:paraId="665F1325" w14:textId="5D418B96" w:rsidR="00803148" w:rsidRPr="00D313B5" w:rsidRDefault="00803148" w:rsidP="00D313B5">
            <w:pPr>
              <w:rPr>
                <w:rFonts w:cstheme="minorHAnsi"/>
              </w:rPr>
            </w:pPr>
            <w:r w:rsidRPr="00D313B5">
              <w:rPr>
                <w:rFonts w:cstheme="minorHAnsi"/>
              </w:rPr>
              <w:t>81-SASGA-24</w:t>
            </w:r>
          </w:p>
        </w:tc>
        <w:tc>
          <w:tcPr>
            <w:tcW w:w="6043" w:type="dxa"/>
          </w:tcPr>
          <w:p w14:paraId="3694CF36" w14:textId="77777777" w:rsidR="00803148" w:rsidRPr="00D313B5" w:rsidRDefault="00803148" w:rsidP="00D313B5">
            <w:pPr>
              <w:rPr>
                <w:rFonts w:cstheme="minorHAnsi"/>
              </w:rPr>
            </w:pPr>
            <w:r w:rsidRPr="00D313B5">
              <w:rPr>
                <w:rFonts w:cstheme="minorHAnsi"/>
              </w:rPr>
              <w:t>Seguimiento de las sugerencias de la 5.1 a la 5.10 al Juzgado Contravencional del II C. Judicial de San José, emitidas en el informe N° 1234-80-IAO-SAO-2023, del 5 de setiembre de 2023, denominado “Evaluación operativa del Juzgado Contravencional del II Circuito Judicial de San José”.</w:t>
            </w:r>
          </w:p>
          <w:p w14:paraId="05DE1CAB" w14:textId="77777777" w:rsidR="00803148" w:rsidRPr="00D313B5" w:rsidRDefault="00803148" w:rsidP="00D313B5">
            <w:pPr>
              <w:rPr>
                <w:rFonts w:cstheme="minorHAnsi"/>
              </w:rPr>
            </w:pPr>
          </w:p>
          <w:p w14:paraId="686E5DA9" w14:textId="77777777" w:rsidR="00803148" w:rsidRPr="00D313B5" w:rsidRDefault="00803148" w:rsidP="00D313B5">
            <w:pPr>
              <w:rPr>
                <w:rFonts w:cstheme="minorHAnsi"/>
              </w:rPr>
            </w:pPr>
          </w:p>
        </w:tc>
        <w:tc>
          <w:tcPr>
            <w:tcW w:w="2727" w:type="dxa"/>
          </w:tcPr>
          <w:p w14:paraId="6D0C19D2" w14:textId="34FE7BA0" w:rsidR="00803148" w:rsidRPr="00D313B5" w:rsidRDefault="00803148" w:rsidP="00D313B5">
            <w:pPr>
              <w:rPr>
                <w:rFonts w:cstheme="minorHAnsi"/>
              </w:rPr>
            </w:pPr>
            <w:r w:rsidRPr="00D313B5">
              <w:rPr>
                <w:rFonts w:cstheme="minorHAnsi"/>
              </w:rPr>
              <w:t>454-135-ISEG-SASGA-2024</w:t>
            </w:r>
          </w:p>
        </w:tc>
        <w:tc>
          <w:tcPr>
            <w:tcW w:w="1530" w:type="dxa"/>
          </w:tcPr>
          <w:p w14:paraId="0447900B" w14:textId="21D9891C" w:rsidR="00803148" w:rsidRPr="00D313B5" w:rsidRDefault="00803148" w:rsidP="00D313B5">
            <w:pPr>
              <w:rPr>
                <w:rFonts w:cstheme="minorHAnsi"/>
              </w:rPr>
            </w:pPr>
            <w:r w:rsidRPr="00D313B5">
              <w:rPr>
                <w:rFonts w:cstheme="minorHAnsi"/>
              </w:rPr>
              <w:t>22-03-2024</w:t>
            </w:r>
          </w:p>
        </w:tc>
      </w:tr>
      <w:tr w:rsidR="00803148" w:rsidRPr="001B1C5E" w14:paraId="790EEE82" w14:textId="77777777" w:rsidTr="00FB4C09">
        <w:trPr>
          <w:trHeight w:val="260"/>
        </w:trPr>
        <w:tc>
          <w:tcPr>
            <w:tcW w:w="1583" w:type="dxa"/>
          </w:tcPr>
          <w:p w14:paraId="0F1C8847" w14:textId="316DC4CC" w:rsidR="00803148" w:rsidRPr="00D313B5" w:rsidRDefault="00803148" w:rsidP="00D313B5">
            <w:pPr>
              <w:rPr>
                <w:rFonts w:cstheme="minorHAnsi"/>
              </w:rPr>
            </w:pPr>
            <w:r w:rsidRPr="00D313B5">
              <w:rPr>
                <w:rFonts w:cstheme="minorHAnsi"/>
              </w:rPr>
              <w:t>82-SASGA-24</w:t>
            </w:r>
          </w:p>
        </w:tc>
        <w:tc>
          <w:tcPr>
            <w:tcW w:w="6043" w:type="dxa"/>
          </w:tcPr>
          <w:p w14:paraId="5B23A6D7" w14:textId="77777777" w:rsidR="00803148" w:rsidRPr="00D313B5" w:rsidRDefault="00803148" w:rsidP="00D313B5">
            <w:pPr>
              <w:rPr>
                <w:rFonts w:cstheme="minorHAnsi"/>
              </w:rPr>
            </w:pPr>
            <w:r w:rsidRPr="00D313B5">
              <w:rPr>
                <w:rFonts w:cstheme="minorHAnsi"/>
              </w:rPr>
              <w:t>Primer seguimiento de la recomendación 5.3 a la Administración del OIJ, emitida en el informe N° 109-04-IAC-SAF-2024 del 22 de enero de 2024, referente a la “Evaluación de contratos según demanda suscritos por el Poder Judicial.”</w:t>
            </w:r>
          </w:p>
          <w:p w14:paraId="54A4B8D3" w14:textId="77777777" w:rsidR="00803148" w:rsidRPr="00D313B5" w:rsidRDefault="00803148" w:rsidP="00D313B5">
            <w:pPr>
              <w:rPr>
                <w:rFonts w:cstheme="minorHAnsi"/>
              </w:rPr>
            </w:pPr>
          </w:p>
        </w:tc>
        <w:tc>
          <w:tcPr>
            <w:tcW w:w="2727" w:type="dxa"/>
          </w:tcPr>
          <w:p w14:paraId="4E5356DC" w14:textId="01C4730E" w:rsidR="00803148" w:rsidRPr="00D313B5" w:rsidRDefault="00803148" w:rsidP="00D313B5">
            <w:pPr>
              <w:rPr>
                <w:rFonts w:cstheme="minorHAnsi"/>
              </w:rPr>
            </w:pPr>
            <w:r w:rsidRPr="00D313B5">
              <w:rPr>
                <w:rFonts w:cstheme="minorHAnsi"/>
              </w:rPr>
              <w:lastRenderedPageBreak/>
              <w:t>455-162-ISEG-SASGA-2024</w:t>
            </w:r>
          </w:p>
        </w:tc>
        <w:tc>
          <w:tcPr>
            <w:tcW w:w="1530" w:type="dxa"/>
          </w:tcPr>
          <w:p w14:paraId="6E381873" w14:textId="687E979B" w:rsidR="00803148" w:rsidRPr="00D313B5" w:rsidRDefault="00803148" w:rsidP="00D313B5">
            <w:pPr>
              <w:rPr>
                <w:rFonts w:cstheme="minorHAnsi"/>
              </w:rPr>
            </w:pPr>
            <w:r w:rsidRPr="00D313B5">
              <w:rPr>
                <w:rFonts w:cstheme="minorHAnsi"/>
              </w:rPr>
              <w:t>22-03-2024</w:t>
            </w:r>
          </w:p>
        </w:tc>
      </w:tr>
      <w:tr w:rsidR="00803148" w:rsidRPr="001B1C5E" w14:paraId="6B00A7B4" w14:textId="77777777" w:rsidTr="00FB4C09">
        <w:trPr>
          <w:trHeight w:val="260"/>
        </w:trPr>
        <w:tc>
          <w:tcPr>
            <w:tcW w:w="1583" w:type="dxa"/>
          </w:tcPr>
          <w:p w14:paraId="4888B59F" w14:textId="10602D5E" w:rsidR="00803148" w:rsidRPr="00D313B5" w:rsidRDefault="00803148" w:rsidP="00D313B5">
            <w:pPr>
              <w:rPr>
                <w:rFonts w:cstheme="minorHAnsi"/>
              </w:rPr>
            </w:pPr>
            <w:r w:rsidRPr="00D313B5">
              <w:rPr>
                <w:rFonts w:cstheme="minorHAnsi"/>
              </w:rPr>
              <w:t>83-SASGA-24</w:t>
            </w:r>
          </w:p>
        </w:tc>
        <w:tc>
          <w:tcPr>
            <w:tcW w:w="6043" w:type="dxa"/>
          </w:tcPr>
          <w:p w14:paraId="54B9295E" w14:textId="77777777" w:rsidR="00803148" w:rsidRPr="00D313B5" w:rsidRDefault="00803148" w:rsidP="00D313B5">
            <w:pPr>
              <w:rPr>
                <w:rFonts w:cstheme="minorHAnsi"/>
              </w:rPr>
            </w:pPr>
            <w:r w:rsidRPr="00D313B5">
              <w:rPr>
                <w:rFonts w:cstheme="minorHAnsi"/>
              </w:rPr>
              <w:t>Primer seguimiento de la recomendación 5.1 al Consejo Superior, emitida en el informe N° 1765-129-IAO-SATI-2023, del 21 de diciembre de 2023, relacionado con la “Evaluación operativa sobre riesgo de prescripción en causas penales”.</w:t>
            </w:r>
          </w:p>
          <w:p w14:paraId="3FAC817C" w14:textId="77777777" w:rsidR="00803148" w:rsidRPr="00D313B5" w:rsidRDefault="00803148" w:rsidP="00D313B5">
            <w:pPr>
              <w:rPr>
                <w:rFonts w:cstheme="minorHAnsi"/>
              </w:rPr>
            </w:pPr>
          </w:p>
        </w:tc>
        <w:tc>
          <w:tcPr>
            <w:tcW w:w="2727" w:type="dxa"/>
          </w:tcPr>
          <w:p w14:paraId="57F03B07" w14:textId="5E74DA28" w:rsidR="00803148" w:rsidRPr="00D313B5" w:rsidRDefault="00803148" w:rsidP="00D313B5">
            <w:pPr>
              <w:rPr>
                <w:rFonts w:cstheme="minorHAnsi"/>
              </w:rPr>
            </w:pPr>
            <w:r w:rsidRPr="00D313B5">
              <w:rPr>
                <w:rFonts w:cstheme="minorHAnsi"/>
              </w:rPr>
              <w:t>457-137-ISEG-SASGA-2024</w:t>
            </w:r>
          </w:p>
        </w:tc>
        <w:tc>
          <w:tcPr>
            <w:tcW w:w="1530" w:type="dxa"/>
          </w:tcPr>
          <w:p w14:paraId="3615523C" w14:textId="43E216A9" w:rsidR="00803148" w:rsidRPr="00D313B5" w:rsidRDefault="00803148" w:rsidP="00D313B5">
            <w:pPr>
              <w:rPr>
                <w:rFonts w:cstheme="minorHAnsi"/>
              </w:rPr>
            </w:pPr>
            <w:r w:rsidRPr="00D313B5">
              <w:rPr>
                <w:rFonts w:cstheme="minorHAnsi"/>
              </w:rPr>
              <w:t>22-03-2024</w:t>
            </w:r>
          </w:p>
        </w:tc>
      </w:tr>
      <w:tr w:rsidR="00803148" w:rsidRPr="001B1C5E" w14:paraId="177344D1" w14:textId="77777777" w:rsidTr="00FB4C09">
        <w:trPr>
          <w:trHeight w:val="260"/>
        </w:trPr>
        <w:tc>
          <w:tcPr>
            <w:tcW w:w="1583" w:type="dxa"/>
          </w:tcPr>
          <w:p w14:paraId="0D3ADC16" w14:textId="538C1AF9" w:rsidR="00803148" w:rsidRPr="00D313B5" w:rsidRDefault="00803148" w:rsidP="00D313B5">
            <w:pPr>
              <w:rPr>
                <w:rFonts w:cstheme="minorHAnsi"/>
              </w:rPr>
            </w:pPr>
            <w:r w:rsidRPr="00D313B5">
              <w:rPr>
                <w:rFonts w:cstheme="minorHAnsi"/>
              </w:rPr>
              <w:t>84-SASGA-24</w:t>
            </w:r>
          </w:p>
        </w:tc>
        <w:tc>
          <w:tcPr>
            <w:tcW w:w="6043" w:type="dxa"/>
          </w:tcPr>
          <w:p w14:paraId="261A0312" w14:textId="40F3AA88" w:rsidR="00803148" w:rsidRPr="00D313B5" w:rsidRDefault="00803148" w:rsidP="00D313B5">
            <w:pPr>
              <w:rPr>
                <w:rFonts w:cstheme="minorHAnsi"/>
              </w:rPr>
            </w:pPr>
            <w:r w:rsidRPr="00D313B5">
              <w:rPr>
                <w:rFonts w:cstheme="minorHAnsi"/>
              </w:rPr>
              <w:t>Primer seguimiento de las recomendaciones 4.2, 4.3, 4.4, 4.5, 4.6, 4.7, 4.8, 4.9 y 4.10 a la Administración Regional I. C. Judicial de la Zona Sur (Pérez Zeledón), emitidas en el informe N° 1536-75-IAF-SAEEC-2023, del 03 de noviembre de 2023, referente a la “Evaluación de los fondos públicos asignados a la caja chica de la Administración Regional Pérez Zeledón.”</w:t>
            </w:r>
          </w:p>
        </w:tc>
        <w:tc>
          <w:tcPr>
            <w:tcW w:w="2727" w:type="dxa"/>
          </w:tcPr>
          <w:p w14:paraId="4EF4A387" w14:textId="5EE208B5" w:rsidR="00803148" w:rsidRPr="00D313B5" w:rsidRDefault="00803148" w:rsidP="00D313B5">
            <w:pPr>
              <w:rPr>
                <w:rFonts w:cstheme="minorHAnsi"/>
              </w:rPr>
            </w:pPr>
            <w:r w:rsidRPr="00D313B5">
              <w:rPr>
                <w:rFonts w:cstheme="minorHAnsi"/>
              </w:rPr>
              <w:t>458-139-ISEG-SASGA-2024</w:t>
            </w:r>
          </w:p>
        </w:tc>
        <w:tc>
          <w:tcPr>
            <w:tcW w:w="1530" w:type="dxa"/>
          </w:tcPr>
          <w:p w14:paraId="1A3251A7" w14:textId="2074F7C6" w:rsidR="00803148" w:rsidRPr="00D313B5" w:rsidRDefault="00803148" w:rsidP="00D313B5">
            <w:pPr>
              <w:rPr>
                <w:rFonts w:cstheme="minorHAnsi"/>
              </w:rPr>
            </w:pPr>
            <w:r w:rsidRPr="00D313B5">
              <w:rPr>
                <w:rFonts w:cstheme="minorHAnsi"/>
              </w:rPr>
              <w:t>22-03-2024</w:t>
            </w:r>
          </w:p>
        </w:tc>
      </w:tr>
      <w:tr w:rsidR="00803148" w:rsidRPr="001B1C5E" w14:paraId="4B4F65C7" w14:textId="77777777" w:rsidTr="00FB4C09">
        <w:trPr>
          <w:trHeight w:val="260"/>
        </w:trPr>
        <w:tc>
          <w:tcPr>
            <w:tcW w:w="1583" w:type="dxa"/>
          </w:tcPr>
          <w:p w14:paraId="24E17C63" w14:textId="19373094" w:rsidR="00803148" w:rsidRPr="00D313B5" w:rsidRDefault="00803148" w:rsidP="00D313B5">
            <w:pPr>
              <w:rPr>
                <w:rFonts w:cstheme="minorHAnsi"/>
              </w:rPr>
            </w:pPr>
            <w:r w:rsidRPr="00D313B5">
              <w:rPr>
                <w:rFonts w:cstheme="minorHAnsi"/>
              </w:rPr>
              <w:t>85-SASGA-24</w:t>
            </w:r>
          </w:p>
        </w:tc>
        <w:tc>
          <w:tcPr>
            <w:tcW w:w="6043" w:type="dxa"/>
          </w:tcPr>
          <w:p w14:paraId="754F60D3" w14:textId="77777777" w:rsidR="00803148" w:rsidRPr="00D313B5" w:rsidRDefault="00803148" w:rsidP="00D313B5">
            <w:pPr>
              <w:rPr>
                <w:rFonts w:cstheme="minorHAnsi"/>
              </w:rPr>
            </w:pPr>
            <w:r w:rsidRPr="00D313B5">
              <w:rPr>
                <w:rFonts w:cstheme="minorHAnsi"/>
              </w:rPr>
              <w:t>Primer seguimiento de la recomendación 5.19 a la Subcontraloría de Servicios de Alajuela, emitida en el informe N° 470-41-IAO-SAO-2023, del 17 de abril de 2023, referente a la “Evaluación Operativa del Juzgado de Violencia Doméstica del Primer Circuito Judicial de Alajuela”.</w:t>
            </w:r>
          </w:p>
          <w:p w14:paraId="796DA9D1" w14:textId="77777777" w:rsidR="00803148" w:rsidRPr="00D313B5" w:rsidRDefault="00803148" w:rsidP="00D313B5">
            <w:pPr>
              <w:rPr>
                <w:rFonts w:cstheme="minorHAnsi"/>
              </w:rPr>
            </w:pPr>
          </w:p>
        </w:tc>
        <w:tc>
          <w:tcPr>
            <w:tcW w:w="2727" w:type="dxa"/>
          </w:tcPr>
          <w:p w14:paraId="7F18BE8B" w14:textId="01426E4D" w:rsidR="00803148" w:rsidRPr="00D313B5" w:rsidRDefault="00803148" w:rsidP="00D313B5">
            <w:pPr>
              <w:rPr>
                <w:rFonts w:cstheme="minorHAnsi"/>
              </w:rPr>
            </w:pPr>
            <w:r w:rsidRPr="00D313B5">
              <w:rPr>
                <w:rFonts w:cstheme="minorHAnsi"/>
              </w:rPr>
              <w:t>459-147-ISEG-SASGA-2024</w:t>
            </w:r>
          </w:p>
        </w:tc>
        <w:tc>
          <w:tcPr>
            <w:tcW w:w="1530" w:type="dxa"/>
          </w:tcPr>
          <w:p w14:paraId="7352D201" w14:textId="6C8E25F5" w:rsidR="00803148" w:rsidRPr="00D313B5" w:rsidRDefault="00803148" w:rsidP="00D313B5">
            <w:pPr>
              <w:rPr>
                <w:rFonts w:cstheme="minorHAnsi"/>
              </w:rPr>
            </w:pPr>
            <w:r w:rsidRPr="00D313B5">
              <w:rPr>
                <w:rFonts w:cstheme="minorHAnsi"/>
              </w:rPr>
              <w:t>22-03-2024</w:t>
            </w:r>
          </w:p>
        </w:tc>
      </w:tr>
      <w:tr w:rsidR="00803148" w:rsidRPr="001B1C5E" w14:paraId="5FD32677" w14:textId="77777777" w:rsidTr="00FB4C09">
        <w:trPr>
          <w:trHeight w:val="260"/>
        </w:trPr>
        <w:tc>
          <w:tcPr>
            <w:tcW w:w="1583" w:type="dxa"/>
          </w:tcPr>
          <w:p w14:paraId="66C73BBE" w14:textId="24532BBB" w:rsidR="00803148" w:rsidRPr="00D313B5" w:rsidRDefault="00803148" w:rsidP="00D313B5">
            <w:pPr>
              <w:rPr>
                <w:rFonts w:cstheme="minorHAnsi"/>
              </w:rPr>
            </w:pPr>
            <w:r w:rsidRPr="00D313B5">
              <w:rPr>
                <w:rFonts w:cstheme="minorHAnsi"/>
              </w:rPr>
              <w:t>86-SASGA-24</w:t>
            </w:r>
          </w:p>
        </w:tc>
        <w:tc>
          <w:tcPr>
            <w:tcW w:w="6043" w:type="dxa"/>
          </w:tcPr>
          <w:p w14:paraId="25C17063" w14:textId="77777777" w:rsidR="00803148" w:rsidRPr="00D313B5" w:rsidRDefault="00803148" w:rsidP="00D313B5">
            <w:pPr>
              <w:rPr>
                <w:rFonts w:cstheme="minorHAnsi"/>
              </w:rPr>
            </w:pPr>
            <w:r w:rsidRPr="00D313B5">
              <w:rPr>
                <w:rFonts w:cstheme="minorHAnsi"/>
              </w:rPr>
              <w:t>Primer seguimiento de las recomendaciones 4.1 y 4.2 al Consejo Superior, emitidas en el informe N° 1413-94-IAO-SATI-2023, del 07 de octubre de 2023, relacionado con la “Evaluación operativa del nivel de integración de los sistemas informáticos de administración de justicia”.</w:t>
            </w:r>
          </w:p>
          <w:p w14:paraId="044BCB4F" w14:textId="77777777" w:rsidR="00803148" w:rsidRPr="00D313B5" w:rsidRDefault="00803148" w:rsidP="00D313B5">
            <w:pPr>
              <w:rPr>
                <w:rFonts w:cstheme="minorHAnsi"/>
              </w:rPr>
            </w:pPr>
          </w:p>
        </w:tc>
        <w:tc>
          <w:tcPr>
            <w:tcW w:w="2727" w:type="dxa"/>
          </w:tcPr>
          <w:p w14:paraId="6AC33CA9" w14:textId="09015C70" w:rsidR="00803148" w:rsidRPr="00D313B5" w:rsidRDefault="00803148" w:rsidP="00D313B5">
            <w:pPr>
              <w:rPr>
                <w:rFonts w:cstheme="minorHAnsi"/>
              </w:rPr>
            </w:pPr>
            <w:r w:rsidRPr="00D313B5">
              <w:rPr>
                <w:rFonts w:cstheme="minorHAnsi"/>
              </w:rPr>
              <w:t>460-163-ISEG-SASGA-2024</w:t>
            </w:r>
          </w:p>
        </w:tc>
        <w:tc>
          <w:tcPr>
            <w:tcW w:w="1530" w:type="dxa"/>
          </w:tcPr>
          <w:p w14:paraId="5EFB0A9E" w14:textId="1443D955" w:rsidR="00803148" w:rsidRPr="00D313B5" w:rsidRDefault="00803148" w:rsidP="00D313B5">
            <w:pPr>
              <w:rPr>
                <w:rFonts w:cstheme="minorHAnsi"/>
              </w:rPr>
            </w:pPr>
            <w:r w:rsidRPr="00D313B5">
              <w:rPr>
                <w:rFonts w:cstheme="minorHAnsi"/>
              </w:rPr>
              <w:t>22-03-2024</w:t>
            </w:r>
          </w:p>
        </w:tc>
      </w:tr>
      <w:tr w:rsidR="00673DBF" w:rsidRPr="001B1C5E" w14:paraId="3AB664DA" w14:textId="77777777" w:rsidTr="00FB4C09">
        <w:trPr>
          <w:trHeight w:val="260"/>
        </w:trPr>
        <w:tc>
          <w:tcPr>
            <w:tcW w:w="1583" w:type="dxa"/>
          </w:tcPr>
          <w:p w14:paraId="33D322D0" w14:textId="0D2598D1" w:rsidR="00673DBF" w:rsidRPr="00D313B5" w:rsidRDefault="00673DBF" w:rsidP="00D313B5">
            <w:pPr>
              <w:rPr>
                <w:rFonts w:cstheme="minorHAnsi"/>
              </w:rPr>
            </w:pPr>
            <w:r w:rsidRPr="00D313B5">
              <w:rPr>
                <w:rFonts w:cstheme="minorHAnsi"/>
              </w:rPr>
              <w:t>87-SASGA-24</w:t>
            </w:r>
          </w:p>
        </w:tc>
        <w:tc>
          <w:tcPr>
            <w:tcW w:w="6043" w:type="dxa"/>
          </w:tcPr>
          <w:p w14:paraId="246B41EE" w14:textId="77777777" w:rsidR="00673DBF" w:rsidRPr="00D313B5" w:rsidRDefault="00673DBF" w:rsidP="00D313B5">
            <w:pPr>
              <w:rPr>
                <w:rFonts w:cstheme="minorHAnsi"/>
              </w:rPr>
            </w:pPr>
            <w:r w:rsidRPr="00D313B5">
              <w:rPr>
                <w:rFonts w:cstheme="minorHAnsi"/>
              </w:rPr>
              <w:t>Seguimiento de las sugerencias N° 3.3, 3.4 y 3.5 al Archivo Judicial, emitidas en el informe N° 1570-91-IAD-SAO-2023 del 13 de noviembre 2023, correspondiente a la “Advertencia relacionada con la necesidad de corregir el contenido de las circulares sobre tablas de plazos de conservación de documentos y otras acciones relacionadas.”</w:t>
            </w:r>
          </w:p>
          <w:p w14:paraId="45EB4361" w14:textId="77777777" w:rsidR="00673DBF" w:rsidRPr="00D313B5" w:rsidRDefault="00673DBF" w:rsidP="00D313B5">
            <w:pPr>
              <w:rPr>
                <w:rFonts w:cstheme="minorHAnsi"/>
              </w:rPr>
            </w:pPr>
          </w:p>
        </w:tc>
        <w:tc>
          <w:tcPr>
            <w:tcW w:w="2727" w:type="dxa"/>
          </w:tcPr>
          <w:p w14:paraId="6D84B475" w14:textId="41CD1E27" w:rsidR="00673DBF" w:rsidRPr="00D313B5" w:rsidRDefault="00673DBF" w:rsidP="00D313B5">
            <w:pPr>
              <w:rPr>
                <w:rFonts w:cstheme="minorHAnsi"/>
              </w:rPr>
            </w:pPr>
            <w:r w:rsidRPr="00D313B5">
              <w:rPr>
                <w:rFonts w:cstheme="minorHAnsi"/>
              </w:rPr>
              <w:lastRenderedPageBreak/>
              <w:t>484-173-ISEG-SASGA-2024</w:t>
            </w:r>
          </w:p>
        </w:tc>
        <w:tc>
          <w:tcPr>
            <w:tcW w:w="1530" w:type="dxa"/>
          </w:tcPr>
          <w:p w14:paraId="170BCCA4" w14:textId="750A9E13" w:rsidR="00673DBF" w:rsidRPr="00D313B5" w:rsidRDefault="00673DBF" w:rsidP="00D313B5">
            <w:pPr>
              <w:rPr>
                <w:rFonts w:cstheme="minorHAnsi"/>
              </w:rPr>
            </w:pPr>
            <w:r w:rsidRPr="00D313B5">
              <w:rPr>
                <w:rFonts w:cstheme="minorHAnsi"/>
              </w:rPr>
              <w:t>3-4-2024</w:t>
            </w:r>
          </w:p>
        </w:tc>
      </w:tr>
      <w:tr w:rsidR="00673DBF" w:rsidRPr="001B1C5E" w14:paraId="725687FC" w14:textId="77777777" w:rsidTr="00FB4C09">
        <w:trPr>
          <w:trHeight w:val="260"/>
        </w:trPr>
        <w:tc>
          <w:tcPr>
            <w:tcW w:w="1583" w:type="dxa"/>
          </w:tcPr>
          <w:p w14:paraId="3092BEEA" w14:textId="55DECE03" w:rsidR="00673DBF" w:rsidRPr="00D313B5" w:rsidRDefault="00673DBF" w:rsidP="00D313B5">
            <w:pPr>
              <w:rPr>
                <w:rFonts w:cstheme="minorHAnsi"/>
              </w:rPr>
            </w:pPr>
            <w:r w:rsidRPr="00D313B5">
              <w:rPr>
                <w:rFonts w:cstheme="minorHAnsi"/>
              </w:rPr>
              <w:t>88-SASGA-24</w:t>
            </w:r>
          </w:p>
        </w:tc>
        <w:tc>
          <w:tcPr>
            <w:tcW w:w="6043" w:type="dxa"/>
          </w:tcPr>
          <w:p w14:paraId="3EA4972A" w14:textId="77777777" w:rsidR="00673DBF" w:rsidRPr="00D313B5" w:rsidRDefault="00673DBF" w:rsidP="00D313B5">
            <w:pPr>
              <w:rPr>
                <w:rFonts w:cstheme="minorHAnsi"/>
              </w:rPr>
            </w:pPr>
            <w:r w:rsidRPr="00D313B5">
              <w:rPr>
                <w:rFonts w:cstheme="minorHAnsi"/>
              </w:rPr>
              <w:t>Seguimiento de la sugerencia 3.2 a la Dirección de Gestión Humana, emitida en el informe N° 840-35-IAD-SAF-2023, del 04 de julio de 2023, referente a la “Razonabilidad de la fórmula de cálculo y clasificación de los datos de las vacaciones, relacionada con el NICSP 39 “Beneficios de los empleados.”</w:t>
            </w:r>
          </w:p>
          <w:p w14:paraId="08B2DF2B" w14:textId="77777777" w:rsidR="00673DBF" w:rsidRPr="00D313B5" w:rsidRDefault="00673DBF" w:rsidP="00D313B5">
            <w:pPr>
              <w:rPr>
                <w:rFonts w:cstheme="minorHAnsi"/>
              </w:rPr>
            </w:pPr>
          </w:p>
        </w:tc>
        <w:tc>
          <w:tcPr>
            <w:tcW w:w="2727" w:type="dxa"/>
          </w:tcPr>
          <w:p w14:paraId="51282506" w14:textId="4B4803C5" w:rsidR="00673DBF" w:rsidRPr="00D313B5" w:rsidRDefault="00673DBF" w:rsidP="00D313B5">
            <w:pPr>
              <w:rPr>
                <w:rFonts w:cstheme="minorHAnsi"/>
              </w:rPr>
            </w:pPr>
            <w:r w:rsidRPr="00D313B5">
              <w:rPr>
                <w:rFonts w:cstheme="minorHAnsi"/>
              </w:rPr>
              <w:t>485-172-ISEG-SASGA-2024</w:t>
            </w:r>
          </w:p>
        </w:tc>
        <w:tc>
          <w:tcPr>
            <w:tcW w:w="1530" w:type="dxa"/>
          </w:tcPr>
          <w:p w14:paraId="0C213E0F" w14:textId="24C56A6B" w:rsidR="00673DBF" w:rsidRPr="00D313B5" w:rsidRDefault="00673DBF" w:rsidP="00D313B5">
            <w:pPr>
              <w:rPr>
                <w:rFonts w:cstheme="minorHAnsi"/>
              </w:rPr>
            </w:pPr>
            <w:r w:rsidRPr="00D313B5">
              <w:rPr>
                <w:rFonts w:cstheme="minorHAnsi"/>
              </w:rPr>
              <w:t>03-04-2024</w:t>
            </w:r>
          </w:p>
        </w:tc>
      </w:tr>
      <w:tr w:rsidR="00673DBF" w:rsidRPr="001B1C5E" w14:paraId="01932930" w14:textId="77777777" w:rsidTr="00FB4C09">
        <w:trPr>
          <w:trHeight w:val="260"/>
        </w:trPr>
        <w:tc>
          <w:tcPr>
            <w:tcW w:w="1583" w:type="dxa"/>
          </w:tcPr>
          <w:p w14:paraId="4C5F8AA0" w14:textId="5A3D559E" w:rsidR="00673DBF" w:rsidRPr="00D313B5" w:rsidRDefault="00673DBF" w:rsidP="00D313B5">
            <w:pPr>
              <w:rPr>
                <w:rFonts w:cstheme="minorHAnsi"/>
              </w:rPr>
            </w:pPr>
            <w:r w:rsidRPr="00D313B5">
              <w:rPr>
                <w:rFonts w:cstheme="minorHAnsi"/>
              </w:rPr>
              <w:t>89-SASGA-24</w:t>
            </w:r>
          </w:p>
        </w:tc>
        <w:tc>
          <w:tcPr>
            <w:tcW w:w="6043" w:type="dxa"/>
          </w:tcPr>
          <w:p w14:paraId="0E3178D4" w14:textId="77777777" w:rsidR="00673DBF" w:rsidRPr="00D313B5" w:rsidRDefault="00673DBF" w:rsidP="00D313B5">
            <w:pPr>
              <w:rPr>
                <w:rFonts w:cstheme="minorHAnsi"/>
              </w:rPr>
            </w:pPr>
            <w:r w:rsidRPr="00D313B5">
              <w:rPr>
                <w:rFonts w:cstheme="minorHAnsi"/>
              </w:rPr>
              <w:t>Primer seguimiento de las recomendaciones N° 4.1 y 4.2 a la Dirección de Gestión Humana, emitidas en el informe N° 896-66-IAO-SATI-2023, del 14 de julio de 2023, referente a la “Evaluación operativa del proyecto de ajuste del sistema judicial para adaptarse a la Ley 9635.”</w:t>
            </w:r>
          </w:p>
          <w:p w14:paraId="08560A93" w14:textId="77777777" w:rsidR="00673DBF" w:rsidRPr="00D313B5" w:rsidRDefault="00673DBF" w:rsidP="00D313B5">
            <w:pPr>
              <w:rPr>
                <w:rFonts w:cstheme="minorHAnsi"/>
              </w:rPr>
            </w:pPr>
          </w:p>
        </w:tc>
        <w:tc>
          <w:tcPr>
            <w:tcW w:w="2727" w:type="dxa"/>
          </w:tcPr>
          <w:p w14:paraId="67E052D6" w14:textId="1AF510CB" w:rsidR="00673DBF" w:rsidRPr="00D313B5" w:rsidRDefault="00673DBF" w:rsidP="00D313B5">
            <w:pPr>
              <w:rPr>
                <w:rFonts w:cstheme="minorHAnsi"/>
              </w:rPr>
            </w:pPr>
            <w:r w:rsidRPr="00D313B5">
              <w:rPr>
                <w:rFonts w:cstheme="minorHAnsi"/>
              </w:rPr>
              <w:t>492-174-ISEG-SASGA-2024</w:t>
            </w:r>
          </w:p>
        </w:tc>
        <w:tc>
          <w:tcPr>
            <w:tcW w:w="1530" w:type="dxa"/>
          </w:tcPr>
          <w:p w14:paraId="23D6C6BE" w14:textId="469202EE" w:rsidR="00673DBF" w:rsidRPr="00D313B5" w:rsidRDefault="00673DBF" w:rsidP="00D313B5">
            <w:pPr>
              <w:rPr>
                <w:rFonts w:cstheme="minorHAnsi"/>
              </w:rPr>
            </w:pPr>
            <w:r w:rsidRPr="00D313B5">
              <w:rPr>
                <w:rFonts w:cstheme="minorHAnsi"/>
              </w:rPr>
              <w:t>03-04-2024</w:t>
            </w:r>
          </w:p>
        </w:tc>
      </w:tr>
      <w:tr w:rsidR="00673DBF" w:rsidRPr="001B1C5E" w14:paraId="0E56B2F8" w14:textId="77777777" w:rsidTr="00FB4C09">
        <w:trPr>
          <w:trHeight w:val="260"/>
        </w:trPr>
        <w:tc>
          <w:tcPr>
            <w:tcW w:w="1583" w:type="dxa"/>
          </w:tcPr>
          <w:p w14:paraId="63A1B4B9" w14:textId="14D0CBB3" w:rsidR="00673DBF" w:rsidRPr="00D313B5" w:rsidRDefault="00673DBF" w:rsidP="00D313B5">
            <w:pPr>
              <w:rPr>
                <w:rFonts w:cstheme="minorHAnsi"/>
              </w:rPr>
            </w:pPr>
            <w:r w:rsidRPr="00D313B5">
              <w:rPr>
                <w:rFonts w:cstheme="minorHAnsi"/>
              </w:rPr>
              <w:t>90-SASGA-24</w:t>
            </w:r>
          </w:p>
        </w:tc>
        <w:tc>
          <w:tcPr>
            <w:tcW w:w="6043" w:type="dxa"/>
          </w:tcPr>
          <w:p w14:paraId="2923608E" w14:textId="77777777" w:rsidR="00673DBF" w:rsidRPr="00D313B5" w:rsidRDefault="00673DBF" w:rsidP="00D313B5">
            <w:pPr>
              <w:rPr>
                <w:rFonts w:cstheme="minorHAnsi"/>
              </w:rPr>
            </w:pPr>
            <w:r w:rsidRPr="00D313B5">
              <w:rPr>
                <w:rFonts w:cstheme="minorHAnsi"/>
              </w:rPr>
              <w:t>Seguimiento de la sugerencia 3.1 a la Administración del OIJ, emitida en el informe N° 1780-89-ADV-SAF-2023 del 22 diciembre de 2023, referente a la advertencia relacionada con la “Alta rotación de la Caja Chica de la Administración del OIJ”.</w:t>
            </w:r>
          </w:p>
          <w:p w14:paraId="4D9F1039" w14:textId="77777777" w:rsidR="00673DBF" w:rsidRPr="00D313B5" w:rsidRDefault="00673DBF" w:rsidP="00D313B5">
            <w:pPr>
              <w:rPr>
                <w:rFonts w:cstheme="minorHAnsi"/>
              </w:rPr>
            </w:pPr>
          </w:p>
        </w:tc>
        <w:tc>
          <w:tcPr>
            <w:tcW w:w="2727" w:type="dxa"/>
          </w:tcPr>
          <w:p w14:paraId="6A3E2D93" w14:textId="4D3BE8D9" w:rsidR="00673DBF" w:rsidRPr="00D313B5" w:rsidRDefault="00673DBF" w:rsidP="00D313B5">
            <w:pPr>
              <w:rPr>
                <w:rFonts w:cstheme="minorHAnsi"/>
              </w:rPr>
            </w:pPr>
            <w:r w:rsidRPr="00D313B5">
              <w:rPr>
                <w:rFonts w:cstheme="minorHAnsi"/>
              </w:rPr>
              <w:t>496-175-ISEG-SASGA-2024</w:t>
            </w:r>
          </w:p>
        </w:tc>
        <w:tc>
          <w:tcPr>
            <w:tcW w:w="1530" w:type="dxa"/>
          </w:tcPr>
          <w:p w14:paraId="6E675C8E" w14:textId="0E60AEB1" w:rsidR="00673DBF" w:rsidRPr="00D313B5" w:rsidRDefault="00673DBF" w:rsidP="00D313B5">
            <w:pPr>
              <w:rPr>
                <w:rFonts w:cstheme="minorHAnsi"/>
              </w:rPr>
            </w:pPr>
            <w:r w:rsidRPr="00D313B5">
              <w:rPr>
                <w:rFonts w:cstheme="minorHAnsi"/>
              </w:rPr>
              <w:t>4-04-2024</w:t>
            </w:r>
          </w:p>
        </w:tc>
      </w:tr>
      <w:tr w:rsidR="00673DBF" w:rsidRPr="001B1C5E" w14:paraId="41AFE40C" w14:textId="77777777" w:rsidTr="00FB4C09">
        <w:trPr>
          <w:trHeight w:val="260"/>
        </w:trPr>
        <w:tc>
          <w:tcPr>
            <w:tcW w:w="1583" w:type="dxa"/>
          </w:tcPr>
          <w:p w14:paraId="136D93A0" w14:textId="6D7D9C50" w:rsidR="00673DBF" w:rsidRPr="00D313B5" w:rsidRDefault="00673DBF" w:rsidP="00D313B5">
            <w:pPr>
              <w:rPr>
                <w:rFonts w:cstheme="minorHAnsi"/>
              </w:rPr>
            </w:pPr>
            <w:r w:rsidRPr="00D313B5">
              <w:rPr>
                <w:rFonts w:cstheme="minorHAnsi"/>
              </w:rPr>
              <w:t>91-SASGA-24</w:t>
            </w:r>
          </w:p>
        </w:tc>
        <w:tc>
          <w:tcPr>
            <w:tcW w:w="6043" w:type="dxa"/>
          </w:tcPr>
          <w:p w14:paraId="06E28933" w14:textId="77777777" w:rsidR="00673DBF" w:rsidRPr="00D313B5" w:rsidRDefault="00673DBF" w:rsidP="00D313B5">
            <w:pPr>
              <w:rPr>
                <w:rFonts w:cstheme="minorHAnsi"/>
              </w:rPr>
            </w:pPr>
            <w:r w:rsidRPr="00D313B5">
              <w:rPr>
                <w:rFonts w:cstheme="minorHAnsi"/>
              </w:rPr>
              <w:t>Primer seguimiento de las recomendaciones 4.3 y 4.6 a la Dirección de Gestión Humana, emitidas en el informe N° 1375-60-IAC-SAEE-2023, del 29 de setiembre de 2023, referente a la “Estudio especial sobre los planes de emergencia para el Poder Judicial.”</w:t>
            </w:r>
          </w:p>
          <w:p w14:paraId="6DC51B0B" w14:textId="77777777" w:rsidR="00673DBF" w:rsidRPr="00D313B5" w:rsidRDefault="00673DBF" w:rsidP="00D313B5">
            <w:pPr>
              <w:rPr>
                <w:rFonts w:cstheme="minorHAnsi"/>
              </w:rPr>
            </w:pPr>
          </w:p>
        </w:tc>
        <w:tc>
          <w:tcPr>
            <w:tcW w:w="2727" w:type="dxa"/>
          </w:tcPr>
          <w:p w14:paraId="3DAB5E7F" w14:textId="3BB61ECD" w:rsidR="00673DBF" w:rsidRPr="00D313B5" w:rsidRDefault="00673DBF" w:rsidP="00D313B5">
            <w:pPr>
              <w:rPr>
                <w:rFonts w:cstheme="minorHAnsi"/>
              </w:rPr>
            </w:pPr>
            <w:r w:rsidRPr="00D313B5">
              <w:rPr>
                <w:rFonts w:cstheme="minorHAnsi"/>
              </w:rPr>
              <w:t>501-176-ISEG-SASGA-2024</w:t>
            </w:r>
          </w:p>
        </w:tc>
        <w:tc>
          <w:tcPr>
            <w:tcW w:w="1530" w:type="dxa"/>
          </w:tcPr>
          <w:p w14:paraId="7254FE62" w14:textId="54C87DEE" w:rsidR="00673DBF" w:rsidRPr="00D313B5" w:rsidRDefault="00673DBF" w:rsidP="00D313B5">
            <w:pPr>
              <w:rPr>
                <w:rFonts w:cstheme="minorHAnsi"/>
              </w:rPr>
            </w:pPr>
            <w:r w:rsidRPr="00D313B5">
              <w:rPr>
                <w:rFonts w:cstheme="minorHAnsi"/>
              </w:rPr>
              <w:t>05-04-2024</w:t>
            </w:r>
          </w:p>
        </w:tc>
      </w:tr>
      <w:tr w:rsidR="00673DBF" w:rsidRPr="001B1C5E" w14:paraId="035D64D3" w14:textId="77777777" w:rsidTr="00FB4C09">
        <w:trPr>
          <w:trHeight w:val="260"/>
        </w:trPr>
        <w:tc>
          <w:tcPr>
            <w:tcW w:w="1583" w:type="dxa"/>
          </w:tcPr>
          <w:p w14:paraId="7D3971C3" w14:textId="540E94F4" w:rsidR="00673DBF" w:rsidRPr="00D313B5" w:rsidRDefault="00673DBF" w:rsidP="00D313B5">
            <w:pPr>
              <w:rPr>
                <w:rFonts w:cstheme="minorHAnsi"/>
              </w:rPr>
            </w:pPr>
            <w:r w:rsidRPr="00D313B5">
              <w:rPr>
                <w:rFonts w:cstheme="minorHAnsi"/>
              </w:rPr>
              <w:t>92-SASGA-24</w:t>
            </w:r>
          </w:p>
        </w:tc>
        <w:tc>
          <w:tcPr>
            <w:tcW w:w="6043" w:type="dxa"/>
          </w:tcPr>
          <w:p w14:paraId="4E7524E3" w14:textId="77777777" w:rsidR="00673DBF" w:rsidRPr="00D313B5" w:rsidRDefault="00673DBF" w:rsidP="00D313B5">
            <w:pPr>
              <w:rPr>
                <w:rFonts w:cstheme="minorHAnsi"/>
              </w:rPr>
            </w:pPr>
            <w:r w:rsidRPr="00D313B5">
              <w:rPr>
                <w:rFonts w:cstheme="minorHAnsi"/>
              </w:rPr>
              <w:t>Segundo seguimiento de la recomendación 5.6 a la Defensa Pública II C. Judicial Zona Atlántica (Pococí-Guápiles), emitida en el informe N° 1179-090-IAC-SAF-2022 del 5 de setiembre de 2022, correspondiente a la “Evaluación referente al pago de horas extra al personal de la Defensa Pública”.</w:t>
            </w:r>
          </w:p>
          <w:p w14:paraId="1FCE3B54" w14:textId="77777777" w:rsidR="00673DBF" w:rsidRPr="00D313B5" w:rsidRDefault="00673DBF" w:rsidP="00D313B5">
            <w:pPr>
              <w:rPr>
                <w:rFonts w:cstheme="minorHAnsi"/>
              </w:rPr>
            </w:pPr>
          </w:p>
        </w:tc>
        <w:tc>
          <w:tcPr>
            <w:tcW w:w="2727" w:type="dxa"/>
          </w:tcPr>
          <w:p w14:paraId="45C6D829" w14:textId="7F1506E8" w:rsidR="00673DBF" w:rsidRPr="00D313B5" w:rsidRDefault="00673DBF" w:rsidP="00D313B5">
            <w:pPr>
              <w:rPr>
                <w:rFonts w:cstheme="minorHAnsi"/>
              </w:rPr>
            </w:pPr>
            <w:r w:rsidRPr="00D313B5">
              <w:rPr>
                <w:rFonts w:cstheme="minorHAnsi"/>
              </w:rPr>
              <w:t>503-177-ISEG-SASGA-2024</w:t>
            </w:r>
          </w:p>
        </w:tc>
        <w:tc>
          <w:tcPr>
            <w:tcW w:w="1530" w:type="dxa"/>
          </w:tcPr>
          <w:p w14:paraId="785F8425" w14:textId="64B6E871" w:rsidR="00673DBF" w:rsidRPr="00D313B5" w:rsidRDefault="00673DBF" w:rsidP="00D313B5">
            <w:pPr>
              <w:rPr>
                <w:rFonts w:cstheme="minorHAnsi"/>
              </w:rPr>
            </w:pPr>
            <w:r w:rsidRPr="00D313B5">
              <w:rPr>
                <w:rFonts w:cstheme="minorHAnsi"/>
              </w:rPr>
              <w:t>5-4-2024</w:t>
            </w:r>
          </w:p>
        </w:tc>
      </w:tr>
      <w:tr w:rsidR="00673DBF" w:rsidRPr="001B1C5E" w14:paraId="5581B53B" w14:textId="77777777" w:rsidTr="00FB4C09">
        <w:trPr>
          <w:trHeight w:val="260"/>
        </w:trPr>
        <w:tc>
          <w:tcPr>
            <w:tcW w:w="1583" w:type="dxa"/>
          </w:tcPr>
          <w:p w14:paraId="156CCF8D" w14:textId="2B8EE92B" w:rsidR="00673DBF" w:rsidRPr="00D313B5" w:rsidRDefault="00673DBF" w:rsidP="00D313B5">
            <w:pPr>
              <w:rPr>
                <w:rFonts w:cstheme="minorHAnsi"/>
              </w:rPr>
            </w:pPr>
            <w:r w:rsidRPr="00D313B5">
              <w:rPr>
                <w:rFonts w:cstheme="minorHAnsi"/>
              </w:rPr>
              <w:lastRenderedPageBreak/>
              <w:t>93-SASGA-24</w:t>
            </w:r>
          </w:p>
        </w:tc>
        <w:tc>
          <w:tcPr>
            <w:tcW w:w="6043" w:type="dxa"/>
          </w:tcPr>
          <w:p w14:paraId="2493DF01" w14:textId="77777777" w:rsidR="00673DBF" w:rsidRPr="00D313B5" w:rsidRDefault="00673DBF" w:rsidP="00D313B5">
            <w:pPr>
              <w:rPr>
                <w:rFonts w:cstheme="minorHAnsi"/>
              </w:rPr>
            </w:pPr>
            <w:r w:rsidRPr="00D313B5">
              <w:rPr>
                <w:rFonts w:cstheme="minorHAnsi"/>
              </w:rPr>
              <w:t>Segundo seguimiento de la recomendación 5.6 a la Defensa Pública I.C. Judicial de la Zona Sur (Pérez Zeledón), emitida en el informe N° 1179-090-IAC-SAF-2022 del 5 de setiembre de 2022, correspondiente a la “Evaluación referente al pago de horas extra al personal de la Defensa Pública”.</w:t>
            </w:r>
          </w:p>
          <w:p w14:paraId="0A6305E7" w14:textId="77777777" w:rsidR="00673DBF" w:rsidRPr="00D313B5" w:rsidRDefault="00673DBF" w:rsidP="00D313B5">
            <w:pPr>
              <w:rPr>
                <w:rFonts w:cstheme="minorHAnsi"/>
              </w:rPr>
            </w:pPr>
          </w:p>
        </w:tc>
        <w:tc>
          <w:tcPr>
            <w:tcW w:w="2727" w:type="dxa"/>
          </w:tcPr>
          <w:p w14:paraId="13E632CE" w14:textId="57DEEEAC" w:rsidR="00673DBF" w:rsidRPr="00D313B5" w:rsidRDefault="00673DBF" w:rsidP="00D313B5">
            <w:pPr>
              <w:rPr>
                <w:rFonts w:cstheme="minorHAnsi"/>
              </w:rPr>
            </w:pPr>
            <w:r w:rsidRPr="00D313B5">
              <w:rPr>
                <w:rFonts w:cstheme="minorHAnsi"/>
              </w:rPr>
              <w:t>506-178-ISEG-SASGA-2024</w:t>
            </w:r>
          </w:p>
        </w:tc>
        <w:tc>
          <w:tcPr>
            <w:tcW w:w="1530" w:type="dxa"/>
          </w:tcPr>
          <w:p w14:paraId="0137D20C" w14:textId="1E771700" w:rsidR="00673DBF" w:rsidRPr="00D313B5" w:rsidRDefault="00673DBF" w:rsidP="00D313B5">
            <w:pPr>
              <w:rPr>
                <w:rFonts w:cstheme="minorHAnsi"/>
              </w:rPr>
            </w:pPr>
            <w:r w:rsidRPr="00D313B5">
              <w:rPr>
                <w:rFonts w:cstheme="minorHAnsi"/>
              </w:rPr>
              <w:t>8-04-2024</w:t>
            </w:r>
          </w:p>
        </w:tc>
      </w:tr>
      <w:tr w:rsidR="00673DBF" w:rsidRPr="001B1C5E" w14:paraId="7D370543" w14:textId="77777777" w:rsidTr="00FB4C09">
        <w:trPr>
          <w:trHeight w:val="260"/>
        </w:trPr>
        <w:tc>
          <w:tcPr>
            <w:tcW w:w="1583" w:type="dxa"/>
          </w:tcPr>
          <w:p w14:paraId="6F1D416F" w14:textId="33F1CCE2" w:rsidR="00673DBF" w:rsidRPr="00D313B5" w:rsidRDefault="00673DBF" w:rsidP="00D313B5">
            <w:pPr>
              <w:rPr>
                <w:rFonts w:cstheme="minorHAnsi"/>
              </w:rPr>
            </w:pPr>
            <w:r w:rsidRPr="00D313B5">
              <w:rPr>
                <w:rFonts w:cstheme="minorHAnsi"/>
              </w:rPr>
              <w:t>94-SASGA-24</w:t>
            </w:r>
          </w:p>
        </w:tc>
        <w:tc>
          <w:tcPr>
            <w:tcW w:w="6043" w:type="dxa"/>
          </w:tcPr>
          <w:p w14:paraId="5E4DD06B" w14:textId="77777777" w:rsidR="00673DBF" w:rsidRPr="00D313B5" w:rsidRDefault="00673DBF" w:rsidP="00D313B5">
            <w:pPr>
              <w:rPr>
                <w:rFonts w:cstheme="minorHAnsi"/>
              </w:rPr>
            </w:pPr>
            <w:r w:rsidRPr="00D313B5">
              <w:rPr>
                <w:rFonts w:cstheme="minorHAnsi"/>
              </w:rPr>
              <w:t>Seguimiento de las sugerencias N° 3.2 y 3.3 a la Dirección de Gestión Humana, emitidas en el informe N° 1042-50-IAD-SAO-2023, del 31 de julio de 2023, referente al “Protocolo para el otorgamiento de permisos con goce de salario para que personas servidoras judiciales que pertenezcan a entidades o gremios, asistan a actividades que promuevan el cumplimiento de los fines de éstas.”</w:t>
            </w:r>
          </w:p>
          <w:p w14:paraId="50644346" w14:textId="77777777" w:rsidR="00673DBF" w:rsidRPr="00D313B5" w:rsidRDefault="00673DBF" w:rsidP="00D313B5">
            <w:pPr>
              <w:rPr>
                <w:rFonts w:cstheme="minorHAnsi"/>
              </w:rPr>
            </w:pPr>
          </w:p>
        </w:tc>
        <w:tc>
          <w:tcPr>
            <w:tcW w:w="2727" w:type="dxa"/>
          </w:tcPr>
          <w:p w14:paraId="3175A953" w14:textId="6A417C4C" w:rsidR="00673DBF" w:rsidRPr="00D313B5" w:rsidRDefault="00673DBF" w:rsidP="00D313B5">
            <w:pPr>
              <w:rPr>
                <w:rFonts w:cstheme="minorHAnsi"/>
              </w:rPr>
            </w:pPr>
            <w:r w:rsidRPr="00D313B5">
              <w:rPr>
                <w:rFonts w:cstheme="minorHAnsi"/>
              </w:rPr>
              <w:t>510-179-ISEG-SASGA-2024</w:t>
            </w:r>
          </w:p>
        </w:tc>
        <w:tc>
          <w:tcPr>
            <w:tcW w:w="1530" w:type="dxa"/>
          </w:tcPr>
          <w:p w14:paraId="09EDA747" w14:textId="6D4A713C" w:rsidR="00673DBF" w:rsidRPr="00D313B5" w:rsidRDefault="00673DBF" w:rsidP="00D313B5">
            <w:pPr>
              <w:rPr>
                <w:rFonts w:cstheme="minorHAnsi"/>
              </w:rPr>
            </w:pPr>
            <w:r w:rsidRPr="00D313B5">
              <w:rPr>
                <w:rFonts w:cstheme="minorHAnsi"/>
              </w:rPr>
              <w:t>08-04-2024</w:t>
            </w:r>
          </w:p>
        </w:tc>
      </w:tr>
      <w:tr w:rsidR="00673DBF" w:rsidRPr="001B1C5E" w14:paraId="3B28CF72" w14:textId="77777777" w:rsidTr="00FB4C09">
        <w:trPr>
          <w:trHeight w:val="260"/>
        </w:trPr>
        <w:tc>
          <w:tcPr>
            <w:tcW w:w="1583" w:type="dxa"/>
          </w:tcPr>
          <w:p w14:paraId="14534ACB" w14:textId="50A8619F" w:rsidR="00673DBF" w:rsidRPr="00D313B5" w:rsidRDefault="00673DBF" w:rsidP="00D313B5">
            <w:pPr>
              <w:rPr>
                <w:rFonts w:cstheme="minorHAnsi"/>
              </w:rPr>
            </w:pPr>
            <w:r w:rsidRPr="00D313B5">
              <w:rPr>
                <w:rFonts w:cstheme="minorHAnsi"/>
              </w:rPr>
              <w:t>95-SASGA-24</w:t>
            </w:r>
          </w:p>
        </w:tc>
        <w:tc>
          <w:tcPr>
            <w:tcW w:w="6043" w:type="dxa"/>
          </w:tcPr>
          <w:p w14:paraId="66B5F504" w14:textId="77777777" w:rsidR="00673DBF" w:rsidRPr="00D313B5" w:rsidRDefault="00673DBF" w:rsidP="00D313B5">
            <w:pPr>
              <w:rPr>
                <w:rFonts w:cstheme="minorHAnsi"/>
              </w:rPr>
            </w:pPr>
            <w:r w:rsidRPr="00D313B5">
              <w:rPr>
                <w:rFonts w:cstheme="minorHAnsi"/>
              </w:rPr>
              <w:t>Segundo seguimiento de la recomendación 4.3 a la Administración Regional I.C. Judicial de Guanacaste, sede Liberia, emitida en el informe N° 29-02-IAC-SAEEC-2023 del 11 de enero de 2023, relacionado con el “Estudio sobre el contrato por excepción mantenimiento preventivo y correctivo de ascensores, según demanda”.</w:t>
            </w:r>
          </w:p>
          <w:p w14:paraId="5A691514" w14:textId="77777777" w:rsidR="00673DBF" w:rsidRPr="00D313B5" w:rsidRDefault="00673DBF" w:rsidP="00D313B5">
            <w:pPr>
              <w:rPr>
                <w:rFonts w:cstheme="minorHAnsi"/>
              </w:rPr>
            </w:pPr>
          </w:p>
        </w:tc>
        <w:tc>
          <w:tcPr>
            <w:tcW w:w="2727" w:type="dxa"/>
          </w:tcPr>
          <w:p w14:paraId="0C5A771C" w14:textId="6D8575A3" w:rsidR="00673DBF" w:rsidRPr="00D313B5" w:rsidRDefault="00673DBF" w:rsidP="00D313B5">
            <w:pPr>
              <w:rPr>
                <w:rFonts w:cstheme="minorHAnsi"/>
              </w:rPr>
            </w:pPr>
            <w:r w:rsidRPr="00D313B5">
              <w:rPr>
                <w:rFonts w:cstheme="minorHAnsi"/>
              </w:rPr>
              <w:t>511-180-ISEG-SASGA-2024</w:t>
            </w:r>
          </w:p>
        </w:tc>
        <w:tc>
          <w:tcPr>
            <w:tcW w:w="1530" w:type="dxa"/>
          </w:tcPr>
          <w:p w14:paraId="059834A8" w14:textId="33FEF097" w:rsidR="00673DBF" w:rsidRPr="00D313B5" w:rsidRDefault="00673DBF" w:rsidP="00D313B5">
            <w:pPr>
              <w:rPr>
                <w:rFonts w:cstheme="minorHAnsi"/>
              </w:rPr>
            </w:pPr>
            <w:r w:rsidRPr="00D313B5">
              <w:rPr>
                <w:rFonts w:cstheme="minorHAnsi"/>
              </w:rPr>
              <w:t>08-04-2024</w:t>
            </w:r>
          </w:p>
        </w:tc>
      </w:tr>
      <w:tr w:rsidR="00673DBF" w:rsidRPr="001B1C5E" w14:paraId="52C69EF0" w14:textId="77777777" w:rsidTr="00FB4C09">
        <w:trPr>
          <w:trHeight w:val="260"/>
        </w:trPr>
        <w:tc>
          <w:tcPr>
            <w:tcW w:w="1583" w:type="dxa"/>
          </w:tcPr>
          <w:p w14:paraId="7FDE26C9" w14:textId="69C9E8DA" w:rsidR="00673DBF" w:rsidRPr="00D313B5" w:rsidRDefault="00673DBF" w:rsidP="00D313B5">
            <w:pPr>
              <w:rPr>
                <w:rFonts w:cstheme="minorHAnsi"/>
              </w:rPr>
            </w:pPr>
            <w:r w:rsidRPr="00D313B5">
              <w:rPr>
                <w:rFonts w:cstheme="minorHAnsi"/>
              </w:rPr>
              <w:t>96-SASGA-24</w:t>
            </w:r>
          </w:p>
        </w:tc>
        <w:tc>
          <w:tcPr>
            <w:tcW w:w="6043" w:type="dxa"/>
          </w:tcPr>
          <w:p w14:paraId="01F6DD26" w14:textId="77777777" w:rsidR="00673DBF" w:rsidRPr="00D313B5" w:rsidRDefault="00673DBF" w:rsidP="00D313B5">
            <w:pPr>
              <w:rPr>
                <w:rFonts w:cstheme="minorHAnsi"/>
              </w:rPr>
            </w:pPr>
            <w:r w:rsidRPr="00D313B5">
              <w:rPr>
                <w:rFonts w:cstheme="minorHAnsi"/>
              </w:rPr>
              <w:t>Primer seguimiento de la recomendación 4.11 al Juzgado Penal de Buenos Aires, emitida en el informe N° 1536-75-IAF-SAEEC-2023, del 03 de noviembre de 2023, referente a la “Evaluación de los fondos públicos asignados a la caja chica de la Administración Regional Pérez Zeledón.”</w:t>
            </w:r>
          </w:p>
          <w:p w14:paraId="0882DB3E" w14:textId="77777777" w:rsidR="00673DBF" w:rsidRPr="00D313B5" w:rsidRDefault="00673DBF" w:rsidP="00D313B5">
            <w:pPr>
              <w:rPr>
                <w:rFonts w:cstheme="minorHAnsi"/>
              </w:rPr>
            </w:pPr>
          </w:p>
        </w:tc>
        <w:tc>
          <w:tcPr>
            <w:tcW w:w="2727" w:type="dxa"/>
          </w:tcPr>
          <w:p w14:paraId="1F21947F" w14:textId="696DD473" w:rsidR="00673DBF" w:rsidRPr="00D313B5" w:rsidRDefault="00673DBF" w:rsidP="00D313B5">
            <w:pPr>
              <w:rPr>
                <w:rFonts w:cstheme="minorHAnsi"/>
              </w:rPr>
            </w:pPr>
            <w:r w:rsidRPr="00D313B5">
              <w:rPr>
                <w:rFonts w:cstheme="minorHAnsi"/>
              </w:rPr>
              <w:t>512-18</w:t>
            </w:r>
            <w:r w:rsidR="00507703" w:rsidRPr="00D313B5">
              <w:rPr>
                <w:rFonts w:cstheme="minorHAnsi"/>
              </w:rPr>
              <w:t>1</w:t>
            </w:r>
            <w:r w:rsidRPr="00D313B5">
              <w:rPr>
                <w:rFonts w:cstheme="minorHAnsi"/>
              </w:rPr>
              <w:t>-ISEG-SASGA-2024</w:t>
            </w:r>
          </w:p>
        </w:tc>
        <w:tc>
          <w:tcPr>
            <w:tcW w:w="1530" w:type="dxa"/>
          </w:tcPr>
          <w:p w14:paraId="664A7DBD" w14:textId="59D51C6F" w:rsidR="00673DBF" w:rsidRPr="00D313B5" w:rsidRDefault="00673DBF" w:rsidP="00D313B5">
            <w:pPr>
              <w:rPr>
                <w:rFonts w:cstheme="minorHAnsi"/>
              </w:rPr>
            </w:pPr>
            <w:r w:rsidRPr="00D313B5">
              <w:rPr>
                <w:rFonts w:cstheme="minorHAnsi"/>
              </w:rPr>
              <w:t>08-04-2024</w:t>
            </w:r>
          </w:p>
        </w:tc>
      </w:tr>
      <w:tr w:rsidR="00673DBF" w:rsidRPr="001B1C5E" w14:paraId="10E5690F" w14:textId="77777777" w:rsidTr="00FB4C09">
        <w:trPr>
          <w:trHeight w:val="260"/>
        </w:trPr>
        <w:tc>
          <w:tcPr>
            <w:tcW w:w="1583" w:type="dxa"/>
          </w:tcPr>
          <w:p w14:paraId="74BE47D6" w14:textId="11FF12DA" w:rsidR="00673DBF" w:rsidRPr="00D313B5" w:rsidRDefault="00673DBF" w:rsidP="00D313B5">
            <w:pPr>
              <w:rPr>
                <w:rFonts w:cstheme="minorHAnsi"/>
              </w:rPr>
            </w:pPr>
            <w:r w:rsidRPr="00D313B5">
              <w:rPr>
                <w:rFonts w:cstheme="minorHAnsi"/>
              </w:rPr>
              <w:t>97-SASGA-24</w:t>
            </w:r>
          </w:p>
        </w:tc>
        <w:tc>
          <w:tcPr>
            <w:tcW w:w="6043" w:type="dxa"/>
          </w:tcPr>
          <w:p w14:paraId="0182EB39" w14:textId="77777777" w:rsidR="00673DBF" w:rsidRPr="00D313B5" w:rsidRDefault="00673DBF" w:rsidP="00D313B5">
            <w:pPr>
              <w:rPr>
                <w:rFonts w:cstheme="minorHAnsi"/>
              </w:rPr>
            </w:pPr>
            <w:r w:rsidRPr="00D313B5">
              <w:rPr>
                <w:rFonts w:cstheme="minorHAnsi"/>
              </w:rPr>
              <w:t>Segundo seguimiento de la recomendación 4.3 a la Dirección de Gestión Humana, emitida en el informe N° 1644-103-IAC-SAEE-</w:t>
            </w:r>
            <w:r w:rsidRPr="00D313B5">
              <w:rPr>
                <w:rFonts w:cstheme="minorHAnsi"/>
              </w:rPr>
              <w:lastRenderedPageBreak/>
              <w:t>2022, del 15 de diciembre del 2022, referente al “Estudio sobre el cumplimiento de las Declaraciones Juradas de Bienes.”</w:t>
            </w:r>
          </w:p>
          <w:p w14:paraId="42D6DDFE" w14:textId="77777777" w:rsidR="00673DBF" w:rsidRPr="00D313B5" w:rsidRDefault="00673DBF" w:rsidP="00D313B5">
            <w:pPr>
              <w:rPr>
                <w:rFonts w:cstheme="minorHAnsi"/>
              </w:rPr>
            </w:pPr>
          </w:p>
        </w:tc>
        <w:tc>
          <w:tcPr>
            <w:tcW w:w="2727" w:type="dxa"/>
          </w:tcPr>
          <w:p w14:paraId="480F3FDA" w14:textId="16869BC3" w:rsidR="00673DBF" w:rsidRPr="00D313B5" w:rsidRDefault="00673DBF" w:rsidP="00D313B5">
            <w:pPr>
              <w:rPr>
                <w:rFonts w:cstheme="minorHAnsi"/>
              </w:rPr>
            </w:pPr>
            <w:r w:rsidRPr="00D313B5">
              <w:rPr>
                <w:rFonts w:cstheme="minorHAnsi"/>
              </w:rPr>
              <w:lastRenderedPageBreak/>
              <w:t>520-182-ISEG-SASGA-2024</w:t>
            </w:r>
          </w:p>
        </w:tc>
        <w:tc>
          <w:tcPr>
            <w:tcW w:w="1530" w:type="dxa"/>
          </w:tcPr>
          <w:p w14:paraId="0C115B3A" w14:textId="45124834" w:rsidR="00673DBF" w:rsidRPr="00D313B5" w:rsidRDefault="00673DBF" w:rsidP="00D313B5">
            <w:pPr>
              <w:rPr>
                <w:rFonts w:cstheme="minorHAnsi"/>
              </w:rPr>
            </w:pPr>
            <w:r w:rsidRPr="00D313B5">
              <w:rPr>
                <w:rFonts w:cstheme="minorHAnsi"/>
              </w:rPr>
              <w:t>10-04-2024</w:t>
            </w:r>
          </w:p>
        </w:tc>
      </w:tr>
      <w:tr w:rsidR="00554F74" w:rsidRPr="001B1C5E" w14:paraId="6C2981D5" w14:textId="77777777" w:rsidTr="00FB4C09">
        <w:trPr>
          <w:trHeight w:val="260"/>
        </w:trPr>
        <w:tc>
          <w:tcPr>
            <w:tcW w:w="1583" w:type="dxa"/>
          </w:tcPr>
          <w:p w14:paraId="4F0EBF6C" w14:textId="4AD80797" w:rsidR="00554F74" w:rsidRPr="00D313B5" w:rsidRDefault="00554F74" w:rsidP="00D313B5">
            <w:pPr>
              <w:rPr>
                <w:rFonts w:cstheme="minorHAnsi"/>
              </w:rPr>
            </w:pPr>
            <w:r w:rsidRPr="00D313B5">
              <w:rPr>
                <w:rFonts w:cstheme="minorHAnsi"/>
              </w:rPr>
              <w:t>98-SASGA-24</w:t>
            </w:r>
          </w:p>
        </w:tc>
        <w:tc>
          <w:tcPr>
            <w:tcW w:w="6043" w:type="dxa"/>
          </w:tcPr>
          <w:p w14:paraId="5CA8102F" w14:textId="77777777" w:rsidR="00554F74" w:rsidRPr="00D313B5" w:rsidRDefault="00554F74" w:rsidP="00D313B5">
            <w:pPr>
              <w:rPr>
                <w:rFonts w:cstheme="minorHAnsi"/>
              </w:rPr>
            </w:pPr>
            <w:r w:rsidRPr="00D313B5">
              <w:rPr>
                <w:rFonts w:cstheme="minorHAnsi"/>
              </w:rPr>
              <w:t>Primer seguimiento de las recomendaciones 4.1 y 4.2 a la Administración Regional del II C. Judicial de Guanacaste, sede Santa Cruz, emitidas en el informe N° 1516-69-IAC-SAEEC-2023, del 31 de octubre del 2023, referente a la “Estudio relacionado con el pago de honorarios profesionales a los auxiliares de administración de justicia nombrados como traductores e intérpretes por el principio de gratuidad en el Segundo Circuito Judicial de Guanacaste, Sede Santa Cruz.”</w:t>
            </w:r>
          </w:p>
          <w:p w14:paraId="03D27897" w14:textId="77777777" w:rsidR="00554F74" w:rsidRPr="00D313B5" w:rsidRDefault="00554F74" w:rsidP="00D313B5">
            <w:pPr>
              <w:rPr>
                <w:rFonts w:cstheme="minorHAnsi"/>
              </w:rPr>
            </w:pPr>
          </w:p>
        </w:tc>
        <w:tc>
          <w:tcPr>
            <w:tcW w:w="2727" w:type="dxa"/>
          </w:tcPr>
          <w:p w14:paraId="3C68F0FA" w14:textId="3681BD3B" w:rsidR="00554F74" w:rsidRPr="00D313B5" w:rsidRDefault="00554F74" w:rsidP="00D313B5">
            <w:pPr>
              <w:rPr>
                <w:rFonts w:cstheme="minorHAnsi"/>
              </w:rPr>
            </w:pPr>
            <w:r w:rsidRPr="00D313B5">
              <w:rPr>
                <w:rFonts w:cstheme="minorHAnsi"/>
              </w:rPr>
              <w:t>529-184-ISEG-SASGA-2024</w:t>
            </w:r>
          </w:p>
        </w:tc>
        <w:tc>
          <w:tcPr>
            <w:tcW w:w="1530" w:type="dxa"/>
          </w:tcPr>
          <w:p w14:paraId="20F18289" w14:textId="2A455853" w:rsidR="00554F74" w:rsidRPr="00D313B5" w:rsidRDefault="00554F74" w:rsidP="00D313B5">
            <w:pPr>
              <w:rPr>
                <w:rFonts w:cstheme="minorHAnsi"/>
              </w:rPr>
            </w:pPr>
            <w:r w:rsidRPr="00D313B5">
              <w:rPr>
                <w:rFonts w:cstheme="minorHAnsi"/>
              </w:rPr>
              <w:t>16-04-2024</w:t>
            </w:r>
          </w:p>
        </w:tc>
      </w:tr>
      <w:tr w:rsidR="00554F74" w:rsidRPr="001B1C5E" w14:paraId="38EC23CD" w14:textId="77777777" w:rsidTr="00FB4C09">
        <w:trPr>
          <w:trHeight w:val="260"/>
        </w:trPr>
        <w:tc>
          <w:tcPr>
            <w:tcW w:w="1583" w:type="dxa"/>
          </w:tcPr>
          <w:p w14:paraId="60924A37" w14:textId="12C462BD" w:rsidR="00554F74" w:rsidRPr="00D313B5" w:rsidRDefault="00554F74" w:rsidP="00D313B5">
            <w:pPr>
              <w:rPr>
                <w:rFonts w:cstheme="minorHAnsi"/>
              </w:rPr>
            </w:pPr>
            <w:r w:rsidRPr="00D313B5">
              <w:rPr>
                <w:rFonts w:cstheme="minorHAnsi"/>
              </w:rPr>
              <w:t>99-SASGA-24</w:t>
            </w:r>
          </w:p>
        </w:tc>
        <w:tc>
          <w:tcPr>
            <w:tcW w:w="6043" w:type="dxa"/>
          </w:tcPr>
          <w:p w14:paraId="6735FC71" w14:textId="130C9ECA" w:rsidR="00554F74" w:rsidRPr="00D313B5" w:rsidRDefault="00554F74" w:rsidP="00D313B5">
            <w:pPr>
              <w:rPr>
                <w:rFonts w:cstheme="minorHAnsi"/>
              </w:rPr>
            </w:pPr>
            <w:r w:rsidRPr="00D313B5">
              <w:rPr>
                <w:rFonts w:cstheme="minorHAnsi"/>
              </w:rPr>
              <w:t>Segundo seguimiento de las recomendaciones 4.8 y 4.9 a la Dirección de Gestión Humana, emitidas en el informe N° 1572-114-IAO-SATI-2022, del 29 de noviembre de 2022, referente al “Evaluación de la organización de la nueva estructura de la Dirección de Tecnología de Información y Comunicaciones.”</w:t>
            </w:r>
          </w:p>
        </w:tc>
        <w:tc>
          <w:tcPr>
            <w:tcW w:w="2727" w:type="dxa"/>
          </w:tcPr>
          <w:p w14:paraId="1D225A70" w14:textId="663472B6" w:rsidR="00554F74" w:rsidRPr="00D313B5" w:rsidRDefault="00554F74" w:rsidP="00D313B5">
            <w:pPr>
              <w:rPr>
                <w:rFonts w:cstheme="minorHAnsi"/>
              </w:rPr>
            </w:pPr>
            <w:r w:rsidRPr="00D313B5">
              <w:rPr>
                <w:rFonts w:cstheme="minorHAnsi"/>
              </w:rPr>
              <w:t>534-183-ISEG-SASGA-2024</w:t>
            </w:r>
          </w:p>
        </w:tc>
        <w:tc>
          <w:tcPr>
            <w:tcW w:w="1530" w:type="dxa"/>
          </w:tcPr>
          <w:p w14:paraId="49F436EE" w14:textId="0521AD54" w:rsidR="00554F74" w:rsidRPr="00D313B5" w:rsidRDefault="00554F74" w:rsidP="00D313B5">
            <w:pPr>
              <w:rPr>
                <w:rFonts w:cstheme="minorHAnsi"/>
              </w:rPr>
            </w:pPr>
            <w:r w:rsidRPr="00D313B5">
              <w:rPr>
                <w:rFonts w:cstheme="minorHAnsi"/>
              </w:rPr>
              <w:t>16-04-2024</w:t>
            </w:r>
          </w:p>
        </w:tc>
      </w:tr>
      <w:tr w:rsidR="00554F74" w:rsidRPr="001B1C5E" w14:paraId="3AB06DB4" w14:textId="77777777" w:rsidTr="00FB4C09">
        <w:trPr>
          <w:trHeight w:val="260"/>
        </w:trPr>
        <w:tc>
          <w:tcPr>
            <w:tcW w:w="1583" w:type="dxa"/>
          </w:tcPr>
          <w:p w14:paraId="14B4F0DF" w14:textId="7D2C764E" w:rsidR="00554F74" w:rsidRPr="00D313B5" w:rsidRDefault="00554F74" w:rsidP="00D313B5">
            <w:pPr>
              <w:rPr>
                <w:rFonts w:cstheme="minorHAnsi"/>
              </w:rPr>
            </w:pPr>
            <w:r w:rsidRPr="00D313B5">
              <w:rPr>
                <w:rFonts w:cstheme="minorHAnsi"/>
              </w:rPr>
              <w:t>100-SASGA-24</w:t>
            </w:r>
          </w:p>
        </w:tc>
        <w:tc>
          <w:tcPr>
            <w:tcW w:w="6043" w:type="dxa"/>
          </w:tcPr>
          <w:p w14:paraId="7C895AEC" w14:textId="2DC395E2" w:rsidR="00554F74" w:rsidRPr="00D313B5" w:rsidRDefault="00554F74" w:rsidP="00D313B5">
            <w:pPr>
              <w:rPr>
                <w:rFonts w:cstheme="minorHAnsi"/>
              </w:rPr>
            </w:pPr>
            <w:r w:rsidRPr="00D313B5">
              <w:rPr>
                <w:rFonts w:cstheme="minorHAnsi"/>
              </w:rPr>
              <w:t>Tercer seguimiento de la recomendación 4.6 a la Dirección de Gestión Humana, emitida en el informe N° 1555-83-IAC-SAF-2020, del 17 de diciembre de 2020, relacionado con la “Evaluación sobre el uso de los permisos con goce de salario otorgados por el Consejo Superior amparado al artículo 44 de la Ley Orgánica del Poder Judicial”.</w:t>
            </w:r>
          </w:p>
        </w:tc>
        <w:tc>
          <w:tcPr>
            <w:tcW w:w="2727" w:type="dxa"/>
          </w:tcPr>
          <w:p w14:paraId="3C720D9D" w14:textId="4359C935" w:rsidR="00554F74" w:rsidRPr="00D313B5" w:rsidRDefault="00554F74" w:rsidP="00D313B5">
            <w:pPr>
              <w:rPr>
                <w:rFonts w:cstheme="minorHAnsi"/>
              </w:rPr>
            </w:pPr>
            <w:r w:rsidRPr="00D313B5">
              <w:rPr>
                <w:rFonts w:cstheme="minorHAnsi"/>
              </w:rPr>
              <w:t>552-184-ISEG-SASGA-20254</w:t>
            </w:r>
          </w:p>
        </w:tc>
        <w:tc>
          <w:tcPr>
            <w:tcW w:w="1530" w:type="dxa"/>
          </w:tcPr>
          <w:p w14:paraId="7E811FDD" w14:textId="6688C261" w:rsidR="00554F74" w:rsidRPr="00D313B5" w:rsidRDefault="00554F74" w:rsidP="00D313B5">
            <w:pPr>
              <w:rPr>
                <w:rFonts w:cstheme="minorHAnsi"/>
              </w:rPr>
            </w:pPr>
            <w:r w:rsidRPr="00D313B5">
              <w:rPr>
                <w:rFonts w:cstheme="minorHAnsi"/>
              </w:rPr>
              <w:t>19-04-2024</w:t>
            </w:r>
          </w:p>
        </w:tc>
      </w:tr>
      <w:tr w:rsidR="00554F74" w:rsidRPr="001B1C5E" w14:paraId="4FE81FEE" w14:textId="77777777" w:rsidTr="00FB4C09">
        <w:trPr>
          <w:trHeight w:val="260"/>
        </w:trPr>
        <w:tc>
          <w:tcPr>
            <w:tcW w:w="1583" w:type="dxa"/>
          </w:tcPr>
          <w:p w14:paraId="46DF4418" w14:textId="1FEE9000" w:rsidR="00554F74" w:rsidRPr="00D313B5" w:rsidRDefault="00554F74" w:rsidP="00D313B5">
            <w:pPr>
              <w:rPr>
                <w:rFonts w:cstheme="minorHAnsi"/>
              </w:rPr>
            </w:pPr>
            <w:r w:rsidRPr="00D313B5">
              <w:rPr>
                <w:rFonts w:cstheme="minorHAnsi"/>
              </w:rPr>
              <w:t>101-SASGA-24</w:t>
            </w:r>
          </w:p>
        </w:tc>
        <w:tc>
          <w:tcPr>
            <w:tcW w:w="6043" w:type="dxa"/>
          </w:tcPr>
          <w:p w14:paraId="7E4436BD" w14:textId="1E171FF3" w:rsidR="00554F74" w:rsidRPr="00D313B5" w:rsidRDefault="00554F74" w:rsidP="00D313B5">
            <w:pPr>
              <w:rPr>
                <w:rFonts w:cstheme="minorHAnsi"/>
              </w:rPr>
            </w:pPr>
            <w:r w:rsidRPr="00D313B5">
              <w:rPr>
                <w:rFonts w:cstheme="minorHAnsi"/>
              </w:rPr>
              <w:t xml:space="preserve">Segundo seguimiento de las recomendaciones 5.11, 5.14, 5.15, 5.16, 5.17 y 5.18 al Juzgado contra la Violencia Doméstica y Protección Cautelar I C. Judicial de Alajuela, emitidas en el informe N° 470-41-IAO-SAO-2023 del 17 de abril de 2023, relacionado con la “Evaluación Operativa del Juzgado de Violencia Doméstica del Primer Circuito Judicial de Alajuela”. </w:t>
            </w:r>
          </w:p>
        </w:tc>
        <w:tc>
          <w:tcPr>
            <w:tcW w:w="2727" w:type="dxa"/>
          </w:tcPr>
          <w:p w14:paraId="19F4F1B0" w14:textId="78317FD8" w:rsidR="00554F74" w:rsidRPr="00D313B5" w:rsidRDefault="00554F74" w:rsidP="00D313B5">
            <w:pPr>
              <w:rPr>
                <w:rFonts w:cstheme="minorHAnsi"/>
              </w:rPr>
            </w:pPr>
            <w:r w:rsidRPr="00D313B5">
              <w:rPr>
                <w:rFonts w:cstheme="minorHAnsi"/>
              </w:rPr>
              <w:t>554-189-ISEG-SASGA-2024</w:t>
            </w:r>
          </w:p>
        </w:tc>
        <w:tc>
          <w:tcPr>
            <w:tcW w:w="1530" w:type="dxa"/>
          </w:tcPr>
          <w:p w14:paraId="64E8BEAF" w14:textId="1E02881E" w:rsidR="00554F74" w:rsidRPr="00D313B5" w:rsidRDefault="00554F74" w:rsidP="00D313B5">
            <w:pPr>
              <w:rPr>
                <w:rFonts w:cstheme="minorHAnsi"/>
              </w:rPr>
            </w:pPr>
            <w:r w:rsidRPr="00D313B5">
              <w:rPr>
                <w:rFonts w:cstheme="minorHAnsi"/>
              </w:rPr>
              <w:t>19-04-2024</w:t>
            </w:r>
          </w:p>
        </w:tc>
      </w:tr>
      <w:tr w:rsidR="00554F74" w:rsidRPr="001B1C5E" w14:paraId="7FC70FD9" w14:textId="77777777" w:rsidTr="00FB4C09">
        <w:trPr>
          <w:trHeight w:val="260"/>
        </w:trPr>
        <w:tc>
          <w:tcPr>
            <w:tcW w:w="1583" w:type="dxa"/>
          </w:tcPr>
          <w:p w14:paraId="47C840BF" w14:textId="7A3D77D9" w:rsidR="00554F74" w:rsidRPr="00D313B5" w:rsidRDefault="00554F74" w:rsidP="00D313B5">
            <w:pPr>
              <w:rPr>
                <w:rFonts w:cstheme="minorHAnsi"/>
              </w:rPr>
            </w:pPr>
            <w:r w:rsidRPr="00D313B5">
              <w:rPr>
                <w:rFonts w:cstheme="minorHAnsi"/>
              </w:rPr>
              <w:lastRenderedPageBreak/>
              <w:t>102-SAGA-24</w:t>
            </w:r>
          </w:p>
        </w:tc>
        <w:tc>
          <w:tcPr>
            <w:tcW w:w="6043" w:type="dxa"/>
          </w:tcPr>
          <w:p w14:paraId="232BC4AF" w14:textId="77777777" w:rsidR="00554F74" w:rsidRPr="00D313B5" w:rsidRDefault="00554F74" w:rsidP="00D313B5">
            <w:pPr>
              <w:rPr>
                <w:rFonts w:cstheme="minorHAnsi"/>
              </w:rPr>
            </w:pPr>
            <w:r w:rsidRPr="00D313B5">
              <w:rPr>
                <w:rFonts w:cstheme="minorHAnsi"/>
              </w:rPr>
              <w:t>Primer seguimiento de las recomendaciones 5.5 a 5.5 a la Administración del Organismo de Investigación Judicial, emitidas en el informe N° 1665-82-IAO-SAEE-2023 del 4 de diciembre de 2023, referente al “Estudio Operativo en la Administración del OIJ relacionado al proceso de selección del personal de nuevo ingreso.”</w:t>
            </w:r>
          </w:p>
          <w:p w14:paraId="6868C74F" w14:textId="77777777" w:rsidR="00554F74" w:rsidRPr="00D313B5" w:rsidRDefault="00554F74" w:rsidP="00D313B5">
            <w:pPr>
              <w:rPr>
                <w:rFonts w:cstheme="minorHAnsi"/>
              </w:rPr>
            </w:pPr>
          </w:p>
        </w:tc>
        <w:tc>
          <w:tcPr>
            <w:tcW w:w="2727" w:type="dxa"/>
          </w:tcPr>
          <w:p w14:paraId="16B31F6F" w14:textId="612522FF" w:rsidR="00554F74" w:rsidRPr="00D313B5" w:rsidRDefault="00554F74" w:rsidP="00D313B5">
            <w:pPr>
              <w:rPr>
                <w:rFonts w:cstheme="minorHAnsi"/>
              </w:rPr>
            </w:pPr>
            <w:r w:rsidRPr="00D313B5">
              <w:rPr>
                <w:rFonts w:cstheme="minorHAnsi"/>
              </w:rPr>
              <w:t>555-191-ISEG-SASGA-2024</w:t>
            </w:r>
          </w:p>
        </w:tc>
        <w:tc>
          <w:tcPr>
            <w:tcW w:w="1530" w:type="dxa"/>
          </w:tcPr>
          <w:p w14:paraId="70C990DB" w14:textId="68BC7E08" w:rsidR="00554F74" w:rsidRPr="00D313B5" w:rsidRDefault="00554F74" w:rsidP="00D313B5">
            <w:pPr>
              <w:rPr>
                <w:rFonts w:cstheme="minorHAnsi"/>
              </w:rPr>
            </w:pPr>
            <w:r w:rsidRPr="00D313B5">
              <w:rPr>
                <w:rFonts w:cstheme="minorHAnsi"/>
              </w:rPr>
              <w:t>19-04-2024</w:t>
            </w:r>
          </w:p>
        </w:tc>
      </w:tr>
      <w:tr w:rsidR="00554F74" w:rsidRPr="001B1C5E" w14:paraId="6D5D7A41" w14:textId="77777777" w:rsidTr="00FB4C09">
        <w:trPr>
          <w:trHeight w:val="260"/>
        </w:trPr>
        <w:tc>
          <w:tcPr>
            <w:tcW w:w="1583" w:type="dxa"/>
          </w:tcPr>
          <w:p w14:paraId="17971AA2" w14:textId="558D878E" w:rsidR="00554F74" w:rsidRPr="00D313B5" w:rsidRDefault="00554F74" w:rsidP="00D313B5">
            <w:pPr>
              <w:rPr>
                <w:rFonts w:cstheme="minorHAnsi"/>
              </w:rPr>
            </w:pPr>
            <w:r w:rsidRPr="00D313B5">
              <w:rPr>
                <w:rFonts w:cstheme="minorHAnsi"/>
              </w:rPr>
              <w:t>103-SASGA-24</w:t>
            </w:r>
          </w:p>
        </w:tc>
        <w:tc>
          <w:tcPr>
            <w:tcW w:w="6043" w:type="dxa"/>
          </w:tcPr>
          <w:p w14:paraId="31962815" w14:textId="77777777" w:rsidR="00554F74" w:rsidRPr="00D313B5" w:rsidRDefault="00554F74" w:rsidP="00D313B5">
            <w:pPr>
              <w:rPr>
                <w:rFonts w:cstheme="minorHAnsi"/>
              </w:rPr>
            </w:pPr>
            <w:r w:rsidRPr="00D313B5">
              <w:rPr>
                <w:rFonts w:cstheme="minorHAnsi"/>
              </w:rPr>
              <w:t xml:space="preserve">Primer seguimiento de las recomendaciones 4.1, 4.2, 4.3, 4.4 y 4.5 al Juzgado de Trabajo III C. Judicial </w:t>
            </w:r>
            <w:proofErr w:type="spellStart"/>
            <w:r w:rsidRPr="00D313B5">
              <w:rPr>
                <w:rFonts w:cstheme="minorHAnsi"/>
              </w:rPr>
              <w:t>dde</w:t>
            </w:r>
            <w:proofErr w:type="spellEnd"/>
            <w:r w:rsidRPr="00D313B5">
              <w:rPr>
                <w:rFonts w:cstheme="minorHAnsi"/>
              </w:rPr>
              <w:t xml:space="preserve"> San José, sede Desamparados, emitidas en el informe N° 1709-078-IAC-SAEEC-2023, del 12 de diciembre de 2023, referente al “Estudio sobre el control, custodia y devolución de los depósitos con saldo en el Juzgado Civil y Juzgado de Trabajo del Tercer Circuito Judicial de San José, sede Desamparados”.</w:t>
            </w:r>
          </w:p>
          <w:p w14:paraId="1AE57E63" w14:textId="77777777" w:rsidR="00554F74" w:rsidRPr="00D313B5" w:rsidRDefault="00554F74" w:rsidP="00D313B5">
            <w:pPr>
              <w:rPr>
                <w:rFonts w:cstheme="minorHAnsi"/>
              </w:rPr>
            </w:pPr>
          </w:p>
        </w:tc>
        <w:tc>
          <w:tcPr>
            <w:tcW w:w="2727" w:type="dxa"/>
          </w:tcPr>
          <w:p w14:paraId="712E6504" w14:textId="688C6AC5" w:rsidR="00554F74" w:rsidRPr="00D313B5" w:rsidRDefault="00554F74" w:rsidP="00D313B5">
            <w:pPr>
              <w:rPr>
                <w:rFonts w:cstheme="minorHAnsi"/>
              </w:rPr>
            </w:pPr>
            <w:r w:rsidRPr="00D313B5">
              <w:rPr>
                <w:rFonts w:cstheme="minorHAnsi"/>
              </w:rPr>
              <w:t>569-192-ISEG-SASGA-2024</w:t>
            </w:r>
          </w:p>
        </w:tc>
        <w:tc>
          <w:tcPr>
            <w:tcW w:w="1530" w:type="dxa"/>
          </w:tcPr>
          <w:p w14:paraId="1BE64E7B" w14:textId="6DE8E9CB" w:rsidR="00554F74" w:rsidRPr="00D313B5" w:rsidRDefault="00554F74" w:rsidP="00D313B5">
            <w:pPr>
              <w:rPr>
                <w:rFonts w:cstheme="minorHAnsi"/>
              </w:rPr>
            </w:pPr>
            <w:r w:rsidRPr="00D313B5">
              <w:rPr>
                <w:rFonts w:cstheme="minorHAnsi"/>
              </w:rPr>
              <w:t>22-04-2024</w:t>
            </w:r>
          </w:p>
        </w:tc>
      </w:tr>
      <w:tr w:rsidR="003B3114" w:rsidRPr="001B1C5E" w14:paraId="798AAC5A" w14:textId="77777777" w:rsidTr="00FB4C09">
        <w:trPr>
          <w:trHeight w:val="260"/>
        </w:trPr>
        <w:tc>
          <w:tcPr>
            <w:tcW w:w="1583" w:type="dxa"/>
          </w:tcPr>
          <w:p w14:paraId="205B3911" w14:textId="6E25ED91" w:rsidR="003B3114" w:rsidRPr="00D313B5" w:rsidRDefault="003B3114" w:rsidP="00D313B5">
            <w:pPr>
              <w:rPr>
                <w:rFonts w:cstheme="minorHAnsi"/>
              </w:rPr>
            </w:pPr>
            <w:r w:rsidRPr="00D313B5">
              <w:rPr>
                <w:rFonts w:cstheme="minorHAnsi"/>
              </w:rPr>
              <w:t>104-SASGA-24</w:t>
            </w:r>
          </w:p>
        </w:tc>
        <w:tc>
          <w:tcPr>
            <w:tcW w:w="6043" w:type="dxa"/>
          </w:tcPr>
          <w:p w14:paraId="66A90CDA" w14:textId="3766C7E2" w:rsidR="003B3114" w:rsidRPr="00D313B5" w:rsidRDefault="003B3114" w:rsidP="00D313B5">
            <w:pPr>
              <w:rPr>
                <w:rFonts w:cstheme="minorHAnsi"/>
              </w:rPr>
            </w:pPr>
            <w:r w:rsidRPr="00D313B5">
              <w:rPr>
                <w:rFonts w:cstheme="minorHAnsi"/>
              </w:rPr>
              <w:t>Primer seguimiento de las recomendaciones 4.2, 4.3 y 4.4 a la Dirección de Gestión Humana, emitidas en el informe N° 841-44-IAD-SAF-2023, del 04 de julio de 2023, referente a la “Evaluación referente al pago de sobresueldo por coordinación.”</w:t>
            </w:r>
          </w:p>
        </w:tc>
        <w:tc>
          <w:tcPr>
            <w:tcW w:w="2727" w:type="dxa"/>
          </w:tcPr>
          <w:p w14:paraId="7E5EF290" w14:textId="7D0F0D34" w:rsidR="003B3114" w:rsidRPr="00D313B5" w:rsidRDefault="003B3114" w:rsidP="00D313B5">
            <w:pPr>
              <w:rPr>
                <w:rFonts w:cstheme="minorHAnsi"/>
              </w:rPr>
            </w:pPr>
            <w:r w:rsidRPr="00D313B5">
              <w:rPr>
                <w:rFonts w:cstheme="minorHAnsi"/>
              </w:rPr>
              <w:t>576-193-ISEG-SASGA-2024</w:t>
            </w:r>
          </w:p>
        </w:tc>
        <w:tc>
          <w:tcPr>
            <w:tcW w:w="1530" w:type="dxa"/>
          </w:tcPr>
          <w:p w14:paraId="1B8C89AF" w14:textId="457A7781" w:rsidR="003B3114" w:rsidRPr="00D313B5" w:rsidRDefault="003B3114" w:rsidP="00D313B5">
            <w:pPr>
              <w:rPr>
                <w:rFonts w:cstheme="minorHAnsi"/>
              </w:rPr>
            </w:pPr>
            <w:r w:rsidRPr="00D313B5">
              <w:rPr>
                <w:rFonts w:cstheme="minorHAnsi"/>
              </w:rPr>
              <w:t>23-04-2024</w:t>
            </w:r>
          </w:p>
        </w:tc>
      </w:tr>
      <w:tr w:rsidR="003B3114" w:rsidRPr="001B1C5E" w14:paraId="26EAE652" w14:textId="77777777" w:rsidTr="00FB4C09">
        <w:trPr>
          <w:trHeight w:val="260"/>
        </w:trPr>
        <w:tc>
          <w:tcPr>
            <w:tcW w:w="1583" w:type="dxa"/>
          </w:tcPr>
          <w:p w14:paraId="6456DBBE" w14:textId="4E81D5F0" w:rsidR="003B3114" w:rsidRPr="00D313B5" w:rsidRDefault="003B3114" w:rsidP="00D313B5">
            <w:pPr>
              <w:rPr>
                <w:rFonts w:cstheme="minorHAnsi"/>
              </w:rPr>
            </w:pPr>
            <w:r w:rsidRPr="00D313B5">
              <w:rPr>
                <w:rFonts w:cstheme="minorHAnsi"/>
              </w:rPr>
              <w:t>105-SASGA-24</w:t>
            </w:r>
          </w:p>
        </w:tc>
        <w:tc>
          <w:tcPr>
            <w:tcW w:w="6043" w:type="dxa"/>
          </w:tcPr>
          <w:p w14:paraId="06477432" w14:textId="77777777" w:rsidR="003B3114" w:rsidRPr="00D313B5" w:rsidRDefault="003B3114" w:rsidP="00D313B5">
            <w:pPr>
              <w:rPr>
                <w:rFonts w:cstheme="minorHAnsi"/>
              </w:rPr>
            </w:pPr>
            <w:r w:rsidRPr="00D313B5">
              <w:rPr>
                <w:rFonts w:cstheme="minorHAnsi"/>
              </w:rPr>
              <w:t xml:space="preserve">Tercer seguimiento de la recomendación 4.6 a la Dirección de Gestión Humana, emitida en el informe N° 1190-56-SAF-2018, del 20 de setiembre de 2018, relacionado con el “Mejoramiento del sistema de control interno establecido para el trámite de horas extra en las Secciones de Patología y Clínica Médico Forense”. </w:t>
            </w:r>
          </w:p>
          <w:p w14:paraId="7338E562" w14:textId="77777777" w:rsidR="003B3114" w:rsidRPr="00D313B5" w:rsidRDefault="003B3114" w:rsidP="00D313B5">
            <w:pPr>
              <w:rPr>
                <w:rFonts w:cstheme="minorHAnsi"/>
              </w:rPr>
            </w:pPr>
          </w:p>
        </w:tc>
        <w:tc>
          <w:tcPr>
            <w:tcW w:w="2727" w:type="dxa"/>
          </w:tcPr>
          <w:p w14:paraId="68C4C6E0" w14:textId="7E415DF4" w:rsidR="003B3114" w:rsidRPr="00D313B5" w:rsidRDefault="003B3114" w:rsidP="00D313B5">
            <w:pPr>
              <w:rPr>
                <w:rFonts w:cstheme="minorHAnsi"/>
              </w:rPr>
            </w:pPr>
            <w:r w:rsidRPr="00D313B5">
              <w:rPr>
                <w:rFonts w:cstheme="minorHAnsi"/>
              </w:rPr>
              <w:t>578-196-ISEG-SASGA-2024</w:t>
            </w:r>
          </w:p>
        </w:tc>
        <w:tc>
          <w:tcPr>
            <w:tcW w:w="1530" w:type="dxa"/>
          </w:tcPr>
          <w:p w14:paraId="600E7D54" w14:textId="2CBE57E5" w:rsidR="003B3114" w:rsidRPr="00D313B5" w:rsidRDefault="003B3114" w:rsidP="00D313B5">
            <w:pPr>
              <w:rPr>
                <w:rFonts w:cstheme="minorHAnsi"/>
              </w:rPr>
            </w:pPr>
            <w:r w:rsidRPr="00D313B5">
              <w:rPr>
                <w:rFonts w:cstheme="minorHAnsi"/>
              </w:rPr>
              <w:t>25-04-2024</w:t>
            </w:r>
          </w:p>
        </w:tc>
      </w:tr>
      <w:tr w:rsidR="000B6C3A" w:rsidRPr="001B1C5E" w14:paraId="1DD3997C" w14:textId="77777777" w:rsidTr="00FB4C09">
        <w:trPr>
          <w:trHeight w:val="260"/>
        </w:trPr>
        <w:tc>
          <w:tcPr>
            <w:tcW w:w="1583" w:type="dxa"/>
          </w:tcPr>
          <w:p w14:paraId="7D7165C6" w14:textId="3EEE5DE3" w:rsidR="000B6C3A" w:rsidRPr="00D313B5" w:rsidRDefault="000B6C3A" w:rsidP="00D313B5">
            <w:pPr>
              <w:rPr>
                <w:rFonts w:cstheme="minorHAnsi"/>
              </w:rPr>
            </w:pPr>
            <w:r w:rsidRPr="00D313B5">
              <w:rPr>
                <w:rFonts w:cstheme="minorHAnsi"/>
              </w:rPr>
              <w:t>106-SASGA-24</w:t>
            </w:r>
          </w:p>
        </w:tc>
        <w:tc>
          <w:tcPr>
            <w:tcW w:w="6043" w:type="dxa"/>
          </w:tcPr>
          <w:p w14:paraId="15C0ECA4" w14:textId="77777777" w:rsidR="000B6C3A" w:rsidRPr="00D313B5" w:rsidRDefault="000B6C3A" w:rsidP="00D313B5">
            <w:pPr>
              <w:rPr>
                <w:rFonts w:cstheme="minorHAnsi"/>
              </w:rPr>
            </w:pPr>
            <w:r w:rsidRPr="00D313B5">
              <w:rPr>
                <w:rFonts w:cstheme="minorHAnsi"/>
              </w:rPr>
              <w:t xml:space="preserve">Primer seguimiento de la recomendación N° 4.5 al Juzgado Civil III Circuito Judicial de San José, emitida en el informe N° 1709-078-IAC-SAEEC-2023, del 12 de diciembre de 2023, referente al “Estudio sobre el control, custodia y devolución de los depósitos </w:t>
            </w:r>
            <w:r w:rsidRPr="00D313B5">
              <w:rPr>
                <w:rFonts w:cstheme="minorHAnsi"/>
              </w:rPr>
              <w:lastRenderedPageBreak/>
              <w:t>con saldo en el Juzgado Civil y Juzgado de Trabajo del Tercer Circuito Judicial de San José, sede Desamparados”.</w:t>
            </w:r>
          </w:p>
          <w:p w14:paraId="025A4D54" w14:textId="77777777" w:rsidR="000B6C3A" w:rsidRPr="00D313B5" w:rsidRDefault="000B6C3A" w:rsidP="00D313B5">
            <w:pPr>
              <w:rPr>
                <w:rFonts w:cstheme="minorHAnsi"/>
              </w:rPr>
            </w:pPr>
          </w:p>
        </w:tc>
        <w:tc>
          <w:tcPr>
            <w:tcW w:w="2727" w:type="dxa"/>
          </w:tcPr>
          <w:p w14:paraId="5D552E4F" w14:textId="2543193C" w:rsidR="000B6C3A" w:rsidRPr="00D313B5" w:rsidRDefault="000B6C3A" w:rsidP="00D313B5">
            <w:pPr>
              <w:rPr>
                <w:rFonts w:cstheme="minorHAnsi"/>
              </w:rPr>
            </w:pPr>
            <w:r w:rsidRPr="00D313B5">
              <w:rPr>
                <w:rFonts w:cstheme="minorHAnsi"/>
              </w:rPr>
              <w:lastRenderedPageBreak/>
              <w:t>593-195-ISEG-SASGA-2024</w:t>
            </w:r>
          </w:p>
        </w:tc>
        <w:tc>
          <w:tcPr>
            <w:tcW w:w="1530" w:type="dxa"/>
          </w:tcPr>
          <w:p w14:paraId="27DE7FA5" w14:textId="1A2BDB7B" w:rsidR="000B6C3A" w:rsidRPr="00D313B5" w:rsidRDefault="000B6C3A" w:rsidP="00D313B5">
            <w:pPr>
              <w:rPr>
                <w:rFonts w:cstheme="minorHAnsi"/>
              </w:rPr>
            </w:pPr>
            <w:r w:rsidRPr="00D313B5">
              <w:rPr>
                <w:rFonts w:cstheme="minorHAnsi"/>
              </w:rPr>
              <w:t>29-04-2024</w:t>
            </w:r>
          </w:p>
        </w:tc>
      </w:tr>
      <w:tr w:rsidR="000B6C3A" w:rsidRPr="001B1C5E" w14:paraId="73CEBC6C" w14:textId="77777777" w:rsidTr="00FB4C09">
        <w:trPr>
          <w:trHeight w:val="260"/>
        </w:trPr>
        <w:tc>
          <w:tcPr>
            <w:tcW w:w="1583" w:type="dxa"/>
          </w:tcPr>
          <w:p w14:paraId="65784EB3" w14:textId="4FA68A5E" w:rsidR="000B6C3A" w:rsidRPr="00D313B5" w:rsidRDefault="000B6C3A" w:rsidP="00D313B5">
            <w:pPr>
              <w:rPr>
                <w:rFonts w:cstheme="minorHAnsi"/>
              </w:rPr>
            </w:pPr>
            <w:r w:rsidRPr="00D313B5">
              <w:rPr>
                <w:rFonts w:cstheme="minorHAnsi"/>
              </w:rPr>
              <w:t>107-SASGA-24</w:t>
            </w:r>
          </w:p>
        </w:tc>
        <w:tc>
          <w:tcPr>
            <w:tcW w:w="6043" w:type="dxa"/>
          </w:tcPr>
          <w:p w14:paraId="4317216C" w14:textId="77777777" w:rsidR="000B6C3A" w:rsidRPr="00D313B5" w:rsidRDefault="000B6C3A" w:rsidP="00D313B5">
            <w:pPr>
              <w:rPr>
                <w:rFonts w:cstheme="minorHAnsi"/>
              </w:rPr>
            </w:pPr>
            <w:r w:rsidRPr="00D313B5">
              <w:rPr>
                <w:rFonts w:cstheme="minorHAnsi"/>
              </w:rPr>
              <w:t>Primer seguimiento de las recomendaciones 4.1, 4.2, 4.3, 4.4 a Corte Plena, emitidas en el informe N° 100-13-IAO-SAO-2021 del 21 de enero de 2021, referente a la “Evaluación operativa relacionada con las políticas vinculadas con el proceso de comunicación y prensa a nivel institucional”.</w:t>
            </w:r>
          </w:p>
          <w:p w14:paraId="53701586" w14:textId="77777777" w:rsidR="000B6C3A" w:rsidRPr="00D313B5" w:rsidRDefault="000B6C3A" w:rsidP="00D313B5">
            <w:pPr>
              <w:rPr>
                <w:rFonts w:cstheme="minorHAnsi"/>
              </w:rPr>
            </w:pPr>
          </w:p>
        </w:tc>
        <w:tc>
          <w:tcPr>
            <w:tcW w:w="2727" w:type="dxa"/>
          </w:tcPr>
          <w:p w14:paraId="0DF6901F" w14:textId="696A0DF0" w:rsidR="000B6C3A" w:rsidRPr="00D313B5" w:rsidRDefault="000B6C3A" w:rsidP="00D313B5">
            <w:pPr>
              <w:rPr>
                <w:rFonts w:cstheme="minorHAnsi"/>
              </w:rPr>
            </w:pPr>
            <w:r w:rsidRPr="00D313B5">
              <w:rPr>
                <w:rFonts w:cstheme="minorHAnsi"/>
              </w:rPr>
              <w:t>605-200-ISEG-SASGA-2024</w:t>
            </w:r>
          </w:p>
        </w:tc>
        <w:tc>
          <w:tcPr>
            <w:tcW w:w="1530" w:type="dxa"/>
          </w:tcPr>
          <w:p w14:paraId="4703B1F4" w14:textId="24A5AAFF" w:rsidR="000B6C3A" w:rsidRPr="00D313B5" w:rsidRDefault="000B6C3A" w:rsidP="00D313B5">
            <w:pPr>
              <w:rPr>
                <w:rFonts w:cstheme="minorHAnsi"/>
              </w:rPr>
            </w:pPr>
            <w:r w:rsidRPr="00D313B5">
              <w:rPr>
                <w:rFonts w:cstheme="minorHAnsi"/>
              </w:rPr>
              <w:t>30-04-2024</w:t>
            </w:r>
          </w:p>
        </w:tc>
      </w:tr>
      <w:tr w:rsidR="000B6C3A" w:rsidRPr="001B1C5E" w14:paraId="4D1DF7FF" w14:textId="77777777" w:rsidTr="00FB4C09">
        <w:trPr>
          <w:trHeight w:val="260"/>
        </w:trPr>
        <w:tc>
          <w:tcPr>
            <w:tcW w:w="1583" w:type="dxa"/>
          </w:tcPr>
          <w:p w14:paraId="27098695" w14:textId="274EAF1F" w:rsidR="000B6C3A" w:rsidRPr="00D313B5" w:rsidRDefault="000B6C3A" w:rsidP="00D313B5">
            <w:pPr>
              <w:rPr>
                <w:rFonts w:cstheme="minorHAnsi"/>
              </w:rPr>
            </w:pPr>
            <w:r w:rsidRPr="00D313B5">
              <w:rPr>
                <w:rFonts w:cstheme="minorHAnsi"/>
              </w:rPr>
              <w:t>108-SASGA-2024</w:t>
            </w:r>
          </w:p>
        </w:tc>
        <w:tc>
          <w:tcPr>
            <w:tcW w:w="6043" w:type="dxa"/>
          </w:tcPr>
          <w:p w14:paraId="10A112C7" w14:textId="77777777" w:rsidR="000B6C3A" w:rsidRPr="00D313B5" w:rsidRDefault="000B6C3A" w:rsidP="00D313B5">
            <w:pPr>
              <w:rPr>
                <w:rFonts w:cstheme="minorHAnsi"/>
              </w:rPr>
            </w:pPr>
            <w:r w:rsidRPr="00D313B5">
              <w:rPr>
                <w:rFonts w:cstheme="minorHAnsi"/>
              </w:rPr>
              <w:t>Primer seguimiento de la recomendación N° 4.1 a la Dirección Jurídica, emitida en el informe 841-44-IAD-SAF-2023, del 04 de julio de 2023, referente a la “Evaluación referente al pago de sobresueldo por coordinación.”</w:t>
            </w:r>
          </w:p>
          <w:p w14:paraId="337CCA70" w14:textId="77777777" w:rsidR="000B6C3A" w:rsidRPr="00D313B5" w:rsidRDefault="000B6C3A" w:rsidP="00D313B5">
            <w:pPr>
              <w:rPr>
                <w:rFonts w:cstheme="minorHAnsi"/>
              </w:rPr>
            </w:pPr>
          </w:p>
        </w:tc>
        <w:tc>
          <w:tcPr>
            <w:tcW w:w="2727" w:type="dxa"/>
          </w:tcPr>
          <w:p w14:paraId="556EE907" w14:textId="0E5A1FF5" w:rsidR="000B6C3A" w:rsidRPr="00D313B5" w:rsidRDefault="000B6C3A" w:rsidP="00D313B5">
            <w:pPr>
              <w:rPr>
                <w:rFonts w:cstheme="minorHAnsi"/>
              </w:rPr>
            </w:pPr>
            <w:r w:rsidRPr="00D313B5">
              <w:rPr>
                <w:rFonts w:cstheme="minorHAnsi"/>
              </w:rPr>
              <w:t>606-197-ISEG-SASGA-2024</w:t>
            </w:r>
          </w:p>
        </w:tc>
        <w:tc>
          <w:tcPr>
            <w:tcW w:w="1530" w:type="dxa"/>
          </w:tcPr>
          <w:p w14:paraId="1AEE902E" w14:textId="3288AE4E" w:rsidR="000B6C3A" w:rsidRPr="00D313B5" w:rsidRDefault="000B6C3A" w:rsidP="00D313B5">
            <w:pPr>
              <w:rPr>
                <w:rFonts w:cstheme="minorHAnsi"/>
              </w:rPr>
            </w:pPr>
            <w:r w:rsidRPr="00D313B5">
              <w:rPr>
                <w:rFonts w:cstheme="minorHAnsi"/>
              </w:rPr>
              <w:t>30-04-2024</w:t>
            </w:r>
          </w:p>
        </w:tc>
      </w:tr>
      <w:tr w:rsidR="000B6C3A" w:rsidRPr="001B1C5E" w14:paraId="5D60C4D1" w14:textId="77777777" w:rsidTr="00FB4C09">
        <w:trPr>
          <w:trHeight w:val="260"/>
        </w:trPr>
        <w:tc>
          <w:tcPr>
            <w:tcW w:w="1583" w:type="dxa"/>
          </w:tcPr>
          <w:p w14:paraId="47B35221" w14:textId="4093B7EF" w:rsidR="000B6C3A" w:rsidRPr="00D313B5" w:rsidRDefault="000B6C3A" w:rsidP="00D313B5">
            <w:pPr>
              <w:rPr>
                <w:rFonts w:cstheme="minorHAnsi"/>
              </w:rPr>
            </w:pPr>
            <w:r w:rsidRPr="00D313B5">
              <w:rPr>
                <w:rFonts w:cstheme="minorHAnsi"/>
              </w:rPr>
              <w:t>109-SASGA-24</w:t>
            </w:r>
          </w:p>
        </w:tc>
        <w:tc>
          <w:tcPr>
            <w:tcW w:w="6043" w:type="dxa"/>
          </w:tcPr>
          <w:p w14:paraId="7E041E3E" w14:textId="77777777" w:rsidR="000B6C3A" w:rsidRPr="00D313B5" w:rsidRDefault="000B6C3A" w:rsidP="00D313B5">
            <w:pPr>
              <w:rPr>
                <w:rFonts w:cstheme="minorHAnsi"/>
              </w:rPr>
            </w:pPr>
            <w:r w:rsidRPr="00D313B5">
              <w:rPr>
                <w:rFonts w:cstheme="minorHAnsi"/>
              </w:rPr>
              <w:t>Seguimiento de las sugerencias 3.1 y 3.2 a la Corte Suprema de Justicia, emitidas en el informe N° 657-42-IAD-SAO-2023, del 24 de mayo de 2023, referente al “Informe de Advertencia relacionado con la actualización del Portafolio y Estructura de Riesgos Institucional.”</w:t>
            </w:r>
          </w:p>
          <w:p w14:paraId="45628E69" w14:textId="77777777" w:rsidR="000B6C3A" w:rsidRPr="00D313B5" w:rsidRDefault="000B6C3A" w:rsidP="00D313B5">
            <w:pPr>
              <w:rPr>
                <w:rFonts w:cstheme="minorHAnsi"/>
              </w:rPr>
            </w:pPr>
          </w:p>
        </w:tc>
        <w:tc>
          <w:tcPr>
            <w:tcW w:w="2727" w:type="dxa"/>
          </w:tcPr>
          <w:p w14:paraId="70FE247D" w14:textId="7F09293B" w:rsidR="000B6C3A" w:rsidRPr="00D313B5" w:rsidRDefault="000B6C3A" w:rsidP="00D313B5">
            <w:pPr>
              <w:rPr>
                <w:rFonts w:cstheme="minorHAnsi"/>
              </w:rPr>
            </w:pPr>
            <w:r w:rsidRPr="00D313B5">
              <w:rPr>
                <w:rFonts w:cstheme="minorHAnsi"/>
              </w:rPr>
              <w:t>607-201-ISEG-SASGA-2024</w:t>
            </w:r>
          </w:p>
        </w:tc>
        <w:tc>
          <w:tcPr>
            <w:tcW w:w="1530" w:type="dxa"/>
          </w:tcPr>
          <w:p w14:paraId="60CAC126" w14:textId="1D7FAE41" w:rsidR="000B6C3A" w:rsidRPr="00D313B5" w:rsidRDefault="000B6C3A" w:rsidP="00D313B5">
            <w:pPr>
              <w:rPr>
                <w:rFonts w:cstheme="minorHAnsi"/>
              </w:rPr>
            </w:pPr>
            <w:r w:rsidRPr="00D313B5">
              <w:rPr>
                <w:rFonts w:cstheme="minorHAnsi"/>
              </w:rPr>
              <w:t>30-04-2024</w:t>
            </w:r>
          </w:p>
        </w:tc>
      </w:tr>
      <w:tr w:rsidR="00B44228" w:rsidRPr="001B1C5E" w14:paraId="0B9C42CA" w14:textId="77777777" w:rsidTr="00FB4C09">
        <w:trPr>
          <w:trHeight w:val="260"/>
        </w:trPr>
        <w:tc>
          <w:tcPr>
            <w:tcW w:w="1583" w:type="dxa"/>
          </w:tcPr>
          <w:p w14:paraId="6F355E53" w14:textId="012CF00D" w:rsidR="00B44228" w:rsidRPr="00D313B5" w:rsidRDefault="00B44228" w:rsidP="00D313B5">
            <w:pPr>
              <w:rPr>
                <w:rFonts w:cstheme="minorHAnsi"/>
              </w:rPr>
            </w:pPr>
            <w:r w:rsidRPr="00D313B5">
              <w:rPr>
                <w:rFonts w:cstheme="minorHAnsi"/>
              </w:rPr>
              <w:t>110-SASGA-24</w:t>
            </w:r>
          </w:p>
        </w:tc>
        <w:tc>
          <w:tcPr>
            <w:tcW w:w="6043" w:type="dxa"/>
          </w:tcPr>
          <w:p w14:paraId="4D933F13" w14:textId="77777777" w:rsidR="00B44228" w:rsidRPr="00D313B5" w:rsidRDefault="00B44228" w:rsidP="00D313B5">
            <w:pPr>
              <w:rPr>
                <w:rFonts w:cstheme="minorHAnsi"/>
              </w:rPr>
            </w:pPr>
            <w:r w:rsidRPr="00D313B5">
              <w:rPr>
                <w:rFonts w:cstheme="minorHAnsi"/>
              </w:rPr>
              <w:t>Segundo seguimiento de las recomendaciones 4.1 y 4.2 a la Comisión de la Jurisdicción Penal, emitidas en el informe N° 418- 29-IAO-SAO-2021 del 25 de marzo de 2021, relacionado con la “Evaluación operativa respecto el nivel de prescripción de los procesos y el control y seguimiento de las órdenes de captura vinculadas a estos casos”.</w:t>
            </w:r>
            <w:r w:rsidRPr="00D313B5">
              <w:rPr>
                <w:rFonts w:cstheme="minorHAnsi"/>
              </w:rPr>
              <w:tab/>
            </w:r>
          </w:p>
          <w:p w14:paraId="6D708472" w14:textId="77777777" w:rsidR="00B44228" w:rsidRPr="00D313B5" w:rsidRDefault="00B44228" w:rsidP="00D313B5">
            <w:pPr>
              <w:rPr>
                <w:rFonts w:cstheme="minorHAnsi"/>
              </w:rPr>
            </w:pPr>
          </w:p>
        </w:tc>
        <w:tc>
          <w:tcPr>
            <w:tcW w:w="2727" w:type="dxa"/>
          </w:tcPr>
          <w:p w14:paraId="1095F1A4" w14:textId="24E79DD6" w:rsidR="00B44228" w:rsidRPr="00D313B5" w:rsidRDefault="00B44228" w:rsidP="00D313B5">
            <w:pPr>
              <w:rPr>
                <w:rFonts w:cstheme="minorHAnsi"/>
              </w:rPr>
            </w:pPr>
            <w:r w:rsidRPr="00D313B5">
              <w:rPr>
                <w:rFonts w:cstheme="minorHAnsi"/>
              </w:rPr>
              <w:t>618-198-ISEG-SASGA-2024</w:t>
            </w:r>
          </w:p>
        </w:tc>
        <w:tc>
          <w:tcPr>
            <w:tcW w:w="1530" w:type="dxa"/>
          </w:tcPr>
          <w:p w14:paraId="6363ED87" w14:textId="649EDDBA" w:rsidR="00B44228" w:rsidRPr="00D313B5" w:rsidRDefault="00B44228" w:rsidP="00D313B5">
            <w:pPr>
              <w:rPr>
                <w:rFonts w:cstheme="minorHAnsi"/>
              </w:rPr>
            </w:pPr>
            <w:r w:rsidRPr="00D313B5">
              <w:rPr>
                <w:rFonts w:cstheme="minorHAnsi"/>
              </w:rPr>
              <w:t>03-05-2024</w:t>
            </w:r>
          </w:p>
        </w:tc>
      </w:tr>
      <w:tr w:rsidR="00B44228" w:rsidRPr="001B1C5E" w14:paraId="4F89D33D" w14:textId="77777777" w:rsidTr="00FB4C09">
        <w:trPr>
          <w:trHeight w:val="260"/>
        </w:trPr>
        <w:tc>
          <w:tcPr>
            <w:tcW w:w="1583" w:type="dxa"/>
          </w:tcPr>
          <w:p w14:paraId="40A76C3C" w14:textId="116BF6A3" w:rsidR="00B44228" w:rsidRPr="00D313B5" w:rsidRDefault="00B44228" w:rsidP="00D313B5">
            <w:pPr>
              <w:rPr>
                <w:rFonts w:cstheme="minorHAnsi"/>
              </w:rPr>
            </w:pPr>
            <w:r w:rsidRPr="00D313B5">
              <w:rPr>
                <w:rFonts w:cstheme="minorHAnsi"/>
              </w:rPr>
              <w:t>111-SASGA-24</w:t>
            </w:r>
          </w:p>
        </w:tc>
        <w:tc>
          <w:tcPr>
            <w:tcW w:w="6043" w:type="dxa"/>
          </w:tcPr>
          <w:p w14:paraId="30F1CA1F" w14:textId="77777777" w:rsidR="00B44228" w:rsidRPr="00D313B5" w:rsidRDefault="00B44228" w:rsidP="00D313B5">
            <w:pPr>
              <w:rPr>
                <w:rFonts w:cstheme="minorHAnsi"/>
              </w:rPr>
            </w:pPr>
            <w:r w:rsidRPr="00D313B5">
              <w:rPr>
                <w:rFonts w:cstheme="minorHAnsi"/>
              </w:rPr>
              <w:t xml:space="preserve">Primer seguimiento de las recomendaciones N° 5.4, 5.5 y 5.5 a la Contraloría de Servicios de San José, emitidas en el informe N° 1187-78-IAO-SAO-2023, del 30 de agosto de 2023, referente a la </w:t>
            </w:r>
            <w:r w:rsidRPr="00D313B5">
              <w:rPr>
                <w:rFonts w:cstheme="minorHAnsi"/>
              </w:rPr>
              <w:lastRenderedPageBreak/>
              <w:t>“Evaluación operativa de la Contraloría de Servicios del Poder Judicial (sede central).”</w:t>
            </w:r>
          </w:p>
          <w:p w14:paraId="71F018A7" w14:textId="77777777" w:rsidR="00B44228" w:rsidRPr="00D313B5" w:rsidRDefault="00B44228" w:rsidP="00D313B5">
            <w:pPr>
              <w:rPr>
                <w:rFonts w:cstheme="minorHAnsi"/>
              </w:rPr>
            </w:pPr>
          </w:p>
        </w:tc>
        <w:tc>
          <w:tcPr>
            <w:tcW w:w="2727" w:type="dxa"/>
          </w:tcPr>
          <w:p w14:paraId="22EEBD39" w14:textId="46E3CC58" w:rsidR="00B44228" w:rsidRPr="00D313B5" w:rsidRDefault="00B44228" w:rsidP="00D313B5">
            <w:pPr>
              <w:rPr>
                <w:rFonts w:cstheme="minorHAnsi"/>
              </w:rPr>
            </w:pPr>
            <w:r w:rsidRPr="00D313B5">
              <w:rPr>
                <w:rFonts w:cstheme="minorHAnsi"/>
              </w:rPr>
              <w:lastRenderedPageBreak/>
              <w:t>629-202-ISEG-SASGA-2024</w:t>
            </w:r>
          </w:p>
        </w:tc>
        <w:tc>
          <w:tcPr>
            <w:tcW w:w="1530" w:type="dxa"/>
          </w:tcPr>
          <w:p w14:paraId="3BDE059B" w14:textId="2C2337F1" w:rsidR="00B44228" w:rsidRPr="00D313B5" w:rsidRDefault="00B44228" w:rsidP="00D313B5">
            <w:pPr>
              <w:rPr>
                <w:rFonts w:cstheme="minorHAnsi"/>
              </w:rPr>
            </w:pPr>
            <w:r w:rsidRPr="00D313B5">
              <w:rPr>
                <w:rFonts w:cstheme="minorHAnsi"/>
              </w:rPr>
              <w:t>07-05-2024</w:t>
            </w:r>
          </w:p>
        </w:tc>
      </w:tr>
      <w:tr w:rsidR="00FE72B6" w:rsidRPr="001B1C5E" w14:paraId="158528EA" w14:textId="77777777" w:rsidTr="00FB4C09">
        <w:trPr>
          <w:trHeight w:val="260"/>
        </w:trPr>
        <w:tc>
          <w:tcPr>
            <w:tcW w:w="1583" w:type="dxa"/>
          </w:tcPr>
          <w:p w14:paraId="4E6B465A" w14:textId="03010808" w:rsidR="00FE72B6" w:rsidRPr="00D313B5" w:rsidRDefault="00FE72B6" w:rsidP="00D313B5">
            <w:pPr>
              <w:rPr>
                <w:rFonts w:cstheme="minorHAnsi"/>
              </w:rPr>
            </w:pPr>
            <w:r w:rsidRPr="00D313B5">
              <w:rPr>
                <w:rFonts w:cstheme="minorHAnsi"/>
              </w:rPr>
              <w:t>112-SASGA-24</w:t>
            </w:r>
          </w:p>
        </w:tc>
        <w:tc>
          <w:tcPr>
            <w:tcW w:w="6043" w:type="dxa"/>
          </w:tcPr>
          <w:p w14:paraId="0686D788" w14:textId="77777777" w:rsidR="00FE72B6" w:rsidRPr="00D313B5" w:rsidRDefault="00FE72B6" w:rsidP="00D313B5">
            <w:pPr>
              <w:rPr>
                <w:rFonts w:cstheme="minorHAnsi"/>
              </w:rPr>
            </w:pPr>
            <w:r w:rsidRPr="00D313B5">
              <w:rPr>
                <w:rFonts w:cstheme="minorHAnsi"/>
              </w:rPr>
              <w:t>Primer seguimiento de las recomendaciones 4.1 a la 4.9 al Juzgado de Pensiones Alimentarias Tercer Circuito Judicial de San José, sede Desamparados, emitidas en el informe N° 1757-84-IAC-SAEEC-2023 del 20 de diciembre de 2023, referente al “Estudio sobre el proceso de recepción, custodia y devolución de las garantías de pago rendidas por restricción migratoria ante el Juzgado de Pensiones Alimentarias del III Circuito Judicial de San José, sede Desamparados.”</w:t>
            </w:r>
          </w:p>
          <w:p w14:paraId="0476D5C6" w14:textId="77777777" w:rsidR="00FE72B6" w:rsidRPr="00D313B5" w:rsidRDefault="00FE72B6" w:rsidP="00D313B5">
            <w:pPr>
              <w:rPr>
                <w:rFonts w:cstheme="minorHAnsi"/>
              </w:rPr>
            </w:pPr>
          </w:p>
        </w:tc>
        <w:tc>
          <w:tcPr>
            <w:tcW w:w="2727" w:type="dxa"/>
          </w:tcPr>
          <w:p w14:paraId="5DF3AFB2" w14:textId="7E07296F" w:rsidR="00FE72B6" w:rsidRPr="00D313B5" w:rsidRDefault="00FE72B6" w:rsidP="00D313B5">
            <w:pPr>
              <w:rPr>
                <w:rFonts w:cstheme="minorHAnsi"/>
              </w:rPr>
            </w:pPr>
            <w:r w:rsidRPr="00D313B5">
              <w:rPr>
                <w:rFonts w:cstheme="minorHAnsi"/>
              </w:rPr>
              <w:t>630-205-ISEG-SASGA-2024</w:t>
            </w:r>
          </w:p>
        </w:tc>
        <w:tc>
          <w:tcPr>
            <w:tcW w:w="1530" w:type="dxa"/>
          </w:tcPr>
          <w:p w14:paraId="68A8244A" w14:textId="73CD8DE5" w:rsidR="00FE72B6" w:rsidRPr="00D313B5" w:rsidRDefault="00FE72B6" w:rsidP="00D313B5">
            <w:pPr>
              <w:rPr>
                <w:rFonts w:cstheme="minorHAnsi"/>
              </w:rPr>
            </w:pPr>
            <w:r w:rsidRPr="00D313B5">
              <w:rPr>
                <w:rFonts w:cstheme="minorHAnsi"/>
              </w:rPr>
              <w:t>7-05-2024</w:t>
            </w:r>
          </w:p>
        </w:tc>
      </w:tr>
      <w:tr w:rsidR="00FE72B6" w:rsidRPr="001B1C5E" w14:paraId="715D6E9C" w14:textId="77777777" w:rsidTr="00FB4C09">
        <w:trPr>
          <w:trHeight w:val="260"/>
        </w:trPr>
        <w:tc>
          <w:tcPr>
            <w:tcW w:w="1583" w:type="dxa"/>
          </w:tcPr>
          <w:p w14:paraId="7BC1FE8E" w14:textId="2E4F6367" w:rsidR="00FE72B6" w:rsidRPr="00D313B5" w:rsidRDefault="00FE72B6" w:rsidP="00D313B5">
            <w:pPr>
              <w:rPr>
                <w:rFonts w:cstheme="minorHAnsi"/>
              </w:rPr>
            </w:pPr>
            <w:r w:rsidRPr="00D313B5">
              <w:rPr>
                <w:rFonts w:cstheme="minorHAnsi"/>
              </w:rPr>
              <w:t>113-SASGA-24</w:t>
            </w:r>
          </w:p>
        </w:tc>
        <w:tc>
          <w:tcPr>
            <w:tcW w:w="6043" w:type="dxa"/>
          </w:tcPr>
          <w:p w14:paraId="2AB1E2AD" w14:textId="77777777" w:rsidR="00FE72B6" w:rsidRPr="00D313B5" w:rsidRDefault="00FE72B6" w:rsidP="00D313B5">
            <w:pPr>
              <w:rPr>
                <w:rFonts w:cstheme="minorHAnsi"/>
              </w:rPr>
            </w:pPr>
            <w:r w:rsidRPr="00D313B5">
              <w:rPr>
                <w:rFonts w:cstheme="minorHAnsi"/>
              </w:rPr>
              <w:t>Segundo seguimiento de las recomendaciones N° 5.3 y 5.9 a la Dirección de Gestión Humana, emitidas en el informe N° 1049-96 -IAC-SAF-2021, del 09 de agosto de 2021, referente a la “Evaluación del pago de los rubros de prohibición y dedicación exclusiva.”</w:t>
            </w:r>
          </w:p>
          <w:p w14:paraId="5C4F7B48" w14:textId="77777777" w:rsidR="00FE72B6" w:rsidRPr="00D313B5" w:rsidRDefault="00FE72B6" w:rsidP="00D313B5">
            <w:pPr>
              <w:rPr>
                <w:rFonts w:cstheme="minorHAnsi"/>
              </w:rPr>
            </w:pPr>
          </w:p>
        </w:tc>
        <w:tc>
          <w:tcPr>
            <w:tcW w:w="2727" w:type="dxa"/>
          </w:tcPr>
          <w:p w14:paraId="70394FFF" w14:textId="0551D53A" w:rsidR="00FE72B6" w:rsidRPr="00D313B5" w:rsidRDefault="00FE72B6" w:rsidP="00D313B5">
            <w:pPr>
              <w:rPr>
                <w:rFonts w:cstheme="minorHAnsi"/>
              </w:rPr>
            </w:pPr>
            <w:r w:rsidRPr="00D313B5">
              <w:rPr>
                <w:rFonts w:cstheme="minorHAnsi"/>
              </w:rPr>
              <w:t>639-204-ISEG-SASGA-2024</w:t>
            </w:r>
          </w:p>
        </w:tc>
        <w:tc>
          <w:tcPr>
            <w:tcW w:w="1530" w:type="dxa"/>
          </w:tcPr>
          <w:p w14:paraId="61BED77B" w14:textId="2F6DC566" w:rsidR="00FE72B6" w:rsidRPr="00D313B5" w:rsidRDefault="00FE72B6" w:rsidP="00D313B5">
            <w:pPr>
              <w:rPr>
                <w:rFonts w:cstheme="minorHAnsi"/>
              </w:rPr>
            </w:pPr>
            <w:r w:rsidRPr="00D313B5">
              <w:rPr>
                <w:rFonts w:cstheme="minorHAnsi"/>
              </w:rPr>
              <w:t>07-05-2024</w:t>
            </w:r>
          </w:p>
        </w:tc>
      </w:tr>
      <w:tr w:rsidR="00FE72B6" w:rsidRPr="001B1C5E" w14:paraId="4561EEED" w14:textId="77777777" w:rsidTr="00FB4C09">
        <w:trPr>
          <w:trHeight w:val="260"/>
        </w:trPr>
        <w:tc>
          <w:tcPr>
            <w:tcW w:w="1583" w:type="dxa"/>
          </w:tcPr>
          <w:p w14:paraId="4FBC0F5C" w14:textId="66AE8BAD" w:rsidR="00FE72B6" w:rsidRPr="00D313B5" w:rsidRDefault="00FE72B6" w:rsidP="00D313B5">
            <w:pPr>
              <w:rPr>
                <w:rFonts w:cstheme="minorHAnsi"/>
              </w:rPr>
            </w:pPr>
            <w:r w:rsidRPr="00D313B5">
              <w:rPr>
                <w:rFonts w:cstheme="minorHAnsi"/>
              </w:rPr>
              <w:t>114-SASGA-24</w:t>
            </w:r>
          </w:p>
        </w:tc>
        <w:tc>
          <w:tcPr>
            <w:tcW w:w="6043" w:type="dxa"/>
          </w:tcPr>
          <w:p w14:paraId="0D45E1F4" w14:textId="77777777" w:rsidR="00FE72B6" w:rsidRPr="00D313B5" w:rsidRDefault="00FE72B6" w:rsidP="00D313B5">
            <w:pPr>
              <w:rPr>
                <w:rFonts w:cstheme="minorHAnsi"/>
              </w:rPr>
            </w:pPr>
            <w:r w:rsidRPr="00D313B5">
              <w:rPr>
                <w:rFonts w:cstheme="minorHAnsi"/>
              </w:rPr>
              <w:t>Primer seguimiento de la recomendación 5.5 al Ministerio Público, emitida en el informe N° 235-24-AIO-SATI-2023, del 22 de febrero de 2023, denominado “Evaluación de la administración de la información en la modalidad de teletrabajo en los despachos de los ámbitos jurisdiccional y auxiliar de justicia”.</w:t>
            </w:r>
          </w:p>
          <w:p w14:paraId="7CA614D5" w14:textId="77777777" w:rsidR="00FE72B6" w:rsidRPr="00D313B5" w:rsidRDefault="00FE72B6" w:rsidP="00D313B5">
            <w:pPr>
              <w:rPr>
                <w:rFonts w:cstheme="minorHAnsi"/>
              </w:rPr>
            </w:pPr>
          </w:p>
        </w:tc>
        <w:tc>
          <w:tcPr>
            <w:tcW w:w="2727" w:type="dxa"/>
          </w:tcPr>
          <w:p w14:paraId="0A7A3C79" w14:textId="4CFA0DDB" w:rsidR="00FE72B6" w:rsidRPr="00D313B5" w:rsidRDefault="00FE72B6" w:rsidP="00D313B5">
            <w:pPr>
              <w:rPr>
                <w:rFonts w:cstheme="minorHAnsi"/>
              </w:rPr>
            </w:pPr>
            <w:r w:rsidRPr="00D313B5">
              <w:rPr>
                <w:rFonts w:cstheme="minorHAnsi"/>
              </w:rPr>
              <w:t>641-213-ISEG-SASGA-2024</w:t>
            </w:r>
          </w:p>
        </w:tc>
        <w:tc>
          <w:tcPr>
            <w:tcW w:w="1530" w:type="dxa"/>
          </w:tcPr>
          <w:p w14:paraId="0E6EA2A3" w14:textId="2FF25796" w:rsidR="00FE72B6" w:rsidRPr="00D313B5" w:rsidRDefault="00FE72B6" w:rsidP="00D313B5">
            <w:pPr>
              <w:rPr>
                <w:rFonts w:cstheme="minorHAnsi"/>
              </w:rPr>
            </w:pPr>
            <w:r w:rsidRPr="00D313B5">
              <w:rPr>
                <w:rFonts w:cstheme="minorHAnsi"/>
              </w:rPr>
              <w:t>08-05-2024</w:t>
            </w:r>
          </w:p>
        </w:tc>
      </w:tr>
      <w:tr w:rsidR="00FE72B6" w:rsidRPr="001B1C5E" w14:paraId="7F7D67EA" w14:textId="77777777" w:rsidTr="00FB4C09">
        <w:trPr>
          <w:trHeight w:val="260"/>
        </w:trPr>
        <w:tc>
          <w:tcPr>
            <w:tcW w:w="1583" w:type="dxa"/>
          </w:tcPr>
          <w:p w14:paraId="64916784" w14:textId="7E5EE403" w:rsidR="00FE72B6" w:rsidRPr="00D313B5" w:rsidRDefault="00FE72B6" w:rsidP="00D313B5">
            <w:pPr>
              <w:rPr>
                <w:rFonts w:cstheme="minorHAnsi"/>
              </w:rPr>
            </w:pPr>
            <w:r w:rsidRPr="00D313B5">
              <w:rPr>
                <w:rFonts w:cstheme="minorHAnsi"/>
              </w:rPr>
              <w:t>115-SASGA-24</w:t>
            </w:r>
          </w:p>
        </w:tc>
        <w:tc>
          <w:tcPr>
            <w:tcW w:w="6043" w:type="dxa"/>
          </w:tcPr>
          <w:p w14:paraId="1A8B39CE" w14:textId="77777777" w:rsidR="00FE72B6" w:rsidRPr="00D313B5" w:rsidRDefault="00FE72B6" w:rsidP="00D313B5">
            <w:pPr>
              <w:rPr>
                <w:rFonts w:cstheme="minorHAnsi"/>
              </w:rPr>
            </w:pPr>
            <w:r w:rsidRPr="00D313B5">
              <w:rPr>
                <w:rFonts w:cstheme="minorHAnsi"/>
              </w:rPr>
              <w:t xml:space="preserve">Seguimiento de la sugerencia N° 3.3 al Departamento de Proveeduría, emitida en el informe N° 1683-78-ADV-SAF-2023 del 6 diciembre de 2023, correspondiente a la advertencia relacionada con “Registro y plaqueo de activos relacionados con </w:t>
            </w:r>
            <w:r w:rsidRPr="00D313B5">
              <w:rPr>
                <w:rFonts w:cstheme="minorHAnsi"/>
              </w:rPr>
              <w:lastRenderedPageBreak/>
              <w:t>contrato de mantenimiento preventivo, correctivo y remodelación”.</w:t>
            </w:r>
          </w:p>
          <w:p w14:paraId="393D1449" w14:textId="77777777" w:rsidR="00FE72B6" w:rsidRPr="00D313B5" w:rsidRDefault="00FE72B6" w:rsidP="00D313B5">
            <w:pPr>
              <w:rPr>
                <w:rFonts w:cstheme="minorHAnsi"/>
              </w:rPr>
            </w:pPr>
          </w:p>
        </w:tc>
        <w:tc>
          <w:tcPr>
            <w:tcW w:w="2727" w:type="dxa"/>
          </w:tcPr>
          <w:p w14:paraId="77400C7B" w14:textId="6A35613C" w:rsidR="00FE72B6" w:rsidRPr="00D313B5" w:rsidRDefault="00FE72B6" w:rsidP="00D313B5">
            <w:pPr>
              <w:rPr>
                <w:rFonts w:cstheme="minorHAnsi"/>
              </w:rPr>
            </w:pPr>
            <w:r w:rsidRPr="00D313B5">
              <w:rPr>
                <w:rFonts w:cstheme="minorHAnsi"/>
              </w:rPr>
              <w:lastRenderedPageBreak/>
              <w:t>649-215-ISEG-SASGA-2024</w:t>
            </w:r>
          </w:p>
        </w:tc>
        <w:tc>
          <w:tcPr>
            <w:tcW w:w="1530" w:type="dxa"/>
          </w:tcPr>
          <w:p w14:paraId="6F2BD453" w14:textId="1CE02CFD" w:rsidR="00FE72B6" w:rsidRPr="00D313B5" w:rsidRDefault="00FE72B6" w:rsidP="00D313B5">
            <w:pPr>
              <w:rPr>
                <w:rFonts w:cstheme="minorHAnsi"/>
              </w:rPr>
            </w:pPr>
            <w:r w:rsidRPr="00D313B5">
              <w:rPr>
                <w:rFonts w:cstheme="minorHAnsi"/>
              </w:rPr>
              <w:t>8-05-2024</w:t>
            </w:r>
          </w:p>
        </w:tc>
      </w:tr>
      <w:tr w:rsidR="00FE72B6" w:rsidRPr="001B1C5E" w14:paraId="499D4D4F" w14:textId="77777777" w:rsidTr="00FB4C09">
        <w:trPr>
          <w:trHeight w:val="260"/>
        </w:trPr>
        <w:tc>
          <w:tcPr>
            <w:tcW w:w="1583" w:type="dxa"/>
          </w:tcPr>
          <w:p w14:paraId="02E9619E" w14:textId="5B731EFE" w:rsidR="00FE72B6" w:rsidRPr="00D313B5" w:rsidRDefault="00FE72B6" w:rsidP="00D313B5">
            <w:pPr>
              <w:rPr>
                <w:rFonts w:cstheme="minorHAnsi"/>
              </w:rPr>
            </w:pPr>
            <w:r w:rsidRPr="00D313B5">
              <w:rPr>
                <w:rFonts w:cstheme="minorHAnsi"/>
              </w:rPr>
              <w:t>116-SASGA-24</w:t>
            </w:r>
          </w:p>
        </w:tc>
        <w:tc>
          <w:tcPr>
            <w:tcW w:w="6043" w:type="dxa"/>
          </w:tcPr>
          <w:p w14:paraId="007B5D19" w14:textId="77777777" w:rsidR="00FE72B6" w:rsidRPr="00D313B5" w:rsidRDefault="00FE72B6" w:rsidP="00D313B5">
            <w:pPr>
              <w:rPr>
                <w:rFonts w:cstheme="minorHAnsi"/>
              </w:rPr>
            </w:pPr>
            <w:r w:rsidRPr="00D313B5">
              <w:rPr>
                <w:rFonts w:cstheme="minorHAnsi"/>
              </w:rPr>
              <w:t>Primer seguimiento de la recomendación 5.4 al Departamento de Proveeduría, emitida en el informe N° 109-04-IAC-SAF-2024 del 22 de enero de 2024, correspondiente a la “Evaluación de contratos según demanda suscritos por el Poder Judicial”.</w:t>
            </w:r>
          </w:p>
          <w:p w14:paraId="4E529974" w14:textId="77777777" w:rsidR="00FE72B6" w:rsidRPr="00D313B5" w:rsidRDefault="00FE72B6" w:rsidP="00D313B5">
            <w:pPr>
              <w:rPr>
                <w:rFonts w:cstheme="minorHAnsi"/>
              </w:rPr>
            </w:pPr>
          </w:p>
        </w:tc>
        <w:tc>
          <w:tcPr>
            <w:tcW w:w="2727" w:type="dxa"/>
          </w:tcPr>
          <w:p w14:paraId="51D5D3AE" w14:textId="17AF430E" w:rsidR="00FE72B6" w:rsidRPr="00D313B5" w:rsidRDefault="00FE72B6" w:rsidP="00D313B5">
            <w:pPr>
              <w:rPr>
                <w:rFonts w:cstheme="minorHAnsi"/>
              </w:rPr>
            </w:pPr>
            <w:r w:rsidRPr="00D313B5">
              <w:rPr>
                <w:rFonts w:cstheme="minorHAnsi"/>
              </w:rPr>
              <w:t>652-216-ISEG-SASGA-2024</w:t>
            </w:r>
          </w:p>
        </w:tc>
        <w:tc>
          <w:tcPr>
            <w:tcW w:w="1530" w:type="dxa"/>
          </w:tcPr>
          <w:p w14:paraId="13269135" w14:textId="39AC21B1" w:rsidR="00FE72B6" w:rsidRPr="00D313B5" w:rsidRDefault="00FE72B6" w:rsidP="00D313B5">
            <w:pPr>
              <w:rPr>
                <w:rFonts w:cstheme="minorHAnsi"/>
              </w:rPr>
            </w:pPr>
            <w:r w:rsidRPr="00D313B5">
              <w:rPr>
                <w:rFonts w:cstheme="minorHAnsi"/>
              </w:rPr>
              <w:t>10-05-2024</w:t>
            </w:r>
          </w:p>
        </w:tc>
      </w:tr>
      <w:tr w:rsidR="001C508F" w:rsidRPr="001B1C5E" w14:paraId="2CBAC0C8" w14:textId="77777777" w:rsidTr="00FB4C09">
        <w:trPr>
          <w:trHeight w:val="260"/>
        </w:trPr>
        <w:tc>
          <w:tcPr>
            <w:tcW w:w="1583" w:type="dxa"/>
          </w:tcPr>
          <w:p w14:paraId="402A0A86" w14:textId="783F2232" w:rsidR="001C508F" w:rsidRPr="00D313B5" w:rsidRDefault="001C508F" w:rsidP="00D313B5">
            <w:pPr>
              <w:rPr>
                <w:rFonts w:cstheme="minorHAnsi"/>
              </w:rPr>
            </w:pPr>
            <w:r w:rsidRPr="00D313B5">
              <w:rPr>
                <w:rFonts w:cstheme="minorHAnsi"/>
              </w:rPr>
              <w:t>117-SASGA-24</w:t>
            </w:r>
          </w:p>
        </w:tc>
        <w:tc>
          <w:tcPr>
            <w:tcW w:w="6043" w:type="dxa"/>
          </w:tcPr>
          <w:p w14:paraId="21A4E22D" w14:textId="77777777" w:rsidR="001C508F" w:rsidRPr="00D313B5" w:rsidRDefault="001C508F" w:rsidP="00D313B5">
            <w:pPr>
              <w:rPr>
                <w:rFonts w:cstheme="minorHAnsi"/>
              </w:rPr>
            </w:pPr>
            <w:r w:rsidRPr="00D313B5">
              <w:rPr>
                <w:rFonts w:cstheme="minorHAnsi"/>
              </w:rPr>
              <w:t>Primer seguimiento de la recomendación 4.5 a la Dirección Ejecutiva, emitida en el informe N° 109-04-IAC-SAF-2024, del 26 de enero de 2024, relacionado con el “Evaluación de contratos según demanda suscritos por el Poder Judicial”.</w:t>
            </w:r>
          </w:p>
          <w:p w14:paraId="27E2A041" w14:textId="77777777" w:rsidR="001C508F" w:rsidRPr="00D313B5" w:rsidRDefault="001C508F" w:rsidP="00D313B5">
            <w:pPr>
              <w:rPr>
                <w:rFonts w:cstheme="minorHAnsi"/>
              </w:rPr>
            </w:pPr>
          </w:p>
        </w:tc>
        <w:tc>
          <w:tcPr>
            <w:tcW w:w="2727" w:type="dxa"/>
          </w:tcPr>
          <w:p w14:paraId="3C2AB4D5" w14:textId="4D85A6B9" w:rsidR="001C508F" w:rsidRPr="00D313B5" w:rsidRDefault="001C508F" w:rsidP="00D313B5">
            <w:pPr>
              <w:rPr>
                <w:rFonts w:cstheme="minorHAnsi"/>
              </w:rPr>
            </w:pPr>
            <w:r w:rsidRPr="00D313B5">
              <w:rPr>
                <w:rFonts w:cstheme="minorHAnsi"/>
              </w:rPr>
              <w:t>657-217-ISEG-SASGA-2024</w:t>
            </w:r>
          </w:p>
        </w:tc>
        <w:tc>
          <w:tcPr>
            <w:tcW w:w="1530" w:type="dxa"/>
          </w:tcPr>
          <w:p w14:paraId="4D681357" w14:textId="1B59E0E6" w:rsidR="001C508F" w:rsidRPr="00D313B5" w:rsidRDefault="001C508F" w:rsidP="00D313B5">
            <w:pPr>
              <w:rPr>
                <w:rFonts w:cstheme="minorHAnsi"/>
              </w:rPr>
            </w:pPr>
            <w:r w:rsidRPr="00D313B5">
              <w:rPr>
                <w:rFonts w:cstheme="minorHAnsi"/>
              </w:rPr>
              <w:t>13-05-2024</w:t>
            </w:r>
          </w:p>
        </w:tc>
      </w:tr>
      <w:tr w:rsidR="001C508F" w:rsidRPr="001B1C5E" w14:paraId="5E8F1200" w14:textId="77777777" w:rsidTr="00FB4C09">
        <w:trPr>
          <w:trHeight w:val="260"/>
        </w:trPr>
        <w:tc>
          <w:tcPr>
            <w:tcW w:w="1583" w:type="dxa"/>
          </w:tcPr>
          <w:p w14:paraId="166E7A5F" w14:textId="0B7F913B" w:rsidR="001C508F" w:rsidRPr="00D313B5" w:rsidRDefault="001C508F" w:rsidP="00D313B5">
            <w:pPr>
              <w:rPr>
                <w:rFonts w:cstheme="minorHAnsi"/>
              </w:rPr>
            </w:pPr>
            <w:r w:rsidRPr="00D313B5">
              <w:rPr>
                <w:rFonts w:cstheme="minorHAnsi"/>
              </w:rPr>
              <w:t>118-SASGA-24</w:t>
            </w:r>
          </w:p>
        </w:tc>
        <w:tc>
          <w:tcPr>
            <w:tcW w:w="6043" w:type="dxa"/>
          </w:tcPr>
          <w:p w14:paraId="62159B4A" w14:textId="77777777" w:rsidR="001C508F" w:rsidRPr="00D313B5" w:rsidRDefault="001C508F" w:rsidP="00D313B5">
            <w:pPr>
              <w:rPr>
                <w:rFonts w:cstheme="minorHAnsi"/>
              </w:rPr>
            </w:pPr>
            <w:r w:rsidRPr="00D313B5">
              <w:rPr>
                <w:rFonts w:cstheme="minorHAnsi"/>
              </w:rPr>
              <w:t>Primer seguimiento de la recomendación N° 4.3 a la Fiscalía de Bribri, emitida en el informe N° 1445-67-IAC-SAEEC-2023, del 16 de octubre de 2023, denominado “Estudio relacionado con el plazo de aceptación del servicio por parte de los auxiliares de la administración de justicia nombrados como traductores e intérpretes por el principio de gratuidad, en los despachos adscritos al ICJ de la Zona Atlántica”.</w:t>
            </w:r>
          </w:p>
          <w:p w14:paraId="275943A3" w14:textId="77777777" w:rsidR="001C508F" w:rsidRPr="00D313B5" w:rsidRDefault="001C508F" w:rsidP="00D313B5">
            <w:pPr>
              <w:rPr>
                <w:rFonts w:cstheme="minorHAnsi"/>
              </w:rPr>
            </w:pPr>
          </w:p>
        </w:tc>
        <w:tc>
          <w:tcPr>
            <w:tcW w:w="2727" w:type="dxa"/>
          </w:tcPr>
          <w:p w14:paraId="268495BD" w14:textId="71F34783" w:rsidR="001C508F" w:rsidRPr="00D313B5" w:rsidRDefault="001C508F" w:rsidP="00D313B5">
            <w:pPr>
              <w:rPr>
                <w:rFonts w:cstheme="minorHAnsi"/>
              </w:rPr>
            </w:pPr>
            <w:r w:rsidRPr="00D313B5">
              <w:rPr>
                <w:rFonts w:cstheme="minorHAnsi"/>
              </w:rPr>
              <w:t>658-218-ISEG-SASGA-2024</w:t>
            </w:r>
          </w:p>
        </w:tc>
        <w:tc>
          <w:tcPr>
            <w:tcW w:w="1530" w:type="dxa"/>
          </w:tcPr>
          <w:p w14:paraId="47713F1D" w14:textId="1D0B606E" w:rsidR="001C508F" w:rsidRPr="00D313B5" w:rsidRDefault="001C508F" w:rsidP="00D313B5">
            <w:pPr>
              <w:rPr>
                <w:rFonts w:cstheme="minorHAnsi"/>
              </w:rPr>
            </w:pPr>
            <w:r w:rsidRPr="00D313B5">
              <w:rPr>
                <w:rFonts w:cstheme="minorHAnsi"/>
              </w:rPr>
              <w:t>13-05-2024</w:t>
            </w:r>
          </w:p>
        </w:tc>
      </w:tr>
      <w:tr w:rsidR="001C508F" w:rsidRPr="001B1C5E" w14:paraId="03E11C43" w14:textId="77777777" w:rsidTr="00FB4C09">
        <w:trPr>
          <w:trHeight w:val="260"/>
        </w:trPr>
        <w:tc>
          <w:tcPr>
            <w:tcW w:w="1583" w:type="dxa"/>
          </w:tcPr>
          <w:p w14:paraId="01DAAFF3" w14:textId="09971EC6" w:rsidR="001C508F" w:rsidRPr="00D313B5" w:rsidRDefault="001C508F" w:rsidP="00D313B5">
            <w:pPr>
              <w:rPr>
                <w:rFonts w:cstheme="minorHAnsi"/>
              </w:rPr>
            </w:pPr>
            <w:r w:rsidRPr="00D313B5">
              <w:rPr>
                <w:rFonts w:cstheme="minorHAnsi"/>
              </w:rPr>
              <w:t>119-SASGA-24</w:t>
            </w:r>
          </w:p>
        </w:tc>
        <w:tc>
          <w:tcPr>
            <w:tcW w:w="6043" w:type="dxa"/>
          </w:tcPr>
          <w:p w14:paraId="773ABF6A" w14:textId="77777777" w:rsidR="001C508F" w:rsidRPr="00D313B5" w:rsidRDefault="001C508F" w:rsidP="00D313B5">
            <w:pPr>
              <w:rPr>
                <w:rFonts w:cstheme="minorHAnsi"/>
              </w:rPr>
            </w:pPr>
            <w:r w:rsidRPr="00D313B5">
              <w:rPr>
                <w:rFonts w:cstheme="minorHAnsi"/>
              </w:rPr>
              <w:t>Segundo seguimiento de las recomendaciones 4.5, 4.6 y 4.7 a la Comisión de la Jurisdicción de Familia, Niñez y Adolescencia, emitidas en el informe N° 308-13-IAC-SAEEC-2022, del 03 de marzo de 2022, relacionado con la “Evaluación del proceso de actualización de las tarjetas electrónicas de expedientes en el SDJ, para la materia Pensiones Alimentarias.”</w:t>
            </w:r>
          </w:p>
          <w:p w14:paraId="3D9CBB52" w14:textId="77777777" w:rsidR="001C508F" w:rsidRPr="00D313B5" w:rsidRDefault="001C508F" w:rsidP="00D313B5">
            <w:pPr>
              <w:rPr>
                <w:rFonts w:cstheme="minorHAnsi"/>
              </w:rPr>
            </w:pPr>
          </w:p>
        </w:tc>
        <w:tc>
          <w:tcPr>
            <w:tcW w:w="2727" w:type="dxa"/>
          </w:tcPr>
          <w:p w14:paraId="40CAFB8E" w14:textId="23CE2E42" w:rsidR="001C508F" w:rsidRPr="00D313B5" w:rsidRDefault="001C508F" w:rsidP="00D313B5">
            <w:pPr>
              <w:rPr>
                <w:rFonts w:cstheme="minorHAnsi"/>
              </w:rPr>
            </w:pPr>
            <w:r w:rsidRPr="00D313B5">
              <w:rPr>
                <w:rFonts w:cstheme="minorHAnsi"/>
              </w:rPr>
              <w:t>669-212-ISEG-SASGA-2024</w:t>
            </w:r>
          </w:p>
        </w:tc>
        <w:tc>
          <w:tcPr>
            <w:tcW w:w="1530" w:type="dxa"/>
          </w:tcPr>
          <w:p w14:paraId="46213AFF" w14:textId="37D1716B" w:rsidR="001C508F" w:rsidRPr="00D313B5" w:rsidRDefault="001C508F" w:rsidP="00D313B5">
            <w:pPr>
              <w:rPr>
                <w:rFonts w:cstheme="minorHAnsi"/>
              </w:rPr>
            </w:pPr>
            <w:r w:rsidRPr="00D313B5">
              <w:rPr>
                <w:rFonts w:cstheme="minorHAnsi"/>
              </w:rPr>
              <w:t>14-05-2024</w:t>
            </w:r>
          </w:p>
        </w:tc>
      </w:tr>
      <w:tr w:rsidR="001C508F" w:rsidRPr="001B1C5E" w14:paraId="0CC0072B" w14:textId="77777777" w:rsidTr="00FB4C09">
        <w:trPr>
          <w:trHeight w:val="260"/>
        </w:trPr>
        <w:tc>
          <w:tcPr>
            <w:tcW w:w="1583" w:type="dxa"/>
          </w:tcPr>
          <w:p w14:paraId="560D0612" w14:textId="57E6AE7A" w:rsidR="001C508F" w:rsidRPr="00D313B5" w:rsidRDefault="001C508F" w:rsidP="00D313B5">
            <w:pPr>
              <w:rPr>
                <w:rFonts w:cstheme="minorHAnsi"/>
              </w:rPr>
            </w:pPr>
            <w:r w:rsidRPr="00D313B5">
              <w:rPr>
                <w:rFonts w:cstheme="minorHAnsi"/>
              </w:rPr>
              <w:t>120-SASGA-24</w:t>
            </w:r>
          </w:p>
        </w:tc>
        <w:tc>
          <w:tcPr>
            <w:tcW w:w="6043" w:type="dxa"/>
          </w:tcPr>
          <w:p w14:paraId="78557403" w14:textId="77777777" w:rsidR="001C508F" w:rsidRPr="00D313B5" w:rsidRDefault="001C508F" w:rsidP="00D313B5">
            <w:pPr>
              <w:rPr>
                <w:rFonts w:cstheme="minorHAnsi"/>
              </w:rPr>
            </w:pPr>
            <w:r w:rsidRPr="00D313B5">
              <w:rPr>
                <w:rFonts w:cstheme="minorHAnsi"/>
              </w:rPr>
              <w:t>Primer seguimiento de las recomendaciones 4.1 y 4.2 al Ministerio Público, emitidas en el informe N° 1280-64-IAC-APAI-</w:t>
            </w:r>
            <w:r w:rsidRPr="00D313B5">
              <w:rPr>
                <w:rFonts w:cstheme="minorHAnsi"/>
              </w:rPr>
              <w:lastRenderedPageBreak/>
              <w:t>2023, del 13 de setiembre de 2023, denominado “Estudio acerca de los Órganos de Control con los que cuenta el Poder Judicial para combatir posibles infiltraciones del Crimen Organizado”.</w:t>
            </w:r>
          </w:p>
          <w:p w14:paraId="4CAED1E8" w14:textId="77777777" w:rsidR="001C508F" w:rsidRPr="00D313B5" w:rsidRDefault="001C508F" w:rsidP="00D313B5">
            <w:pPr>
              <w:rPr>
                <w:rFonts w:cstheme="minorHAnsi"/>
              </w:rPr>
            </w:pPr>
          </w:p>
        </w:tc>
        <w:tc>
          <w:tcPr>
            <w:tcW w:w="2727" w:type="dxa"/>
          </w:tcPr>
          <w:p w14:paraId="69B7844D" w14:textId="0150A1DC" w:rsidR="001C508F" w:rsidRPr="00D313B5" w:rsidRDefault="001C508F" w:rsidP="00D313B5">
            <w:pPr>
              <w:rPr>
                <w:rFonts w:cstheme="minorHAnsi"/>
              </w:rPr>
            </w:pPr>
            <w:r w:rsidRPr="00D313B5">
              <w:rPr>
                <w:rFonts w:cstheme="minorHAnsi"/>
              </w:rPr>
              <w:lastRenderedPageBreak/>
              <w:t>670-214-ISEG-SASGA-2024</w:t>
            </w:r>
          </w:p>
        </w:tc>
        <w:tc>
          <w:tcPr>
            <w:tcW w:w="1530" w:type="dxa"/>
          </w:tcPr>
          <w:p w14:paraId="405B61B4" w14:textId="0D5E37B0" w:rsidR="001C508F" w:rsidRPr="00D313B5" w:rsidRDefault="001C508F" w:rsidP="00D313B5">
            <w:pPr>
              <w:rPr>
                <w:rFonts w:cstheme="minorHAnsi"/>
              </w:rPr>
            </w:pPr>
            <w:r w:rsidRPr="00D313B5">
              <w:rPr>
                <w:rFonts w:cstheme="minorHAnsi"/>
              </w:rPr>
              <w:t>14-05-2024</w:t>
            </w:r>
          </w:p>
        </w:tc>
      </w:tr>
      <w:tr w:rsidR="001C508F" w:rsidRPr="001B1C5E" w14:paraId="6CBF97E3" w14:textId="77777777" w:rsidTr="00FB4C09">
        <w:trPr>
          <w:trHeight w:val="260"/>
        </w:trPr>
        <w:tc>
          <w:tcPr>
            <w:tcW w:w="1583" w:type="dxa"/>
          </w:tcPr>
          <w:p w14:paraId="73FABF9C" w14:textId="35B42B3D" w:rsidR="001C508F" w:rsidRPr="00D313B5" w:rsidRDefault="001C508F" w:rsidP="00D313B5">
            <w:pPr>
              <w:rPr>
                <w:rFonts w:cstheme="minorHAnsi"/>
              </w:rPr>
            </w:pPr>
            <w:r w:rsidRPr="00D313B5">
              <w:rPr>
                <w:rFonts w:cstheme="minorHAnsi"/>
              </w:rPr>
              <w:t>121-SASGA-24</w:t>
            </w:r>
          </w:p>
        </w:tc>
        <w:tc>
          <w:tcPr>
            <w:tcW w:w="6043" w:type="dxa"/>
          </w:tcPr>
          <w:p w14:paraId="4C0BA0E2" w14:textId="77777777" w:rsidR="001C508F" w:rsidRPr="00D313B5" w:rsidRDefault="001C508F" w:rsidP="00D313B5">
            <w:pPr>
              <w:rPr>
                <w:rFonts w:cstheme="minorHAnsi"/>
              </w:rPr>
            </w:pPr>
            <w:r w:rsidRPr="00D313B5">
              <w:rPr>
                <w:rFonts w:cstheme="minorHAnsi"/>
              </w:rPr>
              <w:t>Primer seguimiento de la recomendación 5.3 al Centro de Apoyo, Coordinación y Mejoramiento de la Función Jurisdiccional, emitida en el informe N° 1190-79-IAO-SAO-2023, 30 de agosto de 2023, denominado “Evaluación operativa del Juzgado Agrario del II Circuito Judicial de la Zona Atlántica (Pococí)”.</w:t>
            </w:r>
          </w:p>
          <w:p w14:paraId="7595B7BC" w14:textId="77777777" w:rsidR="001C508F" w:rsidRPr="00D313B5" w:rsidRDefault="001C508F" w:rsidP="00D313B5">
            <w:pPr>
              <w:rPr>
                <w:rFonts w:cstheme="minorHAnsi"/>
              </w:rPr>
            </w:pPr>
          </w:p>
        </w:tc>
        <w:tc>
          <w:tcPr>
            <w:tcW w:w="2727" w:type="dxa"/>
          </w:tcPr>
          <w:p w14:paraId="0BB68F13" w14:textId="7527EECA" w:rsidR="001C508F" w:rsidRPr="00D313B5" w:rsidRDefault="001C508F" w:rsidP="00D313B5">
            <w:pPr>
              <w:rPr>
                <w:rFonts w:cstheme="minorHAnsi"/>
              </w:rPr>
            </w:pPr>
            <w:r w:rsidRPr="00D313B5">
              <w:rPr>
                <w:rFonts w:cstheme="minorHAnsi"/>
              </w:rPr>
              <w:t>671-219-ISEG-SASGA-2024</w:t>
            </w:r>
          </w:p>
        </w:tc>
        <w:tc>
          <w:tcPr>
            <w:tcW w:w="1530" w:type="dxa"/>
          </w:tcPr>
          <w:p w14:paraId="759B9567" w14:textId="1800C2C8" w:rsidR="001C508F" w:rsidRPr="00D313B5" w:rsidRDefault="001C508F" w:rsidP="00D313B5">
            <w:pPr>
              <w:rPr>
                <w:rFonts w:cstheme="minorHAnsi"/>
              </w:rPr>
            </w:pPr>
            <w:r w:rsidRPr="00D313B5">
              <w:rPr>
                <w:rFonts w:cstheme="minorHAnsi"/>
              </w:rPr>
              <w:t>14-05-2024</w:t>
            </w:r>
          </w:p>
        </w:tc>
      </w:tr>
      <w:tr w:rsidR="001C508F" w:rsidRPr="001B1C5E" w14:paraId="27ACBD1A" w14:textId="77777777" w:rsidTr="00FB4C09">
        <w:trPr>
          <w:trHeight w:val="260"/>
        </w:trPr>
        <w:tc>
          <w:tcPr>
            <w:tcW w:w="1583" w:type="dxa"/>
          </w:tcPr>
          <w:p w14:paraId="4AB58E2B" w14:textId="71C4BBA7" w:rsidR="001C508F" w:rsidRPr="00D313B5" w:rsidRDefault="001C508F" w:rsidP="00D313B5">
            <w:pPr>
              <w:rPr>
                <w:rFonts w:cstheme="minorHAnsi"/>
              </w:rPr>
            </w:pPr>
            <w:r w:rsidRPr="00D313B5">
              <w:rPr>
                <w:rFonts w:cstheme="minorHAnsi"/>
              </w:rPr>
              <w:t>122-SASGA-24</w:t>
            </w:r>
          </w:p>
        </w:tc>
        <w:tc>
          <w:tcPr>
            <w:tcW w:w="6043" w:type="dxa"/>
          </w:tcPr>
          <w:p w14:paraId="703D2ED2" w14:textId="77777777" w:rsidR="001C508F" w:rsidRPr="00D313B5" w:rsidRDefault="001C508F" w:rsidP="00D313B5">
            <w:pPr>
              <w:rPr>
                <w:rFonts w:cstheme="minorHAnsi"/>
              </w:rPr>
            </w:pPr>
            <w:r w:rsidRPr="00D313B5">
              <w:rPr>
                <w:rFonts w:cstheme="minorHAnsi"/>
              </w:rPr>
              <w:t>Primer seguimiento de la recomendación 5.6 al Consejo Superior, emitida en el informe N° 167-16-IAO-SAEE-2023, del 08 de febrero de 2023, relacionado con la “Estudio sobre apertura de procesos disciplinarios y la recuperación de dineros pagados por daños y perjuicios al personal judicial o personas usuarias, producto de una sentencia dictada por el Contencioso Administrativo”.</w:t>
            </w:r>
          </w:p>
          <w:p w14:paraId="321BF6F7" w14:textId="77777777" w:rsidR="001C508F" w:rsidRPr="00D313B5" w:rsidRDefault="001C508F" w:rsidP="00D313B5">
            <w:pPr>
              <w:rPr>
                <w:rFonts w:cstheme="minorHAnsi"/>
              </w:rPr>
            </w:pPr>
          </w:p>
        </w:tc>
        <w:tc>
          <w:tcPr>
            <w:tcW w:w="2727" w:type="dxa"/>
          </w:tcPr>
          <w:p w14:paraId="75DE386B" w14:textId="763A2905" w:rsidR="001C508F" w:rsidRPr="00D313B5" w:rsidRDefault="001C508F" w:rsidP="00D313B5">
            <w:pPr>
              <w:rPr>
                <w:rFonts w:cstheme="minorHAnsi"/>
              </w:rPr>
            </w:pPr>
            <w:r w:rsidRPr="00D313B5">
              <w:rPr>
                <w:rFonts w:cstheme="minorHAnsi"/>
              </w:rPr>
              <w:t>672-203-ISEG-SASGA-2024</w:t>
            </w:r>
          </w:p>
        </w:tc>
        <w:tc>
          <w:tcPr>
            <w:tcW w:w="1530" w:type="dxa"/>
          </w:tcPr>
          <w:p w14:paraId="69276724" w14:textId="3044930A" w:rsidR="001C508F" w:rsidRPr="00D313B5" w:rsidRDefault="001C508F" w:rsidP="00D313B5">
            <w:pPr>
              <w:rPr>
                <w:rFonts w:cstheme="minorHAnsi"/>
              </w:rPr>
            </w:pPr>
            <w:r w:rsidRPr="00D313B5">
              <w:rPr>
                <w:rFonts w:cstheme="minorHAnsi"/>
              </w:rPr>
              <w:t>14-05-2024</w:t>
            </w:r>
          </w:p>
        </w:tc>
      </w:tr>
      <w:tr w:rsidR="00B73283" w:rsidRPr="001B1C5E" w14:paraId="2E26807A" w14:textId="77777777" w:rsidTr="00FB4C09">
        <w:trPr>
          <w:trHeight w:val="260"/>
        </w:trPr>
        <w:tc>
          <w:tcPr>
            <w:tcW w:w="1583" w:type="dxa"/>
          </w:tcPr>
          <w:p w14:paraId="74C244C1" w14:textId="0D76ABFD" w:rsidR="00B73283" w:rsidRPr="00D313B5" w:rsidRDefault="00B73283" w:rsidP="00D313B5">
            <w:pPr>
              <w:rPr>
                <w:rFonts w:cstheme="minorHAnsi"/>
              </w:rPr>
            </w:pPr>
            <w:r w:rsidRPr="00D313B5">
              <w:rPr>
                <w:rFonts w:cstheme="minorHAnsi"/>
              </w:rPr>
              <w:t>123-SASGA-24</w:t>
            </w:r>
          </w:p>
        </w:tc>
        <w:tc>
          <w:tcPr>
            <w:tcW w:w="6043" w:type="dxa"/>
          </w:tcPr>
          <w:p w14:paraId="1CB0D02B" w14:textId="77777777" w:rsidR="00B73283" w:rsidRPr="00D313B5" w:rsidRDefault="00B73283" w:rsidP="00D313B5">
            <w:pPr>
              <w:rPr>
                <w:rFonts w:cstheme="minorHAnsi"/>
              </w:rPr>
            </w:pPr>
            <w:r w:rsidRPr="00D313B5">
              <w:rPr>
                <w:rFonts w:cstheme="minorHAnsi"/>
              </w:rPr>
              <w:t>Segundo seguimiento de la recomendación 5.4 a la Fiscalía Adjunta de Turno Extraordinario Segundo Circuito Judicial de San José, emitida en el informe N° 1050-92-IAC-SAFJP-2022 del 9 de agosto de 2022, referente a la “Evaluación sobre el cumplimiento de aspectos administrativos en despachos de Turno Extraordinario”.</w:t>
            </w:r>
          </w:p>
          <w:p w14:paraId="5BD49AEB" w14:textId="77777777" w:rsidR="00B73283" w:rsidRPr="00D313B5" w:rsidRDefault="00B73283" w:rsidP="00D313B5">
            <w:pPr>
              <w:rPr>
                <w:rFonts w:cstheme="minorHAnsi"/>
              </w:rPr>
            </w:pPr>
          </w:p>
        </w:tc>
        <w:tc>
          <w:tcPr>
            <w:tcW w:w="2727" w:type="dxa"/>
          </w:tcPr>
          <w:p w14:paraId="06481E7D" w14:textId="462ED17F" w:rsidR="00B73283" w:rsidRPr="00D313B5" w:rsidRDefault="00B73283" w:rsidP="00D313B5">
            <w:pPr>
              <w:rPr>
                <w:rFonts w:cstheme="minorHAnsi"/>
              </w:rPr>
            </w:pPr>
            <w:r w:rsidRPr="00D313B5">
              <w:rPr>
                <w:rFonts w:cstheme="minorHAnsi"/>
              </w:rPr>
              <w:t>681-227-ISEG-SASGA-2024</w:t>
            </w:r>
          </w:p>
        </w:tc>
        <w:tc>
          <w:tcPr>
            <w:tcW w:w="1530" w:type="dxa"/>
          </w:tcPr>
          <w:p w14:paraId="17C65138" w14:textId="0D27C0BE" w:rsidR="00B73283" w:rsidRPr="00D313B5" w:rsidRDefault="00B73283" w:rsidP="00D313B5">
            <w:pPr>
              <w:rPr>
                <w:rFonts w:cstheme="minorHAnsi"/>
              </w:rPr>
            </w:pPr>
            <w:r w:rsidRPr="00D313B5">
              <w:rPr>
                <w:rFonts w:cstheme="minorHAnsi"/>
              </w:rPr>
              <w:t>16-05-2024</w:t>
            </w:r>
          </w:p>
        </w:tc>
      </w:tr>
      <w:tr w:rsidR="00B73283" w:rsidRPr="001B1C5E" w14:paraId="70D8D76B" w14:textId="77777777" w:rsidTr="00FB4C09">
        <w:trPr>
          <w:trHeight w:val="260"/>
        </w:trPr>
        <w:tc>
          <w:tcPr>
            <w:tcW w:w="1583" w:type="dxa"/>
          </w:tcPr>
          <w:p w14:paraId="002B3632" w14:textId="4919F710" w:rsidR="00B73283" w:rsidRPr="00D313B5" w:rsidRDefault="00B73283" w:rsidP="00D313B5">
            <w:pPr>
              <w:rPr>
                <w:rFonts w:cstheme="minorHAnsi"/>
              </w:rPr>
            </w:pPr>
            <w:r w:rsidRPr="00D313B5">
              <w:rPr>
                <w:rFonts w:cstheme="minorHAnsi"/>
              </w:rPr>
              <w:t>124-SASGA-24</w:t>
            </w:r>
          </w:p>
        </w:tc>
        <w:tc>
          <w:tcPr>
            <w:tcW w:w="6043" w:type="dxa"/>
          </w:tcPr>
          <w:p w14:paraId="042809F1" w14:textId="77777777" w:rsidR="00B73283" w:rsidRPr="00D313B5" w:rsidRDefault="00B73283" w:rsidP="00D313B5">
            <w:pPr>
              <w:rPr>
                <w:rFonts w:cstheme="minorHAnsi"/>
              </w:rPr>
            </w:pPr>
            <w:r w:rsidRPr="00D313B5">
              <w:rPr>
                <w:rFonts w:cstheme="minorHAnsi"/>
              </w:rPr>
              <w:t xml:space="preserve">Primer seguimiento de las recomendaciones 4.1 a 4.5 a la Fiscalía Adjunta del II Circuito Judicial de la Zona Atlántica (Pococí), emitidas en el informe N° 1381-66-IAC-SAEEC-2023, del 02 de octubre de 2023, denominado “Estudio relacionado con la </w:t>
            </w:r>
            <w:r w:rsidRPr="00D313B5">
              <w:rPr>
                <w:rFonts w:cstheme="minorHAnsi"/>
              </w:rPr>
              <w:lastRenderedPageBreak/>
              <w:t>recepción, custodia y depósito de los dineros recibidos producto de decomisos en la Fiscalía Adjunta II Circuito Judicial Zona Atlántica (Pococí)”.</w:t>
            </w:r>
          </w:p>
          <w:p w14:paraId="14CAD4F6" w14:textId="77777777" w:rsidR="00B73283" w:rsidRPr="00D313B5" w:rsidRDefault="00B73283" w:rsidP="00D313B5">
            <w:pPr>
              <w:rPr>
                <w:rFonts w:cstheme="minorHAnsi"/>
              </w:rPr>
            </w:pPr>
          </w:p>
        </w:tc>
        <w:tc>
          <w:tcPr>
            <w:tcW w:w="2727" w:type="dxa"/>
          </w:tcPr>
          <w:p w14:paraId="4458AF12" w14:textId="0F120FF6" w:rsidR="00B73283" w:rsidRPr="00D313B5" w:rsidRDefault="00B73283" w:rsidP="00D313B5">
            <w:pPr>
              <w:rPr>
                <w:rFonts w:cstheme="minorHAnsi"/>
              </w:rPr>
            </w:pPr>
            <w:r w:rsidRPr="00D313B5">
              <w:rPr>
                <w:rFonts w:cstheme="minorHAnsi"/>
              </w:rPr>
              <w:lastRenderedPageBreak/>
              <w:t>682-230-ISEG-SASGA-2024</w:t>
            </w:r>
          </w:p>
        </w:tc>
        <w:tc>
          <w:tcPr>
            <w:tcW w:w="1530" w:type="dxa"/>
          </w:tcPr>
          <w:p w14:paraId="1941153F" w14:textId="42FB06B1" w:rsidR="00B73283" w:rsidRPr="00D313B5" w:rsidRDefault="00B73283" w:rsidP="00D313B5">
            <w:pPr>
              <w:rPr>
                <w:rFonts w:cstheme="minorHAnsi"/>
              </w:rPr>
            </w:pPr>
            <w:r w:rsidRPr="00D313B5">
              <w:rPr>
                <w:rFonts w:cstheme="minorHAnsi"/>
              </w:rPr>
              <w:t>17-05-2024</w:t>
            </w:r>
          </w:p>
        </w:tc>
      </w:tr>
      <w:tr w:rsidR="00B73283" w:rsidRPr="001B1C5E" w14:paraId="0458884D" w14:textId="77777777" w:rsidTr="00FB4C09">
        <w:trPr>
          <w:trHeight w:val="260"/>
        </w:trPr>
        <w:tc>
          <w:tcPr>
            <w:tcW w:w="1583" w:type="dxa"/>
          </w:tcPr>
          <w:p w14:paraId="7F8CB889" w14:textId="6DDF2683" w:rsidR="00B73283" w:rsidRPr="00D313B5" w:rsidRDefault="00B73283" w:rsidP="00D313B5">
            <w:pPr>
              <w:rPr>
                <w:rFonts w:cstheme="minorHAnsi"/>
              </w:rPr>
            </w:pPr>
            <w:r w:rsidRPr="00D313B5">
              <w:rPr>
                <w:rFonts w:cstheme="minorHAnsi"/>
              </w:rPr>
              <w:t>125-SASGA-24</w:t>
            </w:r>
          </w:p>
        </w:tc>
        <w:tc>
          <w:tcPr>
            <w:tcW w:w="6043" w:type="dxa"/>
          </w:tcPr>
          <w:p w14:paraId="24D550C6" w14:textId="77777777" w:rsidR="00B73283" w:rsidRPr="00D313B5" w:rsidRDefault="00B73283" w:rsidP="00D313B5">
            <w:pPr>
              <w:rPr>
                <w:rFonts w:cstheme="minorHAnsi"/>
              </w:rPr>
            </w:pPr>
            <w:r w:rsidRPr="00D313B5">
              <w:rPr>
                <w:rFonts w:cstheme="minorHAnsi"/>
              </w:rPr>
              <w:t>Segundo seguimiento de las recomendaciones 4.8 y 4.10 al Jugado Contravencional de Aserrí, emitidas en el informe N° 308-13-IAC-SAEEC-2022 del 3 de marzo de 2022, concerniente al estudio “Evaluación del proceso de actualización de las tarjetas electrónicas de expedientes en el SDJ, para la materia Pensiones Alimentarias”.</w:t>
            </w:r>
          </w:p>
          <w:p w14:paraId="54906C2F" w14:textId="77777777" w:rsidR="00B73283" w:rsidRPr="00D313B5" w:rsidRDefault="00B73283" w:rsidP="00D313B5">
            <w:pPr>
              <w:rPr>
                <w:rFonts w:cstheme="minorHAnsi"/>
              </w:rPr>
            </w:pPr>
          </w:p>
        </w:tc>
        <w:tc>
          <w:tcPr>
            <w:tcW w:w="2727" w:type="dxa"/>
          </w:tcPr>
          <w:p w14:paraId="43933033" w14:textId="26888609" w:rsidR="00B73283" w:rsidRPr="00D313B5" w:rsidRDefault="00B73283" w:rsidP="00D313B5">
            <w:pPr>
              <w:rPr>
                <w:rFonts w:cstheme="minorHAnsi"/>
              </w:rPr>
            </w:pPr>
            <w:r w:rsidRPr="00D313B5">
              <w:rPr>
                <w:rFonts w:cstheme="minorHAnsi"/>
              </w:rPr>
              <w:t>687-233-ISEG-SASGA-2024</w:t>
            </w:r>
          </w:p>
        </w:tc>
        <w:tc>
          <w:tcPr>
            <w:tcW w:w="1530" w:type="dxa"/>
          </w:tcPr>
          <w:p w14:paraId="00ACE84D" w14:textId="5E8AD365" w:rsidR="00B73283" w:rsidRPr="00D313B5" w:rsidRDefault="00B73283" w:rsidP="00D313B5">
            <w:pPr>
              <w:rPr>
                <w:rFonts w:cstheme="minorHAnsi"/>
              </w:rPr>
            </w:pPr>
            <w:r w:rsidRPr="00D313B5">
              <w:rPr>
                <w:rFonts w:cstheme="minorHAnsi"/>
              </w:rPr>
              <w:t>20-05-2024</w:t>
            </w:r>
          </w:p>
        </w:tc>
      </w:tr>
      <w:tr w:rsidR="00B73283" w:rsidRPr="001B1C5E" w14:paraId="5BE3989C" w14:textId="77777777" w:rsidTr="00FB4C09">
        <w:trPr>
          <w:trHeight w:val="260"/>
        </w:trPr>
        <w:tc>
          <w:tcPr>
            <w:tcW w:w="1583" w:type="dxa"/>
          </w:tcPr>
          <w:p w14:paraId="3916CBFC" w14:textId="0EDCB884" w:rsidR="00B73283" w:rsidRPr="00D313B5" w:rsidRDefault="00B73283" w:rsidP="00D313B5">
            <w:pPr>
              <w:rPr>
                <w:rFonts w:cstheme="minorHAnsi"/>
              </w:rPr>
            </w:pPr>
            <w:r w:rsidRPr="00D313B5">
              <w:rPr>
                <w:rFonts w:cstheme="minorHAnsi"/>
              </w:rPr>
              <w:t>126-SASGA-24</w:t>
            </w:r>
          </w:p>
        </w:tc>
        <w:tc>
          <w:tcPr>
            <w:tcW w:w="6043" w:type="dxa"/>
          </w:tcPr>
          <w:p w14:paraId="449F45DE" w14:textId="77777777" w:rsidR="00B73283" w:rsidRPr="00D313B5" w:rsidRDefault="00B73283" w:rsidP="00D313B5">
            <w:pPr>
              <w:rPr>
                <w:rFonts w:cstheme="minorHAnsi"/>
              </w:rPr>
            </w:pPr>
            <w:r w:rsidRPr="00D313B5">
              <w:rPr>
                <w:rFonts w:cstheme="minorHAnsi"/>
              </w:rPr>
              <w:t>Primer seguimiento de la recomendación N° 4.5 al Tribunal del Primer Circuito Judicial Zona Atlántica (Limón), emitida en el informe N° 1445-67-IAC-SAEEC-2023, del 16 de octubre de 2023, denominado “Estudio relacionado con el plazo de aceptación del servicio por parte de los auxiliares de la administración de justicia nombrados como traductores e intérpretes por el principio de gratuidad, en los despachos adscritos al ICJ de la Zona Atlántica”.</w:t>
            </w:r>
          </w:p>
          <w:p w14:paraId="3A9C5917" w14:textId="77777777" w:rsidR="00B73283" w:rsidRPr="00D313B5" w:rsidRDefault="00B73283" w:rsidP="00D313B5">
            <w:pPr>
              <w:rPr>
                <w:rFonts w:cstheme="minorHAnsi"/>
              </w:rPr>
            </w:pPr>
          </w:p>
        </w:tc>
        <w:tc>
          <w:tcPr>
            <w:tcW w:w="2727" w:type="dxa"/>
          </w:tcPr>
          <w:p w14:paraId="1B129954" w14:textId="2D482C0B" w:rsidR="00B73283" w:rsidRPr="00D313B5" w:rsidRDefault="00B73283" w:rsidP="00D313B5">
            <w:pPr>
              <w:rPr>
                <w:rFonts w:cstheme="minorHAnsi"/>
              </w:rPr>
            </w:pPr>
            <w:r w:rsidRPr="00D313B5">
              <w:rPr>
                <w:rFonts w:cstheme="minorHAnsi"/>
              </w:rPr>
              <w:t>693-225-ISEG-SASGA-2024</w:t>
            </w:r>
          </w:p>
        </w:tc>
        <w:tc>
          <w:tcPr>
            <w:tcW w:w="1530" w:type="dxa"/>
          </w:tcPr>
          <w:p w14:paraId="3390FA6B" w14:textId="44CE6608" w:rsidR="00B73283" w:rsidRPr="00D313B5" w:rsidRDefault="00B73283" w:rsidP="00D313B5">
            <w:pPr>
              <w:rPr>
                <w:rFonts w:cstheme="minorHAnsi"/>
              </w:rPr>
            </w:pPr>
            <w:r w:rsidRPr="00D313B5">
              <w:rPr>
                <w:rFonts w:cstheme="minorHAnsi"/>
              </w:rPr>
              <w:t>21-05-2024</w:t>
            </w:r>
          </w:p>
        </w:tc>
      </w:tr>
      <w:tr w:rsidR="00B73283" w:rsidRPr="001B1C5E" w14:paraId="137EBC1E" w14:textId="77777777" w:rsidTr="00FB4C09">
        <w:trPr>
          <w:trHeight w:val="260"/>
        </w:trPr>
        <w:tc>
          <w:tcPr>
            <w:tcW w:w="1583" w:type="dxa"/>
          </w:tcPr>
          <w:p w14:paraId="5CB2B012" w14:textId="253614A9" w:rsidR="00B73283" w:rsidRPr="00D313B5" w:rsidRDefault="00B73283" w:rsidP="00D313B5">
            <w:pPr>
              <w:rPr>
                <w:rFonts w:cstheme="minorHAnsi"/>
              </w:rPr>
            </w:pPr>
            <w:r w:rsidRPr="00D313B5">
              <w:rPr>
                <w:rFonts w:cstheme="minorHAnsi"/>
              </w:rPr>
              <w:t>127-SASGA-24</w:t>
            </w:r>
          </w:p>
        </w:tc>
        <w:tc>
          <w:tcPr>
            <w:tcW w:w="6043" w:type="dxa"/>
          </w:tcPr>
          <w:p w14:paraId="26C350DE" w14:textId="77777777" w:rsidR="00B73283" w:rsidRPr="00D313B5" w:rsidRDefault="00B73283" w:rsidP="00D313B5">
            <w:pPr>
              <w:rPr>
                <w:rFonts w:cstheme="minorHAnsi"/>
              </w:rPr>
            </w:pPr>
            <w:r w:rsidRPr="00D313B5">
              <w:rPr>
                <w:rFonts w:cstheme="minorHAnsi"/>
              </w:rPr>
              <w:t>Primer seguimiento de la recomendación 4.4 al Juzgado Penal de Bribri, emitida en el informe N° 1445-67-IAC-SAEEC-2023, del 16 de octubre de 2023, denominado “Estudio relacionado con el plazo de aceptación del servicio por parte de los auxiliares de la administración de justicia nombrados como traductores e intérpretes por el principio de gratuidad, en los despachos adscritos al ICJ de la Zona Atlántica”.</w:t>
            </w:r>
          </w:p>
          <w:p w14:paraId="4E1997F3" w14:textId="77777777" w:rsidR="00B73283" w:rsidRPr="00D313B5" w:rsidRDefault="00B73283" w:rsidP="00D313B5">
            <w:pPr>
              <w:rPr>
                <w:rFonts w:cstheme="minorHAnsi"/>
              </w:rPr>
            </w:pPr>
          </w:p>
        </w:tc>
        <w:tc>
          <w:tcPr>
            <w:tcW w:w="2727" w:type="dxa"/>
          </w:tcPr>
          <w:p w14:paraId="46E73751" w14:textId="2E021457" w:rsidR="00B73283" w:rsidRPr="00D313B5" w:rsidRDefault="00B73283" w:rsidP="00D313B5">
            <w:pPr>
              <w:rPr>
                <w:rFonts w:cstheme="minorHAnsi"/>
              </w:rPr>
            </w:pPr>
            <w:r w:rsidRPr="00D313B5">
              <w:rPr>
                <w:rFonts w:cstheme="minorHAnsi"/>
              </w:rPr>
              <w:t>694-229-ISEG-SASGA-2024</w:t>
            </w:r>
          </w:p>
        </w:tc>
        <w:tc>
          <w:tcPr>
            <w:tcW w:w="1530" w:type="dxa"/>
          </w:tcPr>
          <w:p w14:paraId="2F4209CD" w14:textId="20D31038" w:rsidR="00B73283" w:rsidRPr="00D313B5" w:rsidRDefault="00B73283" w:rsidP="00D313B5">
            <w:pPr>
              <w:rPr>
                <w:rFonts w:cstheme="minorHAnsi"/>
              </w:rPr>
            </w:pPr>
            <w:r w:rsidRPr="00D313B5">
              <w:rPr>
                <w:rFonts w:cstheme="minorHAnsi"/>
              </w:rPr>
              <w:t>21-05-2024</w:t>
            </w:r>
          </w:p>
        </w:tc>
      </w:tr>
      <w:tr w:rsidR="00B73283" w:rsidRPr="001B1C5E" w14:paraId="1D1BD3B0" w14:textId="77777777" w:rsidTr="00FB4C09">
        <w:trPr>
          <w:trHeight w:val="260"/>
        </w:trPr>
        <w:tc>
          <w:tcPr>
            <w:tcW w:w="1583" w:type="dxa"/>
          </w:tcPr>
          <w:p w14:paraId="49ED8201" w14:textId="5C21FA2D" w:rsidR="00B73283" w:rsidRPr="00D313B5" w:rsidRDefault="00B73283" w:rsidP="00D313B5">
            <w:pPr>
              <w:rPr>
                <w:rFonts w:cstheme="minorHAnsi"/>
              </w:rPr>
            </w:pPr>
            <w:r w:rsidRPr="00D313B5">
              <w:rPr>
                <w:rFonts w:cstheme="minorHAnsi"/>
              </w:rPr>
              <w:t>128-SAGA-24</w:t>
            </w:r>
          </w:p>
        </w:tc>
        <w:tc>
          <w:tcPr>
            <w:tcW w:w="6043" w:type="dxa"/>
          </w:tcPr>
          <w:p w14:paraId="1E877547" w14:textId="77777777" w:rsidR="00B73283" w:rsidRPr="00D313B5" w:rsidRDefault="00B73283" w:rsidP="00D313B5">
            <w:pPr>
              <w:rPr>
                <w:rFonts w:cstheme="minorHAnsi"/>
              </w:rPr>
            </w:pPr>
            <w:r w:rsidRPr="00D313B5">
              <w:rPr>
                <w:rFonts w:cstheme="minorHAnsi"/>
              </w:rPr>
              <w:t>Segundo seguimiento de la recomendación N° 4.5 al Departamento Medicina Lega, emitida en el informe N° 452-31-</w:t>
            </w:r>
            <w:r w:rsidRPr="00D313B5">
              <w:rPr>
                <w:rFonts w:cstheme="minorHAnsi"/>
              </w:rPr>
              <w:lastRenderedPageBreak/>
              <w:t>IAC-SAEE-2023, del 30 de marzo de 2023, referente al “Estudio operativo en la Unidad de Apoyo Administrativo del Departamento de Medicina Legal del Organismo de Investigación Judicial.”</w:t>
            </w:r>
          </w:p>
          <w:p w14:paraId="37A13C14" w14:textId="77777777" w:rsidR="00B73283" w:rsidRPr="00D313B5" w:rsidRDefault="00B73283" w:rsidP="00D313B5">
            <w:pPr>
              <w:rPr>
                <w:rFonts w:cstheme="minorHAnsi"/>
              </w:rPr>
            </w:pPr>
          </w:p>
        </w:tc>
        <w:tc>
          <w:tcPr>
            <w:tcW w:w="2727" w:type="dxa"/>
          </w:tcPr>
          <w:p w14:paraId="3F8A8B54" w14:textId="4DAAF1F8" w:rsidR="00B73283" w:rsidRPr="00D313B5" w:rsidRDefault="00B73283" w:rsidP="00D313B5">
            <w:pPr>
              <w:rPr>
                <w:rFonts w:cstheme="minorHAnsi"/>
              </w:rPr>
            </w:pPr>
            <w:r w:rsidRPr="00D313B5">
              <w:rPr>
                <w:rFonts w:cstheme="minorHAnsi"/>
              </w:rPr>
              <w:lastRenderedPageBreak/>
              <w:t>695-231-ISEG-SASGA-24</w:t>
            </w:r>
          </w:p>
        </w:tc>
        <w:tc>
          <w:tcPr>
            <w:tcW w:w="1530" w:type="dxa"/>
          </w:tcPr>
          <w:p w14:paraId="410FFAF8" w14:textId="32119461" w:rsidR="00B73283" w:rsidRPr="00D313B5" w:rsidRDefault="00B73283" w:rsidP="00D313B5">
            <w:pPr>
              <w:rPr>
                <w:rFonts w:cstheme="minorHAnsi"/>
              </w:rPr>
            </w:pPr>
            <w:r w:rsidRPr="00D313B5">
              <w:rPr>
                <w:rFonts w:cstheme="minorHAnsi"/>
              </w:rPr>
              <w:t>21-05-2024</w:t>
            </w:r>
          </w:p>
        </w:tc>
      </w:tr>
      <w:tr w:rsidR="00B73283" w:rsidRPr="001B1C5E" w14:paraId="4DE4AD8D" w14:textId="77777777" w:rsidTr="00FB4C09">
        <w:trPr>
          <w:trHeight w:val="260"/>
        </w:trPr>
        <w:tc>
          <w:tcPr>
            <w:tcW w:w="1583" w:type="dxa"/>
          </w:tcPr>
          <w:p w14:paraId="78C80958" w14:textId="7B558FCB" w:rsidR="00B73283" w:rsidRPr="00D313B5" w:rsidRDefault="00B73283" w:rsidP="00D313B5">
            <w:pPr>
              <w:rPr>
                <w:rFonts w:cstheme="minorHAnsi"/>
              </w:rPr>
            </w:pPr>
            <w:r w:rsidRPr="00D313B5">
              <w:rPr>
                <w:rFonts w:cstheme="minorHAnsi"/>
              </w:rPr>
              <w:t>129-SASGA-24</w:t>
            </w:r>
          </w:p>
        </w:tc>
        <w:tc>
          <w:tcPr>
            <w:tcW w:w="6043" w:type="dxa"/>
          </w:tcPr>
          <w:p w14:paraId="1C7A4D31" w14:textId="77777777" w:rsidR="00B73283" w:rsidRPr="00D313B5" w:rsidRDefault="00B73283" w:rsidP="00D313B5">
            <w:pPr>
              <w:rPr>
                <w:rFonts w:cstheme="minorHAnsi"/>
              </w:rPr>
            </w:pPr>
            <w:r w:rsidRPr="00D313B5">
              <w:rPr>
                <w:rFonts w:cstheme="minorHAnsi"/>
              </w:rPr>
              <w:t>Primer seguimiento de la recomendación 4.5 a la Fiscalía Adjunta del Primer Circuito Judicial Zona Atlántica (Limón), emitida en el informe N° 1445-67-IAC-SAEEC-2023, del 16 de octubre de 2023, denominado “Estudio relacionado con el plazo de aceptación del servicio por parte de los auxiliares de la administración de justicia nombrados como traductores e intérpretes por el principio de gratuidad, en los despachos adscritos al ICJ de la Zona Atlántica”.</w:t>
            </w:r>
          </w:p>
          <w:p w14:paraId="2D1B7240" w14:textId="77777777" w:rsidR="00B73283" w:rsidRPr="00D313B5" w:rsidRDefault="00B73283" w:rsidP="00D313B5">
            <w:pPr>
              <w:rPr>
                <w:rFonts w:cstheme="minorHAnsi"/>
              </w:rPr>
            </w:pPr>
          </w:p>
        </w:tc>
        <w:tc>
          <w:tcPr>
            <w:tcW w:w="2727" w:type="dxa"/>
          </w:tcPr>
          <w:p w14:paraId="10FACFB4" w14:textId="1AF020C0" w:rsidR="00B73283" w:rsidRPr="00D313B5" w:rsidRDefault="00B73283" w:rsidP="00D313B5">
            <w:pPr>
              <w:rPr>
                <w:rFonts w:cstheme="minorHAnsi"/>
              </w:rPr>
            </w:pPr>
            <w:r w:rsidRPr="00D313B5">
              <w:rPr>
                <w:rFonts w:cstheme="minorHAnsi"/>
              </w:rPr>
              <w:t>704-234-ISEG-SASGA-2024</w:t>
            </w:r>
          </w:p>
        </w:tc>
        <w:tc>
          <w:tcPr>
            <w:tcW w:w="1530" w:type="dxa"/>
          </w:tcPr>
          <w:p w14:paraId="00FEE6B0" w14:textId="09253853" w:rsidR="00B73283" w:rsidRPr="00D313B5" w:rsidRDefault="00B73283" w:rsidP="00D313B5">
            <w:pPr>
              <w:rPr>
                <w:rFonts w:cstheme="minorHAnsi"/>
              </w:rPr>
            </w:pPr>
            <w:r w:rsidRPr="00D313B5">
              <w:rPr>
                <w:rFonts w:cstheme="minorHAnsi"/>
              </w:rPr>
              <w:t>22-05-2024</w:t>
            </w:r>
          </w:p>
        </w:tc>
      </w:tr>
      <w:tr w:rsidR="00B73283" w:rsidRPr="001B1C5E" w14:paraId="1F895DE6" w14:textId="77777777" w:rsidTr="00FB4C09">
        <w:trPr>
          <w:trHeight w:val="260"/>
        </w:trPr>
        <w:tc>
          <w:tcPr>
            <w:tcW w:w="1583" w:type="dxa"/>
          </w:tcPr>
          <w:p w14:paraId="7C58ECA1" w14:textId="79A9CFA5" w:rsidR="00B73283" w:rsidRPr="00D313B5" w:rsidRDefault="00B73283" w:rsidP="00D313B5">
            <w:pPr>
              <w:rPr>
                <w:rFonts w:cstheme="minorHAnsi"/>
              </w:rPr>
            </w:pPr>
            <w:r w:rsidRPr="00D313B5">
              <w:rPr>
                <w:rFonts w:cstheme="minorHAnsi"/>
              </w:rPr>
              <w:t>130-SASGA-24</w:t>
            </w:r>
          </w:p>
        </w:tc>
        <w:tc>
          <w:tcPr>
            <w:tcW w:w="6043" w:type="dxa"/>
          </w:tcPr>
          <w:p w14:paraId="028FD5EC" w14:textId="77777777" w:rsidR="00B73283" w:rsidRPr="00D313B5" w:rsidRDefault="00B73283" w:rsidP="00D313B5">
            <w:pPr>
              <w:rPr>
                <w:rFonts w:cstheme="minorHAnsi"/>
              </w:rPr>
            </w:pPr>
            <w:r w:rsidRPr="00D313B5">
              <w:rPr>
                <w:rFonts w:cstheme="minorHAnsi"/>
              </w:rPr>
              <w:t>Primer seguimiento de la recomendación 4.1 al Organismo de Investigación Judicial, emitida en el informe N° 1690-84-IAC-SAEE-2023, del 7 de diciembre de 2023, referente al “Estudio sobre el control interno implementado por la Administración del Organismo de Investigación Judicial para la gestión de los equipos asignados al personal policial.”</w:t>
            </w:r>
          </w:p>
          <w:p w14:paraId="7A7AE6A7" w14:textId="77777777" w:rsidR="00B73283" w:rsidRPr="00D313B5" w:rsidRDefault="00B73283" w:rsidP="00D313B5">
            <w:pPr>
              <w:rPr>
                <w:rFonts w:cstheme="minorHAnsi"/>
              </w:rPr>
            </w:pPr>
          </w:p>
        </w:tc>
        <w:tc>
          <w:tcPr>
            <w:tcW w:w="2727" w:type="dxa"/>
          </w:tcPr>
          <w:p w14:paraId="57EF92C5" w14:textId="630E5E47" w:rsidR="00B73283" w:rsidRPr="00D313B5" w:rsidRDefault="00B73283" w:rsidP="00D313B5">
            <w:pPr>
              <w:rPr>
                <w:rFonts w:cstheme="minorHAnsi"/>
              </w:rPr>
            </w:pPr>
            <w:r w:rsidRPr="00D313B5">
              <w:rPr>
                <w:rFonts w:cstheme="minorHAnsi"/>
              </w:rPr>
              <w:t>713-247-ISEG-SASGA-2024</w:t>
            </w:r>
          </w:p>
        </w:tc>
        <w:tc>
          <w:tcPr>
            <w:tcW w:w="1530" w:type="dxa"/>
          </w:tcPr>
          <w:p w14:paraId="1CDE8462" w14:textId="3943B5B1" w:rsidR="00B73283" w:rsidRPr="00D313B5" w:rsidRDefault="00B73283" w:rsidP="00D313B5">
            <w:pPr>
              <w:rPr>
                <w:rFonts w:cstheme="minorHAnsi"/>
              </w:rPr>
            </w:pPr>
            <w:r w:rsidRPr="00D313B5">
              <w:rPr>
                <w:rFonts w:cstheme="minorHAnsi"/>
              </w:rPr>
              <w:t>22-05-2024</w:t>
            </w:r>
          </w:p>
        </w:tc>
      </w:tr>
      <w:tr w:rsidR="00B73283" w:rsidRPr="001B1C5E" w14:paraId="026857CD" w14:textId="77777777" w:rsidTr="00FB4C09">
        <w:trPr>
          <w:trHeight w:val="260"/>
        </w:trPr>
        <w:tc>
          <w:tcPr>
            <w:tcW w:w="1583" w:type="dxa"/>
          </w:tcPr>
          <w:p w14:paraId="0061AF48" w14:textId="759E275B" w:rsidR="00B73283" w:rsidRPr="00D313B5" w:rsidRDefault="00B73283" w:rsidP="00D313B5">
            <w:pPr>
              <w:rPr>
                <w:rFonts w:cstheme="minorHAnsi"/>
              </w:rPr>
            </w:pPr>
            <w:r w:rsidRPr="00D313B5">
              <w:rPr>
                <w:rFonts w:cstheme="minorHAnsi"/>
              </w:rPr>
              <w:t>131-SASGA-24</w:t>
            </w:r>
          </w:p>
        </w:tc>
        <w:tc>
          <w:tcPr>
            <w:tcW w:w="6043" w:type="dxa"/>
          </w:tcPr>
          <w:p w14:paraId="4F58C904" w14:textId="77777777" w:rsidR="00B73283" w:rsidRPr="00D313B5" w:rsidRDefault="00B73283" w:rsidP="00D313B5">
            <w:pPr>
              <w:rPr>
                <w:rFonts w:cstheme="minorHAnsi"/>
              </w:rPr>
            </w:pPr>
            <w:r w:rsidRPr="00D313B5">
              <w:rPr>
                <w:rFonts w:cstheme="minorHAnsi"/>
              </w:rPr>
              <w:t>Primer seguimiento de las recomendaciones N° 4.4 y 4.5 al Departamento Medicina Legal, emitidas en el informe N° 1648-78-IAO-SAEE-2023, del 30 de noviembre de 2023, referente al “Estudio operativo en la Unidad de Patología Forense de Liberia del Departamento de Medicina Legal del Organismo de Investigación Judicial.”</w:t>
            </w:r>
          </w:p>
          <w:p w14:paraId="1C247B24" w14:textId="77777777" w:rsidR="00B73283" w:rsidRPr="00D313B5" w:rsidRDefault="00B73283" w:rsidP="00D313B5">
            <w:pPr>
              <w:rPr>
                <w:rFonts w:cstheme="minorHAnsi"/>
              </w:rPr>
            </w:pPr>
          </w:p>
          <w:p w14:paraId="3E8E1D25" w14:textId="77777777" w:rsidR="00B73283" w:rsidRPr="00D313B5" w:rsidRDefault="00B73283" w:rsidP="00D313B5">
            <w:pPr>
              <w:rPr>
                <w:rFonts w:cstheme="minorHAnsi"/>
              </w:rPr>
            </w:pPr>
          </w:p>
        </w:tc>
        <w:tc>
          <w:tcPr>
            <w:tcW w:w="2727" w:type="dxa"/>
          </w:tcPr>
          <w:p w14:paraId="6D00F2ED" w14:textId="3E94E201" w:rsidR="00B73283" w:rsidRPr="00D313B5" w:rsidRDefault="00B73283" w:rsidP="00D313B5">
            <w:pPr>
              <w:rPr>
                <w:rFonts w:cstheme="minorHAnsi"/>
              </w:rPr>
            </w:pPr>
            <w:r w:rsidRPr="00D313B5">
              <w:rPr>
                <w:rFonts w:cstheme="minorHAnsi"/>
              </w:rPr>
              <w:t>721-232-ISEG-SASGA-2024</w:t>
            </w:r>
          </w:p>
        </w:tc>
        <w:tc>
          <w:tcPr>
            <w:tcW w:w="1530" w:type="dxa"/>
          </w:tcPr>
          <w:p w14:paraId="58745832" w14:textId="70AF169A" w:rsidR="00B73283" w:rsidRPr="00D313B5" w:rsidRDefault="00B73283" w:rsidP="00D313B5">
            <w:pPr>
              <w:rPr>
                <w:rFonts w:cstheme="minorHAnsi"/>
              </w:rPr>
            </w:pPr>
            <w:r w:rsidRPr="00D313B5">
              <w:rPr>
                <w:rFonts w:cstheme="minorHAnsi"/>
              </w:rPr>
              <w:t>23-05-2024</w:t>
            </w:r>
          </w:p>
        </w:tc>
      </w:tr>
      <w:tr w:rsidR="00B73283" w:rsidRPr="001B1C5E" w14:paraId="24C3BF3F" w14:textId="77777777" w:rsidTr="00FB4C09">
        <w:trPr>
          <w:trHeight w:val="260"/>
        </w:trPr>
        <w:tc>
          <w:tcPr>
            <w:tcW w:w="1583" w:type="dxa"/>
          </w:tcPr>
          <w:p w14:paraId="51E0ABF6" w14:textId="53E61EE8" w:rsidR="00B73283" w:rsidRPr="00D313B5" w:rsidRDefault="00B73283" w:rsidP="00D313B5">
            <w:pPr>
              <w:rPr>
                <w:rFonts w:cstheme="minorHAnsi"/>
              </w:rPr>
            </w:pPr>
            <w:r w:rsidRPr="00D313B5">
              <w:rPr>
                <w:rFonts w:cstheme="minorHAnsi"/>
              </w:rPr>
              <w:lastRenderedPageBreak/>
              <w:t>132-SASGA-24</w:t>
            </w:r>
          </w:p>
        </w:tc>
        <w:tc>
          <w:tcPr>
            <w:tcW w:w="6043" w:type="dxa"/>
          </w:tcPr>
          <w:p w14:paraId="3331E6B1" w14:textId="3E3C828C" w:rsidR="00B73283" w:rsidRPr="00D313B5" w:rsidRDefault="00B73283" w:rsidP="00D313B5">
            <w:pPr>
              <w:rPr>
                <w:rFonts w:cstheme="minorHAnsi"/>
              </w:rPr>
            </w:pPr>
            <w:r w:rsidRPr="00D313B5">
              <w:rPr>
                <w:rFonts w:cstheme="minorHAnsi"/>
              </w:rPr>
              <w:t>Segundo seguimiento de las recomendaciones 5.1 a 5.4 al Centro de Apoyo, Coordinación y Mejoramiento de la Función Jurisdiccional, emitidas en el informe N° 1693-127-IAO-SAO-2022, del 23 de diciembre de 2022, denominado “Evaluación Operativa del Juzgado Especializado de Cobro del Segundo Circuito Judicial de San José, Sección Segunda”</w:t>
            </w:r>
          </w:p>
        </w:tc>
        <w:tc>
          <w:tcPr>
            <w:tcW w:w="2727" w:type="dxa"/>
          </w:tcPr>
          <w:p w14:paraId="1C6BE47A" w14:textId="32690DA7" w:rsidR="00B73283" w:rsidRPr="00D313B5" w:rsidRDefault="00B73283" w:rsidP="00D313B5">
            <w:pPr>
              <w:rPr>
                <w:rFonts w:cstheme="minorHAnsi"/>
              </w:rPr>
            </w:pPr>
            <w:r w:rsidRPr="00D313B5">
              <w:rPr>
                <w:rFonts w:cstheme="minorHAnsi"/>
              </w:rPr>
              <w:t>732-255-ISEG-SASGA-2024</w:t>
            </w:r>
          </w:p>
        </w:tc>
        <w:tc>
          <w:tcPr>
            <w:tcW w:w="1530" w:type="dxa"/>
          </w:tcPr>
          <w:p w14:paraId="7228DD6E" w14:textId="033D7C84" w:rsidR="00B73283" w:rsidRPr="00D313B5" w:rsidRDefault="00B73283" w:rsidP="00D313B5">
            <w:pPr>
              <w:rPr>
                <w:rFonts w:cstheme="minorHAnsi"/>
              </w:rPr>
            </w:pPr>
            <w:r w:rsidRPr="00D313B5">
              <w:rPr>
                <w:rFonts w:cstheme="minorHAnsi"/>
              </w:rPr>
              <w:t>27-05-2024</w:t>
            </w:r>
          </w:p>
        </w:tc>
      </w:tr>
      <w:tr w:rsidR="00B73283" w:rsidRPr="001B1C5E" w14:paraId="1FFA145B" w14:textId="77777777" w:rsidTr="00FB4C09">
        <w:trPr>
          <w:trHeight w:val="260"/>
        </w:trPr>
        <w:tc>
          <w:tcPr>
            <w:tcW w:w="1583" w:type="dxa"/>
          </w:tcPr>
          <w:p w14:paraId="45EC1767" w14:textId="68DE73F2" w:rsidR="00B73283" w:rsidRPr="00D313B5" w:rsidRDefault="00B73283" w:rsidP="00D313B5">
            <w:pPr>
              <w:rPr>
                <w:rFonts w:cstheme="minorHAnsi"/>
              </w:rPr>
            </w:pPr>
            <w:r w:rsidRPr="00D313B5">
              <w:rPr>
                <w:rFonts w:cstheme="minorHAnsi"/>
              </w:rPr>
              <w:t>133-SASGA-24</w:t>
            </w:r>
          </w:p>
        </w:tc>
        <w:tc>
          <w:tcPr>
            <w:tcW w:w="6043" w:type="dxa"/>
          </w:tcPr>
          <w:p w14:paraId="3912FA43" w14:textId="77777777" w:rsidR="00B73283" w:rsidRPr="00D313B5" w:rsidRDefault="00B73283" w:rsidP="00D313B5">
            <w:pPr>
              <w:rPr>
                <w:rFonts w:cstheme="minorHAnsi"/>
              </w:rPr>
            </w:pPr>
            <w:r w:rsidRPr="00D313B5">
              <w:rPr>
                <w:rFonts w:cstheme="minorHAnsi"/>
              </w:rPr>
              <w:t>Segundo seguimiento de las recomendaciones 5.3, 5.5 y 5.11 al Juzgado Ejecución de la Pena Primer Circuito Judicial de San José, emitidas en el informe N° 219-31-IAO-SAO-2022 del 11 de febrero de 2022, referente a la “Evaluación Operativa en el Juzgado de Ejecución de la Pena del I Circuito Judicial de San José”.</w:t>
            </w:r>
          </w:p>
          <w:p w14:paraId="0D4AAB74" w14:textId="2817A3AC" w:rsidR="00B73283" w:rsidRPr="00D313B5" w:rsidRDefault="00B73283" w:rsidP="00D313B5">
            <w:pPr>
              <w:rPr>
                <w:rFonts w:cstheme="minorHAnsi"/>
              </w:rPr>
            </w:pPr>
            <w:r w:rsidRPr="00D313B5">
              <w:rPr>
                <w:rFonts w:cstheme="minorHAnsi"/>
              </w:rPr>
              <w:t xml:space="preserve"> </w:t>
            </w:r>
          </w:p>
        </w:tc>
        <w:tc>
          <w:tcPr>
            <w:tcW w:w="2727" w:type="dxa"/>
          </w:tcPr>
          <w:p w14:paraId="04A03D3D" w14:textId="2DEED454" w:rsidR="00B73283" w:rsidRPr="00D313B5" w:rsidRDefault="00B73283" w:rsidP="00D313B5">
            <w:pPr>
              <w:rPr>
                <w:rFonts w:cstheme="minorHAnsi"/>
              </w:rPr>
            </w:pPr>
            <w:r w:rsidRPr="00D313B5">
              <w:rPr>
                <w:rFonts w:cstheme="minorHAnsi"/>
              </w:rPr>
              <w:t>734-250-ISEG-SASGA-2024</w:t>
            </w:r>
          </w:p>
        </w:tc>
        <w:tc>
          <w:tcPr>
            <w:tcW w:w="1530" w:type="dxa"/>
          </w:tcPr>
          <w:p w14:paraId="1259F433" w14:textId="3E5461FF" w:rsidR="00B73283" w:rsidRPr="00D313B5" w:rsidRDefault="00B73283" w:rsidP="00D313B5">
            <w:pPr>
              <w:rPr>
                <w:rFonts w:cstheme="minorHAnsi"/>
              </w:rPr>
            </w:pPr>
            <w:r w:rsidRPr="00D313B5">
              <w:rPr>
                <w:rFonts w:cstheme="minorHAnsi"/>
              </w:rPr>
              <w:t>27-05-2024</w:t>
            </w:r>
          </w:p>
        </w:tc>
      </w:tr>
      <w:tr w:rsidR="00B73283" w:rsidRPr="001B1C5E" w14:paraId="7AB7294F" w14:textId="77777777" w:rsidTr="00FB4C09">
        <w:trPr>
          <w:trHeight w:val="260"/>
        </w:trPr>
        <w:tc>
          <w:tcPr>
            <w:tcW w:w="1583" w:type="dxa"/>
          </w:tcPr>
          <w:p w14:paraId="3D7F3BC9" w14:textId="6383F45F" w:rsidR="00B73283" w:rsidRPr="00F75979" w:rsidRDefault="00B73283" w:rsidP="00F75979">
            <w:pPr>
              <w:rPr>
                <w:rFonts w:cstheme="minorHAnsi"/>
              </w:rPr>
            </w:pPr>
            <w:r w:rsidRPr="00F75979">
              <w:rPr>
                <w:rFonts w:cstheme="minorHAnsi"/>
              </w:rPr>
              <w:t>134-SASGA-24</w:t>
            </w:r>
          </w:p>
        </w:tc>
        <w:tc>
          <w:tcPr>
            <w:tcW w:w="6043" w:type="dxa"/>
          </w:tcPr>
          <w:p w14:paraId="5842CA16" w14:textId="77777777" w:rsidR="00B73283" w:rsidRPr="00F75979" w:rsidRDefault="00B73283" w:rsidP="00F75979">
            <w:pPr>
              <w:rPr>
                <w:rFonts w:cstheme="minorHAnsi"/>
              </w:rPr>
            </w:pPr>
            <w:r w:rsidRPr="00F75979">
              <w:rPr>
                <w:rFonts w:cstheme="minorHAnsi"/>
              </w:rPr>
              <w:t>Primer seguimiento de la recomendación 4.1 a la Dirección Ejecutiva, emitida en el informe N° N°1743-127-IAO-SATI-2023 del 15 de diciembre de 2023, correspondiente a la “Evaluación operativa de la gestión de la continuidad del servicio”.</w:t>
            </w:r>
          </w:p>
          <w:p w14:paraId="55255294" w14:textId="77777777" w:rsidR="00B73283" w:rsidRPr="00F75979" w:rsidRDefault="00B73283" w:rsidP="00F75979">
            <w:pPr>
              <w:rPr>
                <w:rFonts w:cstheme="minorHAnsi"/>
              </w:rPr>
            </w:pPr>
          </w:p>
        </w:tc>
        <w:tc>
          <w:tcPr>
            <w:tcW w:w="2727" w:type="dxa"/>
          </w:tcPr>
          <w:p w14:paraId="13DDD953" w14:textId="154F8536" w:rsidR="00B73283" w:rsidRPr="00F75979" w:rsidRDefault="00B73283" w:rsidP="00F75979">
            <w:pPr>
              <w:rPr>
                <w:rFonts w:cstheme="minorHAnsi"/>
              </w:rPr>
            </w:pPr>
            <w:r w:rsidRPr="00F75979">
              <w:rPr>
                <w:rFonts w:cstheme="minorHAnsi"/>
              </w:rPr>
              <w:t>737-252-ISEG-SASGA-2024</w:t>
            </w:r>
          </w:p>
        </w:tc>
        <w:tc>
          <w:tcPr>
            <w:tcW w:w="1530" w:type="dxa"/>
          </w:tcPr>
          <w:p w14:paraId="40E70BA9" w14:textId="26B62C94" w:rsidR="00B73283" w:rsidRPr="00F75979" w:rsidRDefault="00B73283" w:rsidP="00F75979">
            <w:pPr>
              <w:rPr>
                <w:rFonts w:cstheme="minorHAnsi"/>
              </w:rPr>
            </w:pPr>
            <w:r w:rsidRPr="00F75979">
              <w:rPr>
                <w:rFonts w:cstheme="minorHAnsi"/>
              </w:rPr>
              <w:t>27-05-2024</w:t>
            </w:r>
          </w:p>
        </w:tc>
      </w:tr>
      <w:tr w:rsidR="00B73283" w:rsidRPr="001B1C5E" w14:paraId="38570310" w14:textId="77777777" w:rsidTr="00FB4C09">
        <w:trPr>
          <w:trHeight w:val="260"/>
        </w:trPr>
        <w:tc>
          <w:tcPr>
            <w:tcW w:w="1583" w:type="dxa"/>
          </w:tcPr>
          <w:p w14:paraId="0A5E13AF" w14:textId="35D8F9F1" w:rsidR="00B73283" w:rsidRPr="00F75979" w:rsidRDefault="00B73283" w:rsidP="00F75979">
            <w:pPr>
              <w:rPr>
                <w:rFonts w:cstheme="minorHAnsi"/>
              </w:rPr>
            </w:pPr>
            <w:r w:rsidRPr="00F75979">
              <w:rPr>
                <w:rFonts w:cstheme="minorHAnsi"/>
              </w:rPr>
              <w:t>135-SASGA-24</w:t>
            </w:r>
          </w:p>
        </w:tc>
        <w:tc>
          <w:tcPr>
            <w:tcW w:w="6043" w:type="dxa"/>
          </w:tcPr>
          <w:p w14:paraId="5FF953A9" w14:textId="77777777" w:rsidR="00B73283" w:rsidRPr="00F75979" w:rsidRDefault="00B73283" w:rsidP="00F75979">
            <w:pPr>
              <w:rPr>
                <w:rFonts w:cstheme="minorHAnsi"/>
              </w:rPr>
            </w:pPr>
            <w:r w:rsidRPr="00F75979">
              <w:rPr>
                <w:rFonts w:cstheme="minorHAnsi"/>
              </w:rPr>
              <w:t>Primer seguimiento de la recomendación 5.11 a la Dirección de Tecnología de Información, emitida en el informe N° 1234-80-IAO-SAO-2023, del 5 de setiembre de 2023, denominado “Evaluación operativa del Juzgado Contravencional del II Circuito Judicial de San José”.</w:t>
            </w:r>
          </w:p>
          <w:p w14:paraId="5625E9EE" w14:textId="77777777" w:rsidR="00B73283" w:rsidRPr="00F75979" w:rsidRDefault="00B73283" w:rsidP="00F75979">
            <w:pPr>
              <w:rPr>
                <w:rFonts w:cstheme="minorHAnsi"/>
              </w:rPr>
            </w:pPr>
          </w:p>
        </w:tc>
        <w:tc>
          <w:tcPr>
            <w:tcW w:w="2727" w:type="dxa"/>
          </w:tcPr>
          <w:p w14:paraId="078C22A3" w14:textId="7B0B74AD" w:rsidR="00B73283" w:rsidRPr="00F75979" w:rsidRDefault="00B73283" w:rsidP="00F75979">
            <w:pPr>
              <w:rPr>
                <w:rFonts w:cstheme="minorHAnsi"/>
              </w:rPr>
            </w:pPr>
            <w:r w:rsidRPr="00F75979">
              <w:rPr>
                <w:rFonts w:cstheme="minorHAnsi"/>
              </w:rPr>
              <w:t>738-253-ISEG-SASGA-2024</w:t>
            </w:r>
          </w:p>
        </w:tc>
        <w:tc>
          <w:tcPr>
            <w:tcW w:w="1530" w:type="dxa"/>
          </w:tcPr>
          <w:p w14:paraId="26196C28" w14:textId="0187FB7A" w:rsidR="00B73283" w:rsidRPr="00F75979" w:rsidRDefault="00B73283" w:rsidP="00F75979">
            <w:pPr>
              <w:rPr>
                <w:rFonts w:cstheme="minorHAnsi"/>
              </w:rPr>
            </w:pPr>
            <w:r w:rsidRPr="00F75979">
              <w:rPr>
                <w:rFonts w:cstheme="minorHAnsi"/>
              </w:rPr>
              <w:t>27-05-2024</w:t>
            </w:r>
          </w:p>
        </w:tc>
      </w:tr>
      <w:tr w:rsidR="00B73283" w:rsidRPr="001B1C5E" w14:paraId="71335019" w14:textId="77777777" w:rsidTr="00FB4C09">
        <w:trPr>
          <w:trHeight w:val="260"/>
        </w:trPr>
        <w:tc>
          <w:tcPr>
            <w:tcW w:w="1583" w:type="dxa"/>
          </w:tcPr>
          <w:p w14:paraId="6209E2ED" w14:textId="179149F6" w:rsidR="00B73283" w:rsidRPr="00F75979" w:rsidRDefault="00B73283" w:rsidP="00F75979">
            <w:pPr>
              <w:rPr>
                <w:rFonts w:cstheme="minorHAnsi"/>
              </w:rPr>
            </w:pPr>
            <w:r w:rsidRPr="00F75979">
              <w:rPr>
                <w:rFonts w:cstheme="minorHAnsi"/>
              </w:rPr>
              <w:t>136-SASGA-24</w:t>
            </w:r>
          </w:p>
        </w:tc>
        <w:tc>
          <w:tcPr>
            <w:tcW w:w="6043" w:type="dxa"/>
          </w:tcPr>
          <w:p w14:paraId="3BCF3251" w14:textId="77777777" w:rsidR="00B73283" w:rsidRPr="00F75979" w:rsidRDefault="00B73283" w:rsidP="00F75979">
            <w:pPr>
              <w:rPr>
                <w:rFonts w:cstheme="minorHAnsi"/>
              </w:rPr>
            </w:pPr>
            <w:r w:rsidRPr="00F75979">
              <w:rPr>
                <w:rFonts w:cstheme="minorHAnsi"/>
              </w:rPr>
              <w:t>Primer seguimiento de las recomendaciones N° 5.1, 5.2, 5.4, 5.5, 5.6, 5.7, 5.8 y 5.9 al Organismo de Investigación Judicial, emitidas en el informe N° 1717-92-IAO-SAEE-2023, del 13 de diciembre de 2023, referente al “Estudio Operativo en la Sección de Apoyo Psicológico Operacional del Organismo de Investigación Judicial.”</w:t>
            </w:r>
          </w:p>
          <w:p w14:paraId="3053887F" w14:textId="77777777" w:rsidR="00B73283" w:rsidRPr="00F75979" w:rsidRDefault="00B73283" w:rsidP="00F75979">
            <w:pPr>
              <w:rPr>
                <w:rFonts w:cstheme="minorHAnsi"/>
              </w:rPr>
            </w:pPr>
          </w:p>
        </w:tc>
        <w:tc>
          <w:tcPr>
            <w:tcW w:w="2727" w:type="dxa"/>
          </w:tcPr>
          <w:p w14:paraId="0FA84748" w14:textId="16CA2000" w:rsidR="00B73283" w:rsidRPr="00F75979" w:rsidRDefault="00B73283" w:rsidP="00F75979">
            <w:pPr>
              <w:rPr>
                <w:rFonts w:cstheme="minorHAnsi"/>
              </w:rPr>
            </w:pPr>
            <w:r w:rsidRPr="00F75979">
              <w:rPr>
                <w:rFonts w:cstheme="minorHAnsi"/>
              </w:rPr>
              <w:t>739-256-ISEG-SASGA-2024</w:t>
            </w:r>
          </w:p>
        </w:tc>
        <w:tc>
          <w:tcPr>
            <w:tcW w:w="1530" w:type="dxa"/>
          </w:tcPr>
          <w:p w14:paraId="45C35226" w14:textId="633A59EB" w:rsidR="00B73283" w:rsidRPr="00F75979" w:rsidRDefault="00B73283" w:rsidP="00F75979">
            <w:pPr>
              <w:rPr>
                <w:rFonts w:cstheme="minorHAnsi"/>
              </w:rPr>
            </w:pPr>
            <w:r w:rsidRPr="00F75979">
              <w:rPr>
                <w:rFonts w:cstheme="minorHAnsi"/>
              </w:rPr>
              <w:t>28-05-2024</w:t>
            </w:r>
          </w:p>
        </w:tc>
      </w:tr>
      <w:tr w:rsidR="00B73283" w:rsidRPr="001B1C5E" w14:paraId="727B1488" w14:textId="77777777" w:rsidTr="00FB4C09">
        <w:trPr>
          <w:trHeight w:val="260"/>
        </w:trPr>
        <w:tc>
          <w:tcPr>
            <w:tcW w:w="1583" w:type="dxa"/>
          </w:tcPr>
          <w:p w14:paraId="145A25A1" w14:textId="509875DF" w:rsidR="00B73283" w:rsidRPr="00F75979" w:rsidRDefault="00B73283" w:rsidP="00F75979">
            <w:pPr>
              <w:rPr>
                <w:rFonts w:cstheme="minorHAnsi"/>
              </w:rPr>
            </w:pPr>
            <w:r w:rsidRPr="00F75979">
              <w:rPr>
                <w:rFonts w:cstheme="minorHAnsi"/>
              </w:rPr>
              <w:lastRenderedPageBreak/>
              <w:t>137-SASGA-24</w:t>
            </w:r>
          </w:p>
        </w:tc>
        <w:tc>
          <w:tcPr>
            <w:tcW w:w="6043" w:type="dxa"/>
          </w:tcPr>
          <w:p w14:paraId="03EEBC44" w14:textId="77777777" w:rsidR="00B73283" w:rsidRPr="00F75979" w:rsidRDefault="00B73283" w:rsidP="00F75979">
            <w:pPr>
              <w:rPr>
                <w:rFonts w:cstheme="minorHAnsi"/>
              </w:rPr>
            </w:pPr>
            <w:r w:rsidRPr="00F75979">
              <w:rPr>
                <w:rFonts w:cstheme="minorHAnsi"/>
              </w:rPr>
              <w:t>Primer seguimiento de la recomendación 4.8 al Tribunal de la Inspección Judicial, emitida en el informe N° 940-75-IAO-SAEE-2021 del 23 de julio de 2021, correspondiente a la “Evaluación para el mejoramiento del sistema de control interno del Tribunal de la Inspección Judicial.”</w:t>
            </w:r>
          </w:p>
          <w:p w14:paraId="616247F6" w14:textId="77777777" w:rsidR="00B73283" w:rsidRPr="00F75979" w:rsidRDefault="00B73283" w:rsidP="00F75979">
            <w:pPr>
              <w:rPr>
                <w:rFonts w:cstheme="minorHAnsi"/>
              </w:rPr>
            </w:pPr>
          </w:p>
        </w:tc>
        <w:tc>
          <w:tcPr>
            <w:tcW w:w="2727" w:type="dxa"/>
          </w:tcPr>
          <w:p w14:paraId="126F843B" w14:textId="78B91E6B" w:rsidR="00B73283" w:rsidRPr="00F75979" w:rsidRDefault="00B73283" w:rsidP="00F75979">
            <w:pPr>
              <w:rPr>
                <w:rFonts w:cstheme="minorHAnsi"/>
              </w:rPr>
            </w:pPr>
            <w:r w:rsidRPr="00F75979">
              <w:rPr>
                <w:rFonts w:cstheme="minorHAnsi"/>
              </w:rPr>
              <w:t>740-257-ISEG-SASGA-2024</w:t>
            </w:r>
          </w:p>
        </w:tc>
        <w:tc>
          <w:tcPr>
            <w:tcW w:w="1530" w:type="dxa"/>
          </w:tcPr>
          <w:p w14:paraId="5B30996F" w14:textId="70D0E508" w:rsidR="00B73283" w:rsidRPr="00F75979" w:rsidRDefault="00B73283" w:rsidP="00F75979">
            <w:pPr>
              <w:rPr>
                <w:rFonts w:cstheme="minorHAnsi"/>
              </w:rPr>
            </w:pPr>
            <w:r w:rsidRPr="00F75979">
              <w:rPr>
                <w:rFonts w:cstheme="minorHAnsi"/>
              </w:rPr>
              <w:t>28-05-2024</w:t>
            </w:r>
          </w:p>
        </w:tc>
      </w:tr>
      <w:tr w:rsidR="00AF07F4" w:rsidRPr="001B1C5E" w14:paraId="1BAAC0DD" w14:textId="77777777" w:rsidTr="00FB4C09">
        <w:trPr>
          <w:trHeight w:val="260"/>
        </w:trPr>
        <w:tc>
          <w:tcPr>
            <w:tcW w:w="1583" w:type="dxa"/>
          </w:tcPr>
          <w:p w14:paraId="3AC1F54F" w14:textId="4808407F" w:rsidR="00AF07F4" w:rsidRPr="00F75979" w:rsidRDefault="00AF07F4" w:rsidP="00F75979">
            <w:pPr>
              <w:rPr>
                <w:rFonts w:cstheme="minorHAnsi"/>
              </w:rPr>
            </w:pPr>
            <w:r w:rsidRPr="00F75979">
              <w:rPr>
                <w:rFonts w:cstheme="minorHAnsi"/>
              </w:rPr>
              <w:t>138-SASGA-24</w:t>
            </w:r>
          </w:p>
        </w:tc>
        <w:tc>
          <w:tcPr>
            <w:tcW w:w="6043" w:type="dxa"/>
          </w:tcPr>
          <w:p w14:paraId="7F9F111D" w14:textId="77777777" w:rsidR="00AF07F4" w:rsidRPr="00F75979" w:rsidRDefault="00AF07F4" w:rsidP="00F75979">
            <w:pPr>
              <w:rPr>
                <w:rFonts w:cstheme="minorHAnsi"/>
              </w:rPr>
            </w:pPr>
            <w:r w:rsidRPr="00F75979">
              <w:rPr>
                <w:rFonts w:cstheme="minorHAnsi"/>
              </w:rPr>
              <w:t>Primer seguimiento de la recomendación 4.14 a la Dirección de Tecnología de Información, emitida en el informe N° 308-13-IAC-SAEEC-2022, del 03 de marzo de 2022, denominado “Evaluación del proceso de actualización de las tarjetas electrónicas de expedientes en el SDJ, para la materia Pensiones Alimentarias”.</w:t>
            </w:r>
          </w:p>
          <w:p w14:paraId="3DECB0A4" w14:textId="77777777" w:rsidR="00AF07F4" w:rsidRPr="00F75979" w:rsidRDefault="00AF07F4" w:rsidP="00F75979">
            <w:pPr>
              <w:rPr>
                <w:rFonts w:cstheme="minorHAnsi"/>
              </w:rPr>
            </w:pPr>
          </w:p>
        </w:tc>
        <w:tc>
          <w:tcPr>
            <w:tcW w:w="2727" w:type="dxa"/>
          </w:tcPr>
          <w:p w14:paraId="3C414E5B" w14:textId="14608298" w:rsidR="00AF07F4" w:rsidRPr="00F75979" w:rsidRDefault="00AF07F4" w:rsidP="00F75979">
            <w:pPr>
              <w:rPr>
                <w:rFonts w:cstheme="minorHAnsi"/>
              </w:rPr>
            </w:pPr>
            <w:r w:rsidRPr="00F75979">
              <w:rPr>
                <w:rFonts w:cstheme="minorHAnsi"/>
              </w:rPr>
              <w:t>741-258-ISEG-SASGA-2024</w:t>
            </w:r>
          </w:p>
        </w:tc>
        <w:tc>
          <w:tcPr>
            <w:tcW w:w="1530" w:type="dxa"/>
          </w:tcPr>
          <w:p w14:paraId="3067DD8A" w14:textId="557EBAD6" w:rsidR="00AF07F4" w:rsidRPr="00F75979" w:rsidRDefault="00AF07F4" w:rsidP="00F75979">
            <w:pPr>
              <w:rPr>
                <w:rFonts w:cstheme="minorHAnsi"/>
              </w:rPr>
            </w:pPr>
            <w:r w:rsidRPr="00F75979">
              <w:rPr>
                <w:rFonts w:cstheme="minorHAnsi"/>
              </w:rPr>
              <w:t>28-05-2024</w:t>
            </w:r>
          </w:p>
        </w:tc>
      </w:tr>
      <w:tr w:rsidR="0075613D" w:rsidRPr="001B1C5E" w14:paraId="5B4D06EF" w14:textId="77777777" w:rsidTr="00FB4C09">
        <w:trPr>
          <w:trHeight w:val="260"/>
        </w:trPr>
        <w:tc>
          <w:tcPr>
            <w:tcW w:w="1583" w:type="dxa"/>
          </w:tcPr>
          <w:p w14:paraId="63AF6FCA" w14:textId="6FD0A8C2" w:rsidR="0075613D" w:rsidRPr="00F75979" w:rsidRDefault="0075613D" w:rsidP="00F75979">
            <w:pPr>
              <w:rPr>
                <w:rFonts w:cstheme="minorHAnsi"/>
              </w:rPr>
            </w:pPr>
            <w:r w:rsidRPr="00F75979">
              <w:rPr>
                <w:rFonts w:cstheme="minorHAnsi"/>
              </w:rPr>
              <w:t>139-SASGA-24</w:t>
            </w:r>
          </w:p>
        </w:tc>
        <w:tc>
          <w:tcPr>
            <w:tcW w:w="6043" w:type="dxa"/>
          </w:tcPr>
          <w:p w14:paraId="6C047B08" w14:textId="77777777" w:rsidR="0075613D" w:rsidRPr="00F75979" w:rsidRDefault="0075613D" w:rsidP="00F75979">
            <w:pPr>
              <w:autoSpaceDE w:val="0"/>
              <w:rPr>
                <w:rFonts w:cstheme="minorHAnsi"/>
              </w:rPr>
            </w:pPr>
            <w:r w:rsidRPr="00F75979">
              <w:rPr>
                <w:rFonts w:cstheme="minorHAnsi"/>
              </w:rPr>
              <w:t>Segundo seguimiento de la recomendación 5.7 a la Subcomisión para el Acceso a la Justicia de Pueblos Indígenas, emitida en el informe N° 1670-94-IAC-SAEE-2022, del 20 de diciembre del 2022, relacionado con la “Evaluación sobre el seguimiento de las acciones emprendidas por el Poder Judicial en materia de acceso a la justicia de pueblos indígenas, relacionadas con la Medida Cautelar N°321-12.”</w:t>
            </w:r>
          </w:p>
          <w:p w14:paraId="5C60810E" w14:textId="77777777" w:rsidR="0075613D" w:rsidRPr="00F75979" w:rsidRDefault="0075613D" w:rsidP="00F75979">
            <w:pPr>
              <w:rPr>
                <w:rFonts w:cstheme="minorHAnsi"/>
              </w:rPr>
            </w:pPr>
          </w:p>
        </w:tc>
        <w:tc>
          <w:tcPr>
            <w:tcW w:w="2727" w:type="dxa"/>
          </w:tcPr>
          <w:p w14:paraId="7D43ECC5" w14:textId="1A8500B4" w:rsidR="0075613D" w:rsidRPr="00F75979" w:rsidRDefault="0075613D" w:rsidP="00F75979">
            <w:pPr>
              <w:rPr>
                <w:rFonts w:cstheme="minorHAnsi"/>
              </w:rPr>
            </w:pPr>
            <w:r w:rsidRPr="00F75979">
              <w:rPr>
                <w:rFonts w:cstheme="minorHAnsi"/>
              </w:rPr>
              <w:t>758-260-ISEG-SASGA-2024</w:t>
            </w:r>
          </w:p>
        </w:tc>
        <w:tc>
          <w:tcPr>
            <w:tcW w:w="1530" w:type="dxa"/>
          </w:tcPr>
          <w:p w14:paraId="31DF36FB" w14:textId="0B0C08A8" w:rsidR="0075613D" w:rsidRPr="00F75979" w:rsidRDefault="0075613D" w:rsidP="00F75979">
            <w:pPr>
              <w:rPr>
                <w:rFonts w:cstheme="minorHAnsi"/>
              </w:rPr>
            </w:pPr>
            <w:r w:rsidRPr="00F75979">
              <w:rPr>
                <w:rFonts w:cstheme="minorHAnsi"/>
              </w:rPr>
              <w:t>31-05-2024</w:t>
            </w:r>
          </w:p>
        </w:tc>
      </w:tr>
      <w:tr w:rsidR="0075613D" w:rsidRPr="001B1C5E" w14:paraId="53037428" w14:textId="77777777" w:rsidTr="00FB4C09">
        <w:trPr>
          <w:trHeight w:val="260"/>
        </w:trPr>
        <w:tc>
          <w:tcPr>
            <w:tcW w:w="1583" w:type="dxa"/>
          </w:tcPr>
          <w:p w14:paraId="6B637B3A" w14:textId="02AF0DB4" w:rsidR="0075613D" w:rsidRPr="00F75979" w:rsidRDefault="0075613D" w:rsidP="00F75979">
            <w:pPr>
              <w:rPr>
                <w:rFonts w:cstheme="minorHAnsi"/>
              </w:rPr>
            </w:pPr>
            <w:r w:rsidRPr="00F75979">
              <w:rPr>
                <w:rFonts w:cstheme="minorHAnsi"/>
              </w:rPr>
              <w:t>140-SASGA-24</w:t>
            </w:r>
          </w:p>
        </w:tc>
        <w:tc>
          <w:tcPr>
            <w:tcW w:w="6043" w:type="dxa"/>
          </w:tcPr>
          <w:p w14:paraId="3C473E10" w14:textId="77777777" w:rsidR="0075613D" w:rsidRPr="00F75979" w:rsidRDefault="0075613D" w:rsidP="00F75979">
            <w:pPr>
              <w:autoSpaceDE w:val="0"/>
              <w:autoSpaceDN w:val="0"/>
              <w:adjustRightInd w:val="0"/>
              <w:rPr>
                <w:rFonts w:cstheme="minorHAnsi"/>
              </w:rPr>
            </w:pPr>
            <w:r w:rsidRPr="00F75979">
              <w:rPr>
                <w:rFonts w:cstheme="minorHAnsi"/>
              </w:rPr>
              <w:t>Primer seguimiento de la recomendación N° 4.3 a la Dirección Ejecutiva, emitida en el informe N° 143-18-IAO-SAEE-2024, del 26 de enero de 2024, relacionado con el “Estudio para evaluar el seguimiento a las órdenes sanitarias emitidas por el Ministerio de Salud sobre edificaciones donde operan oficinas del Poder Judicial”.</w:t>
            </w:r>
          </w:p>
          <w:p w14:paraId="627B55B5" w14:textId="77777777" w:rsidR="0075613D" w:rsidRPr="00F75979" w:rsidRDefault="0075613D" w:rsidP="00F75979">
            <w:pPr>
              <w:rPr>
                <w:rFonts w:cstheme="minorHAnsi"/>
              </w:rPr>
            </w:pPr>
          </w:p>
        </w:tc>
        <w:tc>
          <w:tcPr>
            <w:tcW w:w="2727" w:type="dxa"/>
          </w:tcPr>
          <w:p w14:paraId="02E0F265" w14:textId="77777777" w:rsidR="0075613D" w:rsidRPr="00F75979" w:rsidRDefault="0075613D" w:rsidP="00F75979">
            <w:pPr>
              <w:pStyle w:val="NormalWeb"/>
              <w:spacing w:line="276" w:lineRule="auto"/>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782-228-ISEG-SASGA-2024</w:t>
            </w:r>
          </w:p>
          <w:p w14:paraId="3093E17D" w14:textId="77777777" w:rsidR="0075613D" w:rsidRPr="00F75979" w:rsidRDefault="0075613D" w:rsidP="00F75979">
            <w:pPr>
              <w:rPr>
                <w:rFonts w:cstheme="minorHAnsi"/>
              </w:rPr>
            </w:pPr>
          </w:p>
        </w:tc>
        <w:tc>
          <w:tcPr>
            <w:tcW w:w="1530" w:type="dxa"/>
          </w:tcPr>
          <w:p w14:paraId="343E3EFE" w14:textId="1129F7B4" w:rsidR="0075613D" w:rsidRPr="00F75979" w:rsidRDefault="0075613D" w:rsidP="00F75979">
            <w:pPr>
              <w:rPr>
                <w:rFonts w:cstheme="minorHAnsi"/>
              </w:rPr>
            </w:pPr>
            <w:r w:rsidRPr="00F75979">
              <w:rPr>
                <w:rFonts w:cstheme="minorHAnsi"/>
              </w:rPr>
              <w:t>3-06-2024</w:t>
            </w:r>
          </w:p>
        </w:tc>
      </w:tr>
      <w:tr w:rsidR="0075613D" w:rsidRPr="001B1C5E" w14:paraId="1F280DF9" w14:textId="77777777" w:rsidTr="00FB4C09">
        <w:trPr>
          <w:trHeight w:val="260"/>
        </w:trPr>
        <w:tc>
          <w:tcPr>
            <w:tcW w:w="1583" w:type="dxa"/>
          </w:tcPr>
          <w:p w14:paraId="576861E9" w14:textId="14D018D9" w:rsidR="0075613D" w:rsidRPr="00F75979" w:rsidRDefault="0075613D" w:rsidP="00F75979">
            <w:pPr>
              <w:rPr>
                <w:rFonts w:cstheme="minorHAnsi"/>
              </w:rPr>
            </w:pPr>
            <w:r w:rsidRPr="00F75979">
              <w:rPr>
                <w:rFonts w:cstheme="minorHAnsi"/>
              </w:rPr>
              <w:t>141-SASGA-24</w:t>
            </w:r>
          </w:p>
        </w:tc>
        <w:tc>
          <w:tcPr>
            <w:tcW w:w="6043" w:type="dxa"/>
          </w:tcPr>
          <w:p w14:paraId="0DA5C2EB" w14:textId="77777777" w:rsidR="0075613D" w:rsidRPr="00F75979" w:rsidRDefault="0075613D" w:rsidP="00F75979">
            <w:pPr>
              <w:autoSpaceDE w:val="0"/>
              <w:autoSpaceDN w:val="0"/>
              <w:adjustRightInd w:val="0"/>
              <w:spacing w:after="160" w:line="259" w:lineRule="auto"/>
              <w:rPr>
                <w:rFonts w:cstheme="minorHAnsi"/>
              </w:rPr>
            </w:pPr>
            <w:r w:rsidRPr="00F75979">
              <w:rPr>
                <w:rFonts w:cstheme="minorHAnsi"/>
              </w:rPr>
              <w:t xml:space="preserve">Segundo seguimiento de las recomendaciones N° 5.6, 5.7 y 5.8 a la Dirección de Tecnología de Información y Comunicaciones, emitidas en el informe N° 1098-37-SAFJP-2020, del 9 de </w:t>
            </w:r>
            <w:r w:rsidRPr="00F75979">
              <w:rPr>
                <w:rFonts w:cstheme="minorHAnsi"/>
              </w:rPr>
              <w:lastRenderedPageBreak/>
              <w:t>setiembre de 2020, denominado “Evaluación del proceso de nombramientos interinos menores de tres meses de personas administradoras de justicia”</w:t>
            </w:r>
          </w:p>
          <w:p w14:paraId="5A810587" w14:textId="77777777" w:rsidR="0075613D" w:rsidRPr="00F75979" w:rsidRDefault="0075613D" w:rsidP="00F75979">
            <w:pPr>
              <w:rPr>
                <w:rFonts w:cstheme="minorHAnsi"/>
              </w:rPr>
            </w:pPr>
          </w:p>
        </w:tc>
        <w:tc>
          <w:tcPr>
            <w:tcW w:w="2727" w:type="dxa"/>
          </w:tcPr>
          <w:p w14:paraId="6124A539" w14:textId="77777777" w:rsidR="0075613D" w:rsidRPr="00F75979" w:rsidRDefault="0075613D" w:rsidP="00F75979">
            <w:pPr>
              <w:autoSpaceDE w:val="0"/>
              <w:autoSpaceDN w:val="0"/>
              <w:adjustRightInd w:val="0"/>
              <w:spacing w:after="160" w:line="259" w:lineRule="auto"/>
              <w:rPr>
                <w:rFonts w:cstheme="minorHAnsi"/>
              </w:rPr>
            </w:pPr>
            <w:r w:rsidRPr="00F75979">
              <w:rPr>
                <w:rFonts w:cstheme="minorHAnsi"/>
              </w:rPr>
              <w:lastRenderedPageBreak/>
              <w:t>784-251-ISEG-SASGA-2024</w:t>
            </w:r>
          </w:p>
          <w:p w14:paraId="22BDFCBD" w14:textId="77777777" w:rsidR="0075613D" w:rsidRPr="00F75979" w:rsidRDefault="0075613D" w:rsidP="00F75979">
            <w:pPr>
              <w:rPr>
                <w:rFonts w:cstheme="minorHAnsi"/>
              </w:rPr>
            </w:pPr>
          </w:p>
        </w:tc>
        <w:tc>
          <w:tcPr>
            <w:tcW w:w="1530" w:type="dxa"/>
          </w:tcPr>
          <w:p w14:paraId="6D959954" w14:textId="27122736" w:rsidR="0075613D" w:rsidRPr="00F75979" w:rsidRDefault="0075613D" w:rsidP="00F75979">
            <w:pPr>
              <w:rPr>
                <w:rFonts w:cstheme="minorHAnsi"/>
              </w:rPr>
            </w:pPr>
            <w:r w:rsidRPr="00F75979">
              <w:rPr>
                <w:rFonts w:cstheme="minorHAnsi"/>
              </w:rPr>
              <w:t>4-6-2024</w:t>
            </w:r>
          </w:p>
        </w:tc>
      </w:tr>
      <w:tr w:rsidR="0075613D" w:rsidRPr="001B1C5E" w14:paraId="208EC776" w14:textId="77777777" w:rsidTr="00FB4C09">
        <w:trPr>
          <w:trHeight w:val="260"/>
        </w:trPr>
        <w:tc>
          <w:tcPr>
            <w:tcW w:w="1583" w:type="dxa"/>
          </w:tcPr>
          <w:p w14:paraId="2AF2AB42" w14:textId="7193766C" w:rsidR="0075613D" w:rsidRPr="00F75979" w:rsidRDefault="0075613D" w:rsidP="00F75979">
            <w:pPr>
              <w:rPr>
                <w:rFonts w:cstheme="minorHAnsi"/>
              </w:rPr>
            </w:pPr>
            <w:r w:rsidRPr="00F75979">
              <w:rPr>
                <w:rFonts w:cstheme="minorHAnsi"/>
              </w:rPr>
              <w:t>142-SASGA-24</w:t>
            </w:r>
          </w:p>
        </w:tc>
        <w:tc>
          <w:tcPr>
            <w:tcW w:w="6043" w:type="dxa"/>
          </w:tcPr>
          <w:p w14:paraId="673A761F" w14:textId="77777777" w:rsidR="0075613D" w:rsidRPr="00F75979" w:rsidRDefault="0075613D" w:rsidP="00F75979">
            <w:pPr>
              <w:autoSpaceDE w:val="0"/>
              <w:autoSpaceDN w:val="0"/>
              <w:adjustRightInd w:val="0"/>
              <w:rPr>
                <w:rFonts w:cstheme="minorHAnsi"/>
              </w:rPr>
            </w:pPr>
            <w:r w:rsidRPr="00F75979">
              <w:rPr>
                <w:rFonts w:cstheme="minorHAnsi"/>
              </w:rPr>
              <w:t>Primer seguimiento de la recomendación 5.5 a la Dirección de Tecnología de Información, emitida en el informe N° 1412-88-IAO-SAO-2023, del 5 07 de octubre de 2023, denominado “Evaluación operativa del Juzgado Agrario del I Circuito Judicial de la Zona Atlántica (Limón)”.</w:t>
            </w:r>
          </w:p>
          <w:p w14:paraId="3AA0C690" w14:textId="77777777" w:rsidR="0075613D" w:rsidRPr="00F75979" w:rsidRDefault="0075613D" w:rsidP="00F75979">
            <w:pPr>
              <w:rPr>
                <w:rFonts w:cstheme="minorHAnsi"/>
              </w:rPr>
            </w:pPr>
          </w:p>
        </w:tc>
        <w:tc>
          <w:tcPr>
            <w:tcW w:w="2727" w:type="dxa"/>
          </w:tcPr>
          <w:p w14:paraId="3A0AA119" w14:textId="77777777" w:rsidR="0075613D" w:rsidRPr="00F75979" w:rsidRDefault="0075613D" w:rsidP="00F75979">
            <w:pPr>
              <w:pStyle w:val="NormalWeb"/>
              <w:autoSpaceDN w:val="0"/>
              <w:adjustRightInd w:val="0"/>
              <w:spacing w:line="276" w:lineRule="auto"/>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785-254-ISEG-SASGA-2024</w:t>
            </w:r>
          </w:p>
          <w:p w14:paraId="44EE5602" w14:textId="77777777" w:rsidR="0075613D" w:rsidRPr="00F75979" w:rsidRDefault="0075613D" w:rsidP="00F75979">
            <w:pPr>
              <w:rPr>
                <w:rFonts w:cstheme="minorHAnsi"/>
              </w:rPr>
            </w:pPr>
          </w:p>
        </w:tc>
        <w:tc>
          <w:tcPr>
            <w:tcW w:w="1530" w:type="dxa"/>
          </w:tcPr>
          <w:p w14:paraId="06666073" w14:textId="55160485" w:rsidR="0075613D" w:rsidRPr="00F75979" w:rsidRDefault="0075613D" w:rsidP="00F75979">
            <w:pPr>
              <w:rPr>
                <w:rFonts w:cstheme="minorHAnsi"/>
              </w:rPr>
            </w:pPr>
            <w:r w:rsidRPr="00F75979">
              <w:rPr>
                <w:rFonts w:cstheme="minorHAnsi"/>
              </w:rPr>
              <w:t>4-06-2024</w:t>
            </w:r>
          </w:p>
        </w:tc>
      </w:tr>
      <w:tr w:rsidR="0075613D" w:rsidRPr="001B1C5E" w14:paraId="045F1DF7" w14:textId="77777777" w:rsidTr="00FB4C09">
        <w:trPr>
          <w:trHeight w:val="260"/>
        </w:trPr>
        <w:tc>
          <w:tcPr>
            <w:tcW w:w="1583" w:type="dxa"/>
          </w:tcPr>
          <w:p w14:paraId="3AD0B496" w14:textId="747E063E" w:rsidR="0075613D" w:rsidRPr="00F75979" w:rsidRDefault="0075613D" w:rsidP="00F75979">
            <w:pPr>
              <w:rPr>
                <w:rFonts w:cstheme="minorHAnsi"/>
              </w:rPr>
            </w:pPr>
            <w:r w:rsidRPr="00F75979">
              <w:rPr>
                <w:rFonts w:cstheme="minorHAnsi"/>
              </w:rPr>
              <w:t>143-SASGA-24</w:t>
            </w:r>
          </w:p>
        </w:tc>
        <w:tc>
          <w:tcPr>
            <w:tcW w:w="6043" w:type="dxa"/>
          </w:tcPr>
          <w:p w14:paraId="0C5F6735" w14:textId="77777777" w:rsidR="0075613D" w:rsidRPr="00F75979" w:rsidRDefault="0075613D" w:rsidP="00F75979">
            <w:pPr>
              <w:autoSpaceDE w:val="0"/>
              <w:autoSpaceDN w:val="0"/>
              <w:adjustRightInd w:val="0"/>
              <w:spacing w:after="160" w:line="259" w:lineRule="auto"/>
              <w:rPr>
                <w:rFonts w:cstheme="minorHAnsi"/>
              </w:rPr>
            </w:pPr>
            <w:r w:rsidRPr="00F75979">
              <w:rPr>
                <w:rFonts w:cstheme="minorHAnsi"/>
              </w:rPr>
              <w:t>Segundo seguimiento de la recomendación 4.6 al Centro de Apoyo, Coordinación y Mejoramiento de la Función Jurisdiccional, emitida en el informe N° 1685-125-IAO-SAO-2022, del 022 de diciembre de 2022, denominado “Evaluación Operativa del Juzgado Especializado de Cobro del Segundo Circuito Judicial de San José, Sección Segunda”.</w:t>
            </w:r>
          </w:p>
          <w:p w14:paraId="73ACBE8C" w14:textId="77777777" w:rsidR="0075613D" w:rsidRPr="00F75979" w:rsidRDefault="0075613D" w:rsidP="00F75979">
            <w:pPr>
              <w:rPr>
                <w:rFonts w:cstheme="minorHAnsi"/>
              </w:rPr>
            </w:pPr>
          </w:p>
        </w:tc>
        <w:tc>
          <w:tcPr>
            <w:tcW w:w="2727" w:type="dxa"/>
          </w:tcPr>
          <w:p w14:paraId="45C1C249" w14:textId="77777777" w:rsidR="0075613D" w:rsidRPr="00F75979" w:rsidRDefault="0075613D" w:rsidP="00F75979">
            <w:pPr>
              <w:autoSpaceDE w:val="0"/>
              <w:autoSpaceDN w:val="0"/>
              <w:adjustRightInd w:val="0"/>
              <w:spacing w:after="160" w:line="259" w:lineRule="auto"/>
              <w:rPr>
                <w:rFonts w:cstheme="minorHAnsi"/>
              </w:rPr>
            </w:pPr>
            <w:r w:rsidRPr="00F75979">
              <w:rPr>
                <w:rFonts w:cstheme="minorHAnsi"/>
              </w:rPr>
              <w:t>786-259-ISEG-SASGA-2024</w:t>
            </w:r>
          </w:p>
          <w:p w14:paraId="4516FBD1" w14:textId="77777777" w:rsidR="0075613D" w:rsidRPr="00F75979" w:rsidRDefault="0075613D" w:rsidP="00F75979">
            <w:pPr>
              <w:rPr>
                <w:rFonts w:cstheme="minorHAnsi"/>
              </w:rPr>
            </w:pPr>
          </w:p>
        </w:tc>
        <w:tc>
          <w:tcPr>
            <w:tcW w:w="1530" w:type="dxa"/>
          </w:tcPr>
          <w:p w14:paraId="1DC75D9D" w14:textId="785C902D" w:rsidR="0075613D" w:rsidRPr="00F75979" w:rsidRDefault="0075613D" w:rsidP="00F75979">
            <w:pPr>
              <w:rPr>
                <w:rFonts w:cstheme="minorHAnsi"/>
              </w:rPr>
            </w:pPr>
            <w:r w:rsidRPr="00F75979">
              <w:rPr>
                <w:rFonts w:cstheme="minorHAnsi"/>
              </w:rPr>
              <w:t>4-06-2024</w:t>
            </w:r>
          </w:p>
        </w:tc>
      </w:tr>
      <w:tr w:rsidR="0075613D" w:rsidRPr="001B1C5E" w14:paraId="689D6204" w14:textId="77777777" w:rsidTr="00FB4C09">
        <w:trPr>
          <w:trHeight w:val="260"/>
        </w:trPr>
        <w:tc>
          <w:tcPr>
            <w:tcW w:w="1583" w:type="dxa"/>
          </w:tcPr>
          <w:p w14:paraId="7B4017DF" w14:textId="214971B5" w:rsidR="0075613D" w:rsidRPr="00F75979" w:rsidRDefault="0075613D" w:rsidP="00F75979">
            <w:pPr>
              <w:rPr>
                <w:rFonts w:cstheme="minorHAnsi"/>
              </w:rPr>
            </w:pPr>
            <w:r w:rsidRPr="00F75979">
              <w:rPr>
                <w:rFonts w:cstheme="minorHAnsi"/>
              </w:rPr>
              <w:t>144-SASGA-24</w:t>
            </w:r>
          </w:p>
        </w:tc>
        <w:tc>
          <w:tcPr>
            <w:tcW w:w="6043" w:type="dxa"/>
          </w:tcPr>
          <w:p w14:paraId="4AD9072E" w14:textId="77777777" w:rsidR="0075613D" w:rsidRPr="00F75979" w:rsidRDefault="0075613D" w:rsidP="00F75979">
            <w:pPr>
              <w:autoSpaceDE w:val="0"/>
              <w:autoSpaceDN w:val="0"/>
              <w:adjustRightInd w:val="0"/>
              <w:rPr>
                <w:rFonts w:cstheme="minorHAnsi"/>
              </w:rPr>
            </w:pPr>
            <w:r w:rsidRPr="00F75979">
              <w:rPr>
                <w:rFonts w:cstheme="minorHAnsi"/>
              </w:rPr>
              <w:t>Primer seguimiento de la recomendación 4.1 a la Oficina de Planes y Operaciones, emitida en el informe N° 1690-84-IAC-SAEE-2023, del 07 de diciembre de 2023, referente a la “Estudio sobre el control interno implementado por la Administración del Organismo de Investigación Judicial para la gestión de los equipos asignados al personal policial.”</w:t>
            </w:r>
          </w:p>
          <w:p w14:paraId="64E0C97D" w14:textId="77777777" w:rsidR="0075613D" w:rsidRPr="00F75979" w:rsidRDefault="0075613D" w:rsidP="00F75979">
            <w:pPr>
              <w:rPr>
                <w:rFonts w:cstheme="minorHAnsi"/>
              </w:rPr>
            </w:pPr>
          </w:p>
        </w:tc>
        <w:tc>
          <w:tcPr>
            <w:tcW w:w="2727" w:type="dxa"/>
          </w:tcPr>
          <w:p w14:paraId="28C049A0" w14:textId="77777777" w:rsidR="0075613D" w:rsidRPr="00F75979" w:rsidRDefault="0075613D" w:rsidP="00F75979">
            <w:pPr>
              <w:pStyle w:val="NormalWeb"/>
              <w:autoSpaceDE w:val="0"/>
              <w:autoSpaceDN w:val="0"/>
              <w:adjustRightInd w:val="0"/>
              <w:spacing w:line="276" w:lineRule="auto"/>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790-275-ISEG-SASGA-2024</w:t>
            </w:r>
          </w:p>
          <w:p w14:paraId="1E9EC004" w14:textId="77777777" w:rsidR="0075613D" w:rsidRPr="00F75979" w:rsidRDefault="0075613D" w:rsidP="00F75979">
            <w:pPr>
              <w:rPr>
                <w:rFonts w:cstheme="minorHAnsi"/>
              </w:rPr>
            </w:pPr>
          </w:p>
        </w:tc>
        <w:tc>
          <w:tcPr>
            <w:tcW w:w="1530" w:type="dxa"/>
          </w:tcPr>
          <w:p w14:paraId="4B3919BE" w14:textId="7BF8FC41" w:rsidR="0075613D" w:rsidRPr="00F75979" w:rsidRDefault="0075613D" w:rsidP="00F75979">
            <w:pPr>
              <w:rPr>
                <w:rFonts w:cstheme="minorHAnsi"/>
              </w:rPr>
            </w:pPr>
            <w:r w:rsidRPr="00F75979">
              <w:rPr>
                <w:rFonts w:cstheme="minorHAnsi"/>
              </w:rPr>
              <w:t>4-06-2024</w:t>
            </w:r>
          </w:p>
        </w:tc>
      </w:tr>
      <w:tr w:rsidR="0075613D" w:rsidRPr="001B1C5E" w14:paraId="3394FF4E" w14:textId="77777777" w:rsidTr="00FB4C09">
        <w:trPr>
          <w:trHeight w:val="260"/>
        </w:trPr>
        <w:tc>
          <w:tcPr>
            <w:tcW w:w="1583" w:type="dxa"/>
          </w:tcPr>
          <w:p w14:paraId="2423B127" w14:textId="2EFE6A78" w:rsidR="0075613D" w:rsidRPr="00F75979" w:rsidRDefault="0075613D" w:rsidP="00F75979">
            <w:pPr>
              <w:rPr>
                <w:rFonts w:cstheme="minorHAnsi"/>
              </w:rPr>
            </w:pPr>
            <w:r w:rsidRPr="00F75979">
              <w:rPr>
                <w:rFonts w:cstheme="minorHAnsi"/>
              </w:rPr>
              <w:t>145-SASGA-24</w:t>
            </w:r>
          </w:p>
        </w:tc>
        <w:tc>
          <w:tcPr>
            <w:tcW w:w="6043" w:type="dxa"/>
          </w:tcPr>
          <w:p w14:paraId="0AEC5B5F" w14:textId="77777777" w:rsidR="0075613D" w:rsidRPr="00F75979" w:rsidRDefault="0075613D" w:rsidP="00F75979">
            <w:pPr>
              <w:autoSpaceDE w:val="0"/>
              <w:autoSpaceDN w:val="0"/>
              <w:adjustRightInd w:val="0"/>
              <w:rPr>
                <w:rFonts w:cstheme="minorHAnsi"/>
              </w:rPr>
            </w:pPr>
            <w:r w:rsidRPr="00F75979">
              <w:rPr>
                <w:rFonts w:cstheme="minorHAnsi"/>
              </w:rPr>
              <w:t xml:space="preserve">Primer seguimiento de la recomendación 5.1 a la Comisión de la Jurisdicción Agraria y Agroambiental, emitida en el informe N° 1412-88-IAO-SAO-2023 del 7 de octubre de 2023, </w:t>
            </w:r>
            <w:r w:rsidRPr="00F75979">
              <w:rPr>
                <w:rFonts w:cstheme="minorHAnsi"/>
              </w:rPr>
              <w:lastRenderedPageBreak/>
              <w:t>correspondiente a la “Evaluación operativa del Juzgado Agrario del I Circuito Judicial de la Zona Atlántica.”</w:t>
            </w:r>
          </w:p>
          <w:p w14:paraId="084FD8CC" w14:textId="77777777" w:rsidR="0075613D" w:rsidRPr="00F75979" w:rsidRDefault="0075613D" w:rsidP="00F75979">
            <w:pPr>
              <w:rPr>
                <w:rFonts w:cstheme="minorHAnsi"/>
              </w:rPr>
            </w:pPr>
          </w:p>
        </w:tc>
        <w:tc>
          <w:tcPr>
            <w:tcW w:w="2727" w:type="dxa"/>
          </w:tcPr>
          <w:p w14:paraId="00826057" w14:textId="77777777" w:rsidR="0075613D" w:rsidRPr="00F75979" w:rsidRDefault="0075613D" w:rsidP="00F75979">
            <w:pPr>
              <w:autoSpaceDE w:val="0"/>
              <w:autoSpaceDN w:val="0"/>
              <w:adjustRightInd w:val="0"/>
              <w:spacing w:after="160" w:line="259" w:lineRule="auto"/>
              <w:rPr>
                <w:rFonts w:cstheme="minorHAnsi"/>
              </w:rPr>
            </w:pPr>
            <w:r w:rsidRPr="00F75979">
              <w:rPr>
                <w:rFonts w:cstheme="minorHAnsi"/>
              </w:rPr>
              <w:lastRenderedPageBreak/>
              <w:t>792-276-ISEG-SASGA-2024</w:t>
            </w:r>
          </w:p>
          <w:p w14:paraId="7A3CC35A" w14:textId="77777777" w:rsidR="0075613D" w:rsidRPr="00F75979" w:rsidRDefault="0075613D" w:rsidP="00F75979">
            <w:pPr>
              <w:rPr>
                <w:rFonts w:cstheme="minorHAnsi"/>
              </w:rPr>
            </w:pPr>
          </w:p>
        </w:tc>
        <w:tc>
          <w:tcPr>
            <w:tcW w:w="1530" w:type="dxa"/>
          </w:tcPr>
          <w:p w14:paraId="081F4B36" w14:textId="0EA39974" w:rsidR="0075613D" w:rsidRPr="00F75979" w:rsidRDefault="0075613D" w:rsidP="00F75979">
            <w:pPr>
              <w:rPr>
                <w:rFonts w:cstheme="minorHAnsi"/>
              </w:rPr>
            </w:pPr>
            <w:r w:rsidRPr="00F75979">
              <w:rPr>
                <w:rFonts w:cstheme="minorHAnsi"/>
              </w:rPr>
              <w:t>4-06-2024</w:t>
            </w:r>
          </w:p>
        </w:tc>
      </w:tr>
      <w:tr w:rsidR="0075613D" w:rsidRPr="001B1C5E" w14:paraId="323100A0" w14:textId="77777777" w:rsidTr="00FB4C09">
        <w:trPr>
          <w:trHeight w:val="260"/>
        </w:trPr>
        <w:tc>
          <w:tcPr>
            <w:tcW w:w="1583" w:type="dxa"/>
          </w:tcPr>
          <w:p w14:paraId="500E306E" w14:textId="035E100F" w:rsidR="0075613D" w:rsidRPr="00F75979" w:rsidRDefault="0075613D" w:rsidP="00F75979">
            <w:pPr>
              <w:rPr>
                <w:rFonts w:cstheme="minorHAnsi"/>
              </w:rPr>
            </w:pPr>
            <w:r w:rsidRPr="00F75979">
              <w:rPr>
                <w:rFonts w:cstheme="minorHAnsi"/>
              </w:rPr>
              <w:t>146-SASGA-24</w:t>
            </w:r>
          </w:p>
        </w:tc>
        <w:tc>
          <w:tcPr>
            <w:tcW w:w="6043" w:type="dxa"/>
          </w:tcPr>
          <w:p w14:paraId="31D04573" w14:textId="77777777" w:rsidR="0075613D" w:rsidRPr="00F75979" w:rsidRDefault="0075613D" w:rsidP="00F75979">
            <w:pPr>
              <w:autoSpaceDE w:val="0"/>
              <w:autoSpaceDN w:val="0"/>
              <w:adjustRightInd w:val="0"/>
              <w:rPr>
                <w:rFonts w:cstheme="minorHAnsi"/>
              </w:rPr>
            </w:pPr>
            <w:r w:rsidRPr="00F75979">
              <w:rPr>
                <w:rFonts w:cstheme="minorHAnsi"/>
              </w:rPr>
              <w:t>Primer seguimiento de la recomendación 4.7 a la Oficina de Planes y Operaciones, emitida en el informe N° 1648-78-IAO-SAEE-2023, del 30 de noviembre de 2023, referente a la “Estudio operativo en la Unidad de Patología Forense de Liberia del Departamento de Medicina Legal del Organismo de Investigación Judicial.”</w:t>
            </w:r>
          </w:p>
          <w:p w14:paraId="4B64CBB8" w14:textId="77777777" w:rsidR="0075613D" w:rsidRPr="00F75979" w:rsidRDefault="0075613D" w:rsidP="00F75979">
            <w:pPr>
              <w:rPr>
                <w:rFonts w:cstheme="minorHAnsi"/>
              </w:rPr>
            </w:pPr>
          </w:p>
        </w:tc>
        <w:tc>
          <w:tcPr>
            <w:tcW w:w="2727" w:type="dxa"/>
          </w:tcPr>
          <w:p w14:paraId="74E830ED" w14:textId="788A5C10" w:rsidR="0075613D" w:rsidRPr="00F75979" w:rsidRDefault="0075613D" w:rsidP="00F75979">
            <w:pPr>
              <w:rPr>
                <w:rFonts w:cstheme="minorHAnsi"/>
              </w:rPr>
            </w:pPr>
            <w:r w:rsidRPr="00F75979">
              <w:rPr>
                <w:rFonts w:cstheme="minorHAnsi"/>
              </w:rPr>
              <w:t>798-278-ISEG-SASGA-2024</w:t>
            </w:r>
          </w:p>
        </w:tc>
        <w:tc>
          <w:tcPr>
            <w:tcW w:w="1530" w:type="dxa"/>
          </w:tcPr>
          <w:p w14:paraId="0AA9E132" w14:textId="0E6731A9" w:rsidR="0075613D" w:rsidRPr="00F75979" w:rsidRDefault="0075613D" w:rsidP="00F75979">
            <w:pPr>
              <w:rPr>
                <w:rFonts w:cstheme="minorHAnsi"/>
              </w:rPr>
            </w:pPr>
            <w:r w:rsidRPr="00F75979">
              <w:rPr>
                <w:rFonts w:cstheme="minorHAnsi"/>
              </w:rPr>
              <w:t>4-06-2024</w:t>
            </w:r>
          </w:p>
        </w:tc>
      </w:tr>
      <w:tr w:rsidR="00302907" w:rsidRPr="001B1C5E" w14:paraId="0F86A7AA" w14:textId="77777777" w:rsidTr="00FB4C09">
        <w:trPr>
          <w:trHeight w:val="260"/>
        </w:trPr>
        <w:tc>
          <w:tcPr>
            <w:tcW w:w="1583" w:type="dxa"/>
          </w:tcPr>
          <w:p w14:paraId="7BC0BD21" w14:textId="73994D88" w:rsidR="00302907" w:rsidRPr="00F75979" w:rsidRDefault="00302907" w:rsidP="00F75979">
            <w:pPr>
              <w:rPr>
                <w:rFonts w:cstheme="minorHAnsi"/>
              </w:rPr>
            </w:pPr>
            <w:r w:rsidRPr="00F75979">
              <w:rPr>
                <w:rFonts w:cstheme="minorHAnsi"/>
              </w:rPr>
              <w:t>147-SASGA-24</w:t>
            </w:r>
          </w:p>
        </w:tc>
        <w:tc>
          <w:tcPr>
            <w:tcW w:w="6043" w:type="dxa"/>
          </w:tcPr>
          <w:p w14:paraId="566D6302" w14:textId="77777777" w:rsidR="00302907" w:rsidRPr="00F75979" w:rsidRDefault="00302907" w:rsidP="00F75979">
            <w:pPr>
              <w:autoSpaceDE w:val="0"/>
              <w:autoSpaceDN w:val="0"/>
              <w:adjustRightInd w:val="0"/>
              <w:rPr>
                <w:rFonts w:cstheme="minorHAnsi"/>
              </w:rPr>
            </w:pPr>
            <w:r w:rsidRPr="00F75979">
              <w:rPr>
                <w:rFonts w:cstheme="minorHAnsi"/>
              </w:rPr>
              <w:t>Primer seguimiento de la recomendación 5.5 a la Defensa Pública I Circuito Judicial de San José, emitida en el informe N° 235-24-AIO-SATI-2023 del 22 de febrero de 2023 correspondiente a la “Evaluación de la administración de la información en la modalidad de teletrabajo en los despachos de los ámbitos jurisdiccional y auxiliar de justicia.”</w:t>
            </w:r>
          </w:p>
          <w:p w14:paraId="2C249619" w14:textId="77777777" w:rsidR="00302907" w:rsidRPr="00F75979" w:rsidRDefault="00302907" w:rsidP="00F75979">
            <w:pPr>
              <w:rPr>
                <w:rFonts w:cstheme="minorHAnsi"/>
              </w:rPr>
            </w:pPr>
          </w:p>
        </w:tc>
        <w:tc>
          <w:tcPr>
            <w:tcW w:w="2727" w:type="dxa"/>
          </w:tcPr>
          <w:p w14:paraId="129F0158" w14:textId="3D7C1519" w:rsidR="00302907" w:rsidRPr="00F75979" w:rsidRDefault="00302907" w:rsidP="00F75979">
            <w:pPr>
              <w:rPr>
                <w:rFonts w:cstheme="minorHAnsi"/>
              </w:rPr>
            </w:pPr>
            <w:r w:rsidRPr="00F75979">
              <w:rPr>
                <w:rFonts w:cstheme="minorHAnsi"/>
              </w:rPr>
              <w:t>809-280-ISEG-SASGA-2024</w:t>
            </w:r>
          </w:p>
        </w:tc>
        <w:tc>
          <w:tcPr>
            <w:tcW w:w="1530" w:type="dxa"/>
          </w:tcPr>
          <w:p w14:paraId="790352A6" w14:textId="5C4243F6" w:rsidR="00302907" w:rsidRPr="00F75979" w:rsidRDefault="00302907" w:rsidP="00F75979">
            <w:pPr>
              <w:rPr>
                <w:rFonts w:cstheme="minorHAnsi"/>
              </w:rPr>
            </w:pPr>
            <w:r w:rsidRPr="00F75979">
              <w:rPr>
                <w:rFonts w:cstheme="minorHAnsi"/>
              </w:rPr>
              <w:t>6-06-2024</w:t>
            </w:r>
          </w:p>
        </w:tc>
      </w:tr>
      <w:tr w:rsidR="00302907" w:rsidRPr="001B1C5E" w14:paraId="1722F5BD" w14:textId="77777777" w:rsidTr="00FB4C09">
        <w:trPr>
          <w:trHeight w:val="260"/>
        </w:trPr>
        <w:tc>
          <w:tcPr>
            <w:tcW w:w="1583" w:type="dxa"/>
          </w:tcPr>
          <w:p w14:paraId="1942210C" w14:textId="4C12FCC6" w:rsidR="00302907" w:rsidRPr="00F75979" w:rsidRDefault="00302907" w:rsidP="00F75979">
            <w:pPr>
              <w:rPr>
                <w:rFonts w:cstheme="minorHAnsi"/>
              </w:rPr>
            </w:pPr>
            <w:r w:rsidRPr="00F75979">
              <w:rPr>
                <w:rFonts w:cstheme="minorHAnsi"/>
              </w:rPr>
              <w:t>148-SASGA-24</w:t>
            </w:r>
          </w:p>
        </w:tc>
        <w:tc>
          <w:tcPr>
            <w:tcW w:w="6043" w:type="dxa"/>
          </w:tcPr>
          <w:p w14:paraId="7AB6C08D" w14:textId="77777777" w:rsidR="00302907" w:rsidRPr="00F75979" w:rsidRDefault="00302907" w:rsidP="00F75979">
            <w:pPr>
              <w:autoSpaceDE w:val="0"/>
              <w:autoSpaceDN w:val="0"/>
              <w:adjustRightInd w:val="0"/>
              <w:rPr>
                <w:rFonts w:cstheme="minorHAnsi"/>
              </w:rPr>
            </w:pPr>
            <w:r w:rsidRPr="00F75979">
              <w:rPr>
                <w:rFonts w:cstheme="minorHAnsi"/>
              </w:rPr>
              <w:t>Primer seguimiento de la recomendación 5.4 a la Oficina de Cooperación y Relaciones Internacionales (OCRI), emitida en el informe N° 1288-69-IAC-APAI-2023 del 14 de setiembre de 2023, correspondiente a la “Evaluación referente al cumplimiento de controles a nivel de entidad, basados en la Convención de las Naciones Unidas contra la Corrupción N°8557”.</w:t>
            </w:r>
          </w:p>
          <w:p w14:paraId="18FA866E" w14:textId="77777777" w:rsidR="00302907" w:rsidRPr="00F75979" w:rsidRDefault="00302907" w:rsidP="00F75979">
            <w:pPr>
              <w:rPr>
                <w:rFonts w:cstheme="minorHAnsi"/>
              </w:rPr>
            </w:pPr>
          </w:p>
        </w:tc>
        <w:tc>
          <w:tcPr>
            <w:tcW w:w="2727" w:type="dxa"/>
          </w:tcPr>
          <w:p w14:paraId="5E03DEDC" w14:textId="5005D297" w:rsidR="00302907" w:rsidRPr="00F75979" w:rsidRDefault="00302907" w:rsidP="00F75979">
            <w:pPr>
              <w:rPr>
                <w:rFonts w:cstheme="minorHAnsi"/>
              </w:rPr>
            </w:pPr>
            <w:r w:rsidRPr="00F75979">
              <w:rPr>
                <w:rFonts w:cstheme="minorHAnsi"/>
              </w:rPr>
              <w:t>813-281-ISEG-SASGA-2024</w:t>
            </w:r>
          </w:p>
        </w:tc>
        <w:tc>
          <w:tcPr>
            <w:tcW w:w="1530" w:type="dxa"/>
          </w:tcPr>
          <w:p w14:paraId="558980E7" w14:textId="0A6CBDF4" w:rsidR="00302907" w:rsidRPr="00F75979" w:rsidRDefault="00302907" w:rsidP="00F75979">
            <w:pPr>
              <w:rPr>
                <w:rFonts w:cstheme="minorHAnsi"/>
              </w:rPr>
            </w:pPr>
            <w:r w:rsidRPr="00F75979">
              <w:rPr>
                <w:rFonts w:cstheme="minorHAnsi"/>
              </w:rPr>
              <w:t>7-06-2024</w:t>
            </w:r>
          </w:p>
        </w:tc>
      </w:tr>
      <w:tr w:rsidR="008D24D9" w:rsidRPr="001B1C5E" w14:paraId="3E910A01" w14:textId="77777777" w:rsidTr="00FB4C09">
        <w:trPr>
          <w:trHeight w:val="260"/>
        </w:trPr>
        <w:tc>
          <w:tcPr>
            <w:tcW w:w="1583" w:type="dxa"/>
          </w:tcPr>
          <w:p w14:paraId="263B94E8" w14:textId="731F41D2" w:rsidR="008D24D9" w:rsidRPr="00F75979" w:rsidRDefault="008D24D9" w:rsidP="00F75979">
            <w:pPr>
              <w:rPr>
                <w:rFonts w:cstheme="minorHAnsi"/>
              </w:rPr>
            </w:pPr>
            <w:r w:rsidRPr="00F75979">
              <w:rPr>
                <w:rFonts w:cstheme="minorHAnsi"/>
              </w:rPr>
              <w:t>149-SASGA-24</w:t>
            </w:r>
          </w:p>
        </w:tc>
        <w:tc>
          <w:tcPr>
            <w:tcW w:w="6043" w:type="dxa"/>
          </w:tcPr>
          <w:p w14:paraId="43E94413" w14:textId="77777777" w:rsidR="008D24D9" w:rsidRPr="00F75979" w:rsidRDefault="008D24D9" w:rsidP="00F75979">
            <w:pPr>
              <w:autoSpaceDE w:val="0"/>
              <w:autoSpaceDN w:val="0"/>
              <w:adjustRightInd w:val="0"/>
              <w:rPr>
                <w:rFonts w:cstheme="minorHAnsi"/>
              </w:rPr>
            </w:pPr>
            <w:r w:rsidRPr="00F75979">
              <w:rPr>
                <w:rFonts w:cstheme="minorHAnsi"/>
              </w:rPr>
              <w:t>Primer seguimiento de la recomendación 4.1 a la Unidad Regional de Upala OIJ, emitida en el informe N° 1690-84-IAC-SAEE-2023, del 7 de diciembre de 2023, relacionado con: “Estudio sobre el control interno implementado por la Administración del Organismo de Investigación Judicial para la gestión de los equipos asignados al personal policial”.</w:t>
            </w:r>
          </w:p>
          <w:p w14:paraId="56CC5AA0" w14:textId="77777777" w:rsidR="008D24D9" w:rsidRPr="00F75979" w:rsidRDefault="008D24D9" w:rsidP="00F75979">
            <w:pPr>
              <w:rPr>
                <w:rFonts w:cstheme="minorHAnsi"/>
              </w:rPr>
            </w:pPr>
          </w:p>
        </w:tc>
        <w:tc>
          <w:tcPr>
            <w:tcW w:w="2727" w:type="dxa"/>
          </w:tcPr>
          <w:p w14:paraId="78BD9DDD" w14:textId="66E5781F" w:rsidR="008D24D9" w:rsidRPr="00F75979" w:rsidRDefault="008D24D9" w:rsidP="00F75979">
            <w:pPr>
              <w:rPr>
                <w:rFonts w:cstheme="minorHAnsi"/>
              </w:rPr>
            </w:pPr>
            <w:r w:rsidRPr="00F75979">
              <w:rPr>
                <w:rFonts w:cstheme="minorHAnsi"/>
              </w:rPr>
              <w:lastRenderedPageBreak/>
              <w:t>826-285-ISEG-SASGA-2024</w:t>
            </w:r>
          </w:p>
        </w:tc>
        <w:tc>
          <w:tcPr>
            <w:tcW w:w="1530" w:type="dxa"/>
          </w:tcPr>
          <w:p w14:paraId="1D5E1D26" w14:textId="0C3E3AB2" w:rsidR="008D24D9" w:rsidRPr="00F75979" w:rsidRDefault="008D24D9" w:rsidP="00F75979">
            <w:pPr>
              <w:rPr>
                <w:rFonts w:cstheme="minorHAnsi"/>
              </w:rPr>
            </w:pPr>
            <w:r w:rsidRPr="00F75979">
              <w:rPr>
                <w:rFonts w:cstheme="minorHAnsi"/>
              </w:rPr>
              <w:t>11-06-2024</w:t>
            </w:r>
          </w:p>
        </w:tc>
      </w:tr>
      <w:tr w:rsidR="0068290F" w:rsidRPr="001B1C5E" w14:paraId="6E782925" w14:textId="77777777" w:rsidTr="00FB4C09">
        <w:trPr>
          <w:trHeight w:val="260"/>
        </w:trPr>
        <w:tc>
          <w:tcPr>
            <w:tcW w:w="1583" w:type="dxa"/>
          </w:tcPr>
          <w:p w14:paraId="21CE4462" w14:textId="67D0D7B4" w:rsidR="0068290F" w:rsidRPr="00F75979" w:rsidRDefault="0068290F" w:rsidP="00F75979">
            <w:pPr>
              <w:rPr>
                <w:rFonts w:cstheme="minorHAnsi"/>
              </w:rPr>
            </w:pPr>
            <w:r w:rsidRPr="00F75979">
              <w:rPr>
                <w:rFonts w:cstheme="minorHAnsi"/>
              </w:rPr>
              <w:t>150-SASGA-24</w:t>
            </w:r>
          </w:p>
        </w:tc>
        <w:tc>
          <w:tcPr>
            <w:tcW w:w="6043" w:type="dxa"/>
          </w:tcPr>
          <w:p w14:paraId="0C13ED39" w14:textId="77777777" w:rsidR="0068290F" w:rsidRPr="00F75979" w:rsidRDefault="0068290F" w:rsidP="00F75979">
            <w:pPr>
              <w:rPr>
                <w:rFonts w:cstheme="minorHAnsi"/>
              </w:rPr>
            </w:pPr>
            <w:r w:rsidRPr="00F75979">
              <w:rPr>
                <w:rFonts w:cstheme="minorHAnsi"/>
              </w:rPr>
              <w:t>Primer seguimiento de la recomendación N° 3.2 al Coordinador de la Comisión Institucional de Selección y Eliminación de Documentos, emitida en el informe N° 1570-91-IAD-SAO-2023, del 13 de noviembre de 2023, relacionado con “las circulares atinentes con el instructivo de las tablas de plazos de conservación de documentos y otras acciones relacionadas”.</w:t>
            </w:r>
          </w:p>
          <w:p w14:paraId="01222E3C" w14:textId="77777777" w:rsidR="0068290F" w:rsidRPr="00F75979" w:rsidRDefault="0068290F" w:rsidP="00F75979">
            <w:pPr>
              <w:rPr>
                <w:rFonts w:cstheme="minorHAnsi"/>
              </w:rPr>
            </w:pPr>
          </w:p>
        </w:tc>
        <w:tc>
          <w:tcPr>
            <w:tcW w:w="2727" w:type="dxa"/>
          </w:tcPr>
          <w:p w14:paraId="175463FB" w14:textId="738057C8" w:rsidR="0068290F" w:rsidRPr="00F75979" w:rsidRDefault="0068290F" w:rsidP="00F75979">
            <w:pPr>
              <w:rPr>
                <w:rFonts w:cstheme="minorHAnsi"/>
              </w:rPr>
            </w:pPr>
            <w:r w:rsidRPr="00F75979">
              <w:rPr>
                <w:rFonts w:cstheme="minorHAnsi"/>
              </w:rPr>
              <w:t>834-277-ISEG-SASGA-2024</w:t>
            </w:r>
          </w:p>
        </w:tc>
        <w:tc>
          <w:tcPr>
            <w:tcW w:w="1530" w:type="dxa"/>
          </w:tcPr>
          <w:p w14:paraId="1B8C3FCC" w14:textId="1DB476B7" w:rsidR="0068290F" w:rsidRPr="00F75979" w:rsidRDefault="0068290F" w:rsidP="00F75979">
            <w:pPr>
              <w:rPr>
                <w:rFonts w:cstheme="minorHAnsi"/>
              </w:rPr>
            </w:pPr>
            <w:r w:rsidRPr="00F75979">
              <w:rPr>
                <w:rFonts w:cstheme="minorHAnsi"/>
              </w:rPr>
              <w:t>11-06-2024</w:t>
            </w:r>
          </w:p>
        </w:tc>
      </w:tr>
      <w:tr w:rsidR="0068290F" w:rsidRPr="001B1C5E" w14:paraId="0C065E6A" w14:textId="77777777" w:rsidTr="00FB4C09">
        <w:trPr>
          <w:trHeight w:val="260"/>
        </w:trPr>
        <w:tc>
          <w:tcPr>
            <w:tcW w:w="1583" w:type="dxa"/>
          </w:tcPr>
          <w:p w14:paraId="61FE443A" w14:textId="56E2B322" w:rsidR="0068290F" w:rsidRPr="00F75979" w:rsidRDefault="0068290F" w:rsidP="00F75979">
            <w:pPr>
              <w:rPr>
                <w:rFonts w:cstheme="minorHAnsi"/>
              </w:rPr>
            </w:pPr>
            <w:r w:rsidRPr="00F75979">
              <w:rPr>
                <w:rFonts w:cstheme="minorHAnsi"/>
              </w:rPr>
              <w:t>151-SASGA-24</w:t>
            </w:r>
          </w:p>
        </w:tc>
        <w:tc>
          <w:tcPr>
            <w:tcW w:w="6043" w:type="dxa"/>
          </w:tcPr>
          <w:p w14:paraId="29E34BF1" w14:textId="77777777" w:rsidR="0068290F" w:rsidRPr="00F75979" w:rsidRDefault="0068290F" w:rsidP="00F75979">
            <w:pPr>
              <w:rPr>
                <w:rFonts w:cstheme="minorHAnsi"/>
              </w:rPr>
            </w:pPr>
            <w:r w:rsidRPr="00F75979">
              <w:rPr>
                <w:rFonts w:cstheme="minorHAnsi"/>
              </w:rPr>
              <w:t>Primer seguimiento de las recomendaciones 4.2, 4.3, 4.4 y 4.5 a la Oficina de Planes y Operaciones, emitidas en el informe N° 1752-126-IAO-SATI-2023, del 19 de diciembre de 2023, referente a la “Evaluación operativa sobre la gestión de información en el Servicio de Atención y Protección de Víctimas y Testigos.”</w:t>
            </w:r>
          </w:p>
          <w:p w14:paraId="728C6293" w14:textId="77777777" w:rsidR="0068290F" w:rsidRPr="00F75979" w:rsidRDefault="0068290F" w:rsidP="00F75979">
            <w:pPr>
              <w:rPr>
                <w:rFonts w:cstheme="minorHAnsi"/>
              </w:rPr>
            </w:pPr>
          </w:p>
        </w:tc>
        <w:tc>
          <w:tcPr>
            <w:tcW w:w="2727" w:type="dxa"/>
          </w:tcPr>
          <w:p w14:paraId="0EAE84C3" w14:textId="0FE535DE" w:rsidR="0068290F" w:rsidRPr="00F75979" w:rsidRDefault="0068290F" w:rsidP="00F75979">
            <w:pPr>
              <w:rPr>
                <w:rFonts w:cstheme="minorHAnsi"/>
              </w:rPr>
            </w:pPr>
            <w:r w:rsidRPr="00F75979">
              <w:rPr>
                <w:rFonts w:cstheme="minorHAnsi"/>
              </w:rPr>
              <w:t>839-279-ISEG-SASGA-2024</w:t>
            </w:r>
          </w:p>
        </w:tc>
        <w:tc>
          <w:tcPr>
            <w:tcW w:w="1530" w:type="dxa"/>
          </w:tcPr>
          <w:p w14:paraId="5827DAEB" w14:textId="67504CE7" w:rsidR="0068290F" w:rsidRPr="00F75979" w:rsidRDefault="0068290F" w:rsidP="00F75979">
            <w:pPr>
              <w:rPr>
                <w:rFonts w:cstheme="minorHAnsi"/>
              </w:rPr>
            </w:pPr>
            <w:r w:rsidRPr="00F75979">
              <w:rPr>
                <w:rFonts w:cstheme="minorHAnsi"/>
              </w:rPr>
              <w:t>12-06-2024</w:t>
            </w:r>
          </w:p>
        </w:tc>
      </w:tr>
      <w:tr w:rsidR="0068290F" w:rsidRPr="001B1C5E" w14:paraId="5EFE5F48" w14:textId="77777777" w:rsidTr="00FB4C09">
        <w:trPr>
          <w:trHeight w:val="260"/>
        </w:trPr>
        <w:tc>
          <w:tcPr>
            <w:tcW w:w="1583" w:type="dxa"/>
          </w:tcPr>
          <w:p w14:paraId="40306E37" w14:textId="31D79C80" w:rsidR="0068290F" w:rsidRPr="00F75979" w:rsidRDefault="0068290F" w:rsidP="00F75979">
            <w:pPr>
              <w:rPr>
                <w:rFonts w:cstheme="minorHAnsi"/>
              </w:rPr>
            </w:pPr>
            <w:r w:rsidRPr="00F75979">
              <w:rPr>
                <w:rFonts w:cstheme="minorHAnsi"/>
              </w:rPr>
              <w:t>152-SASGA-24</w:t>
            </w:r>
          </w:p>
        </w:tc>
        <w:tc>
          <w:tcPr>
            <w:tcW w:w="6043" w:type="dxa"/>
          </w:tcPr>
          <w:p w14:paraId="650ECC26" w14:textId="77777777" w:rsidR="0068290F" w:rsidRPr="00F75979" w:rsidRDefault="0068290F" w:rsidP="00F75979">
            <w:pPr>
              <w:rPr>
                <w:rFonts w:cstheme="minorHAnsi"/>
              </w:rPr>
            </w:pPr>
            <w:r w:rsidRPr="00F75979">
              <w:rPr>
                <w:rFonts w:cstheme="minorHAnsi"/>
              </w:rPr>
              <w:t>Primer seguimiento de las recomendaciones 5.4, 5.5, 5.6, 5.7 y 5.8 a la Oficina de Planes y Operaciones, emitidas en el informe N° 51-05-IAO-SAEE-2024, del 16 de enero de 2024, referente al “Estudio operativo en la Oficina de Asesores Operativos del OIJ, relacionado con el seguimiento a la actualización de los datos en ECU por parte de las delegaciones y subdelegaciones.”</w:t>
            </w:r>
          </w:p>
          <w:p w14:paraId="1D010D4C" w14:textId="77777777" w:rsidR="0068290F" w:rsidRPr="00F75979" w:rsidRDefault="0068290F" w:rsidP="00F75979">
            <w:pPr>
              <w:rPr>
                <w:rFonts w:cstheme="minorHAnsi"/>
              </w:rPr>
            </w:pPr>
          </w:p>
        </w:tc>
        <w:tc>
          <w:tcPr>
            <w:tcW w:w="2727" w:type="dxa"/>
          </w:tcPr>
          <w:p w14:paraId="4C67E3DE" w14:textId="03BACA1D" w:rsidR="0068290F" w:rsidRPr="00F75979" w:rsidRDefault="0068290F" w:rsidP="00F75979">
            <w:pPr>
              <w:rPr>
                <w:rFonts w:cstheme="minorHAnsi"/>
              </w:rPr>
            </w:pPr>
            <w:r w:rsidRPr="00F75979">
              <w:rPr>
                <w:rFonts w:cstheme="minorHAnsi"/>
              </w:rPr>
              <w:t>840-284-ISEG-SASGA-2024</w:t>
            </w:r>
          </w:p>
        </w:tc>
        <w:tc>
          <w:tcPr>
            <w:tcW w:w="1530" w:type="dxa"/>
          </w:tcPr>
          <w:p w14:paraId="489D8B86" w14:textId="2FE87B20" w:rsidR="0068290F" w:rsidRPr="00F75979" w:rsidRDefault="0068290F" w:rsidP="00F75979">
            <w:pPr>
              <w:rPr>
                <w:rFonts w:cstheme="minorHAnsi"/>
              </w:rPr>
            </w:pPr>
            <w:r w:rsidRPr="00F75979">
              <w:rPr>
                <w:rFonts w:cstheme="minorHAnsi"/>
              </w:rPr>
              <w:t>12-06-2024</w:t>
            </w:r>
          </w:p>
        </w:tc>
      </w:tr>
      <w:tr w:rsidR="0068290F" w:rsidRPr="001B1C5E" w14:paraId="74EE2A3B" w14:textId="77777777" w:rsidTr="00FB4C09">
        <w:trPr>
          <w:trHeight w:val="260"/>
        </w:trPr>
        <w:tc>
          <w:tcPr>
            <w:tcW w:w="1583" w:type="dxa"/>
          </w:tcPr>
          <w:p w14:paraId="416284C1" w14:textId="1557BB5A" w:rsidR="0068290F" w:rsidRPr="00F75979" w:rsidRDefault="0068290F" w:rsidP="00F75979">
            <w:pPr>
              <w:rPr>
                <w:rFonts w:cstheme="minorHAnsi"/>
              </w:rPr>
            </w:pPr>
            <w:r w:rsidRPr="00F75979">
              <w:rPr>
                <w:rFonts w:cstheme="minorHAnsi"/>
              </w:rPr>
              <w:t>153-SASGA-24</w:t>
            </w:r>
          </w:p>
        </w:tc>
        <w:tc>
          <w:tcPr>
            <w:tcW w:w="6043" w:type="dxa"/>
          </w:tcPr>
          <w:p w14:paraId="54572839" w14:textId="77777777" w:rsidR="0068290F" w:rsidRPr="00F75979" w:rsidRDefault="0068290F" w:rsidP="00F75979">
            <w:pPr>
              <w:rPr>
                <w:rFonts w:cstheme="minorHAnsi"/>
              </w:rPr>
            </w:pPr>
            <w:r w:rsidRPr="00F75979">
              <w:rPr>
                <w:rFonts w:cstheme="minorHAnsi"/>
              </w:rPr>
              <w:t>Primer seguimiento de la recomendación 4.1 a la Oficina de Atención y Protección a Víctimas de Delito, emitida en el informe N° 1752-126-IAO-SATI-2023 del 19 de diciembre de 2023 correspondiente a la “Evaluación operativa sobre la gestión de información en el Servicio de Atención y Protección de Víctimas y Testigos”.</w:t>
            </w:r>
          </w:p>
          <w:p w14:paraId="7B8BC4AA" w14:textId="77777777" w:rsidR="0068290F" w:rsidRPr="00F75979" w:rsidRDefault="0068290F" w:rsidP="00F75979">
            <w:pPr>
              <w:rPr>
                <w:rFonts w:cstheme="minorHAnsi"/>
              </w:rPr>
            </w:pPr>
          </w:p>
        </w:tc>
        <w:tc>
          <w:tcPr>
            <w:tcW w:w="2727" w:type="dxa"/>
          </w:tcPr>
          <w:p w14:paraId="3C04A4D2" w14:textId="2EAEF7F0" w:rsidR="0068290F" w:rsidRPr="00F75979" w:rsidRDefault="0068290F" w:rsidP="00F75979">
            <w:pPr>
              <w:rPr>
                <w:rFonts w:cstheme="minorHAnsi"/>
              </w:rPr>
            </w:pPr>
            <w:r w:rsidRPr="00F75979">
              <w:rPr>
                <w:rFonts w:cstheme="minorHAnsi"/>
              </w:rPr>
              <w:t>867-286-ISEG-SASGA-2024</w:t>
            </w:r>
          </w:p>
        </w:tc>
        <w:tc>
          <w:tcPr>
            <w:tcW w:w="1530" w:type="dxa"/>
          </w:tcPr>
          <w:p w14:paraId="1933D7E5" w14:textId="096A74E1" w:rsidR="0068290F" w:rsidRPr="00F75979" w:rsidRDefault="0068290F" w:rsidP="00F75979">
            <w:pPr>
              <w:rPr>
                <w:rFonts w:cstheme="minorHAnsi"/>
              </w:rPr>
            </w:pPr>
            <w:r w:rsidRPr="00F75979">
              <w:rPr>
                <w:rFonts w:cstheme="minorHAnsi"/>
              </w:rPr>
              <w:t>19-06-2024</w:t>
            </w:r>
          </w:p>
        </w:tc>
      </w:tr>
      <w:tr w:rsidR="00700925" w:rsidRPr="001B1C5E" w14:paraId="6710B955" w14:textId="77777777" w:rsidTr="00FB4C09">
        <w:trPr>
          <w:trHeight w:val="260"/>
        </w:trPr>
        <w:tc>
          <w:tcPr>
            <w:tcW w:w="1583" w:type="dxa"/>
          </w:tcPr>
          <w:p w14:paraId="0747B2EF" w14:textId="63DB5A4D" w:rsidR="00700925" w:rsidRPr="00F75979" w:rsidRDefault="00700925" w:rsidP="00F75979">
            <w:pPr>
              <w:rPr>
                <w:rFonts w:cstheme="minorHAnsi"/>
              </w:rPr>
            </w:pPr>
            <w:r w:rsidRPr="00F75979">
              <w:rPr>
                <w:rFonts w:cstheme="minorHAnsi"/>
              </w:rPr>
              <w:t>154-SASGA-24</w:t>
            </w:r>
          </w:p>
        </w:tc>
        <w:tc>
          <w:tcPr>
            <w:tcW w:w="6043" w:type="dxa"/>
          </w:tcPr>
          <w:p w14:paraId="73619D38" w14:textId="77777777" w:rsidR="00700925" w:rsidRPr="00F75979" w:rsidRDefault="00700925" w:rsidP="00F75979">
            <w:pPr>
              <w:autoSpaceDE w:val="0"/>
              <w:autoSpaceDN w:val="0"/>
              <w:adjustRightInd w:val="0"/>
              <w:rPr>
                <w:rFonts w:cstheme="minorHAnsi"/>
              </w:rPr>
            </w:pPr>
            <w:r w:rsidRPr="00F75979">
              <w:rPr>
                <w:rFonts w:cstheme="minorHAnsi"/>
              </w:rPr>
              <w:t xml:space="preserve">Primer seguimiento de las recomendaciones N° 4.1, 4.2, 4.3, 4.4 y 4.5, emitidas en el informe N° 102-03- IAF-SAEEC-2024, del 19 </w:t>
            </w:r>
            <w:r w:rsidRPr="00F75979">
              <w:rPr>
                <w:rFonts w:cstheme="minorHAnsi"/>
              </w:rPr>
              <w:lastRenderedPageBreak/>
              <w:t>de enero del 2024, referente al “Estudio sobre el control establecido por las Administraciones Regionales del Segundo Circuito Judicial de la Zona Sur (Corredores, Golfito y Osa) con respecto al trámite de pago de las ayudas económicas.”</w:t>
            </w:r>
          </w:p>
          <w:p w14:paraId="64A83F62" w14:textId="77777777" w:rsidR="00700925" w:rsidRPr="00F75979" w:rsidRDefault="00700925" w:rsidP="00F75979">
            <w:pPr>
              <w:rPr>
                <w:rFonts w:cstheme="minorHAnsi"/>
              </w:rPr>
            </w:pPr>
          </w:p>
        </w:tc>
        <w:tc>
          <w:tcPr>
            <w:tcW w:w="2727" w:type="dxa"/>
          </w:tcPr>
          <w:p w14:paraId="25947429" w14:textId="02D964C9" w:rsidR="00700925" w:rsidRPr="00F75979" w:rsidRDefault="00700925" w:rsidP="00F75979">
            <w:pPr>
              <w:rPr>
                <w:rFonts w:cstheme="minorHAnsi"/>
              </w:rPr>
            </w:pPr>
            <w:r w:rsidRPr="00F75979">
              <w:rPr>
                <w:rFonts w:cstheme="minorHAnsi"/>
              </w:rPr>
              <w:lastRenderedPageBreak/>
              <w:t>868-290-ISEG-SASGA-2024</w:t>
            </w:r>
          </w:p>
        </w:tc>
        <w:tc>
          <w:tcPr>
            <w:tcW w:w="1530" w:type="dxa"/>
          </w:tcPr>
          <w:p w14:paraId="4B390F67" w14:textId="68FC14CF" w:rsidR="00700925" w:rsidRPr="00F75979" w:rsidRDefault="00700925" w:rsidP="00F75979">
            <w:pPr>
              <w:rPr>
                <w:rFonts w:cstheme="minorHAnsi"/>
              </w:rPr>
            </w:pPr>
            <w:r w:rsidRPr="00F75979">
              <w:rPr>
                <w:rFonts w:cstheme="minorHAnsi"/>
              </w:rPr>
              <w:t>19-06-2024</w:t>
            </w:r>
          </w:p>
        </w:tc>
      </w:tr>
      <w:tr w:rsidR="00700925" w:rsidRPr="001B1C5E" w14:paraId="6BE4243C" w14:textId="77777777" w:rsidTr="00FB4C09">
        <w:trPr>
          <w:trHeight w:val="260"/>
        </w:trPr>
        <w:tc>
          <w:tcPr>
            <w:tcW w:w="1583" w:type="dxa"/>
          </w:tcPr>
          <w:p w14:paraId="52DDAE30" w14:textId="0CE0E215" w:rsidR="00700925" w:rsidRPr="00F75979" w:rsidRDefault="00700925" w:rsidP="00F75979">
            <w:pPr>
              <w:rPr>
                <w:rFonts w:cstheme="minorHAnsi"/>
              </w:rPr>
            </w:pPr>
            <w:r w:rsidRPr="00F75979">
              <w:rPr>
                <w:rFonts w:cstheme="minorHAnsi"/>
              </w:rPr>
              <w:t>155-SASGA-24</w:t>
            </w:r>
          </w:p>
        </w:tc>
        <w:tc>
          <w:tcPr>
            <w:tcW w:w="6043" w:type="dxa"/>
          </w:tcPr>
          <w:p w14:paraId="1B1F7F2B" w14:textId="77777777" w:rsidR="00700925" w:rsidRPr="00F75979" w:rsidRDefault="00700925" w:rsidP="00F75979">
            <w:pPr>
              <w:autoSpaceDE w:val="0"/>
              <w:autoSpaceDN w:val="0"/>
              <w:adjustRightInd w:val="0"/>
              <w:rPr>
                <w:rFonts w:cstheme="minorHAnsi"/>
              </w:rPr>
            </w:pPr>
            <w:r w:rsidRPr="00F75979">
              <w:rPr>
                <w:rFonts w:cstheme="minorHAnsi"/>
              </w:rPr>
              <w:t>Segundo seguimiento de las recomendaciones N° 5.1 a 5.4 al Juzgado Penal de Turno Extraordinario Segundo Circuito Judicial de San José, emitidas en el informe N° 1049-92-IAC-SAFJP-2022 del 9 de agosto de 2022, relacionado a la “Evaluación sobre el cumplimiento de aspectos administrativos en despachos de Turno Extraordinario.”</w:t>
            </w:r>
          </w:p>
          <w:p w14:paraId="1D7050DD" w14:textId="77777777" w:rsidR="00700925" w:rsidRPr="00F75979" w:rsidRDefault="00700925" w:rsidP="00F75979">
            <w:pPr>
              <w:rPr>
                <w:rFonts w:cstheme="minorHAnsi"/>
              </w:rPr>
            </w:pPr>
          </w:p>
        </w:tc>
        <w:tc>
          <w:tcPr>
            <w:tcW w:w="2727" w:type="dxa"/>
          </w:tcPr>
          <w:p w14:paraId="78DAF790" w14:textId="225E64A6" w:rsidR="00700925" w:rsidRPr="00F75979" w:rsidRDefault="00700925" w:rsidP="00F75979">
            <w:pPr>
              <w:rPr>
                <w:rFonts w:cstheme="minorHAnsi"/>
              </w:rPr>
            </w:pPr>
            <w:r w:rsidRPr="00F75979">
              <w:rPr>
                <w:rFonts w:cstheme="minorHAnsi"/>
              </w:rPr>
              <w:t>869-288-ISEG-SASGA-2024</w:t>
            </w:r>
          </w:p>
        </w:tc>
        <w:tc>
          <w:tcPr>
            <w:tcW w:w="1530" w:type="dxa"/>
          </w:tcPr>
          <w:p w14:paraId="035841E2" w14:textId="1A47E77C" w:rsidR="00700925" w:rsidRPr="00F75979" w:rsidRDefault="00700925" w:rsidP="00F75979">
            <w:pPr>
              <w:rPr>
                <w:rFonts w:cstheme="minorHAnsi"/>
              </w:rPr>
            </w:pPr>
            <w:r w:rsidRPr="00F75979">
              <w:rPr>
                <w:rFonts w:cstheme="minorHAnsi"/>
              </w:rPr>
              <w:t>19-06-2024</w:t>
            </w:r>
          </w:p>
        </w:tc>
      </w:tr>
      <w:tr w:rsidR="00700925" w:rsidRPr="001B1C5E" w14:paraId="332C943E" w14:textId="77777777" w:rsidTr="00FB4C09">
        <w:trPr>
          <w:trHeight w:val="260"/>
        </w:trPr>
        <w:tc>
          <w:tcPr>
            <w:tcW w:w="1583" w:type="dxa"/>
          </w:tcPr>
          <w:p w14:paraId="6D00CDC5" w14:textId="3EB399C9" w:rsidR="00700925" w:rsidRPr="00F75979" w:rsidRDefault="00700925" w:rsidP="00F75979">
            <w:pPr>
              <w:rPr>
                <w:rFonts w:cstheme="minorHAnsi"/>
              </w:rPr>
            </w:pPr>
            <w:r w:rsidRPr="00F75979">
              <w:rPr>
                <w:rFonts w:cstheme="minorHAnsi"/>
              </w:rPr>
              <w:t>156-SASGA-24</w:t>
            </w:r>
          </w:p>
        </w:tc>
        <w:tc>
          <w:tcPr>
            <w:tcW w:w="6043" w:type="dxa"/>
          </w:tcPr>
          <w:p w14:paraId="7776D006" w14:textId="77777777" w:rsidR="00700925" w:rsidRPr="00F75979" w:rsidRDefault="00700925" w:rsidP="00F75979">
            <w:pPr>
              <w:autoSpaceDE w:val="0"/>
              <w:autoSpaceDN w:val="0"/>
              <w:adjustRightInd w:val="0"/>
              <w:rPr>
                <w:rFonts w:cstheme="minorHAnsi"/>
              </w:rPr>
            </w:pPr>
            <w:r w:rsidRPr="00F75979">
              <w:rPr>
                <w:rFonts w:cstheme="minorHAnsi"/>
              </w:rPr>
              <w:t>Segundo seguimiento de las recomendaciones 5.8, 5.9, 5.10, 5.12, 5.13, 5.14, 5.15 al Departamento de Proveeduría, emitidas en el informe N° 1471-83-IAO-SAEE-2022 del 4 de noviembre 2022, relacionado a la “Evaluación Operativa sobre el proceso de Verificación y Ejecución Contractual de la Proveeduría Judicial.”</w:t>
            </w:r>
          </w:p>
          <w:p w14:paraId="52E2EBE3" w14:textId="77777777" w:rsidR="00700925" w:rsidRPr="00F75979" w:rsidRDefault="00700925" w:rsidP="00F75979">
            <w:pPr>
              <w:rPr>
                <w:rFonts w:cstheme="minorHAnsi"/>
              </w:rPr>
            </w:pPr>
          </w:p>
        </w:tc>
        <w:tc>
          <w:tcPr>
            <w:tcW w:w="2727" w:type="dxa"/>
          </w:tcPr>
          <w:p w14:paraId="66803DE7" w14:textId="24178080" w:rsidR="00700925" w:rsidRPr="00F75979" w:rsidRDefault="00700925" w:rsidP="00F75979">
            <w:pPr>
              <w:rPr>
                <w:rFonts w:cstheme="minorHAnsi"/>
              </w:rPr>
            </w:pPr>
            <w:r w:rsidRPr="00F75979">
              <w:rPr>
                <w:rFonts w:cstheme="minorHAnsi"/>
              </w:rPr>
              <w:t>886-292-ISEG-SASGA-2021</w:t>
            </w:r>
          </w:p>
        </w:tc>
        <w:tc>
          <w:tcPr>
            <w:tcW w:w="1530" w:type="dxa"/>
          </w:tcPr>
          <w:p w14:paraId="60D3A9F9" w14:textId="34A96DF7" w:rsidR="00700925" w:rsidRPr="00F75979" w:rsidRDefault="00700925" w:rsidP="00F75979">
            <w:pPr>
              <w:rPr>
                <w:rFonts w:cstheme="minorHAnsi"/>
              </w:rPr>
            </w:pPr>
            <w:r w:rsidRPr="00F75979">
              <w:rPr>
                <w:rFonts w:cstheme="minorHAnsi"/>
              </w:rPr>
              <w:t>24-06-2024</w:t>
            </w:r>
          </w:p>
        </w:tc>
      </w:tr>
      <w:tr w:rsidR="00700925" w:rsidRPr="001B1C5E" w14:paraId="0E30CBB1" w14:textId="77777777" w:rsidTr="00FB4C09">
        <w:trPr>
          <w:trHeight w:val="260"/>
        </w:trPr>
        <w:tc>
          <w:tcPr>
            <w:tcW w:w="1583" w:type="dxa"/>
          </w:tcPr>
          <w:p w14:paraId="3230AB1B" w14:textId="544310FB" w:rsidR="00700925" w:rsidRPr="00F75979" w:rsidRDefault="00700925" w:rsidP="00F75979">
            <w:pPr>
              <w:rPr>
                <w:rFonts w:cstheme="minorHAnsi"/>
              </w:rPr>
            </w:pPr>
            <w:r w:rsidRPr="00F75979">
              <w:rPr>
                <w:rFonts w:cstheme="minorHAnsi"/>
              </w:rPr>
              <w:t>157-SASGA-24</w:t>
            </w:r>
          </w:p>
        </w:tc>
        <w:tc>
          <w:tcPr>
            <w:tcW w:w="6043" w:type="dxa"/>
          </w:tcPr>
          <w:p w14:paraId="5E6ABD3F" w14:textId="77777777" w:rsidR="00700925" w:rsidRPr="00F75979" w:rsidRDefault="00700925" w:rsidP="00F75979">
            <w:pPr>
              <w:autoSpaceDE w:val="0"/>
              <w:autoSpaceDN w:val="0"/>
              <w:adjustRightInd w:val="0"/>
              <w:rPr>
                <w:rFonts w:cstheme="minorHAnsi"/>
              </w:rPr>
            </w:pPr>
            <w:r w:rsidRPr="00F75979">
              <w:rPr>
                <w:rFonts w:cstheme="minorHAnsi"/>
              </w:rPr>
              <w:t>Primer seguimiento de la recomendación N° 5.2 a la Corte Suprema de Justicia, emitida en el informe N° 1288-69-IAC-APAI-2023, del 14 de setiembre de 2023, referente al “Evaluación referente al cumplimiento de controles a nivel de entidad, basados en la Convención de las Naciones Unidas contra la Corrupción N°8557.”</w:t>
            </w:r>
          </w:p>
          <w:p w14:paraId="1020F045" w14:textId="77777777" w:rsidR="00700925" w:rsidRPr="00F75979" w:rsidRDefault="00700925" w:rsidP="00F75979">
            <w:pPr>
              <w:rPr>
                <w:rFonts w:cstheme="minorHAnsi"/>
              </w:rPr>
            </w:pPr>
          </w:p>
        </w:tc>
        <w:tc>
          <w:tcPr>
            <w:tcW w:w="2727" w:type="dxa"/>
          </w:tcPr>
          <w:p w14:paraId="5AAE4927" w14:textId="3FEAF706" w:rsidR="00700925" w:rsidRPr="00F75979" w:rsidRDefault="00700925" w:rsidP="00F75979">
            <w:pPr>
              <w:rPr>
                <w:rFonts w:cstheme="minorHAnsi"/>
              </w:rPr>
            </w:pPr>
            <w:r w:rsidRPr="00F75979">
              <w:rPr>
                <w:rFonts w:cstheme="minorHAnsi"/>
              </w:rPr>
              <w:t>891-287-ISEG-SASGA-2054</w:t>
            </w:r>
          </w:p>
        </w:tc>
        <w:tc>
          <w:tcPr>
            <w:tcW w:w="1530" w:type="dxa"/>
          </w:tcPr>
          <w:p w14:paraId="6B393EF2" w14:textId="3413728E" w:rsidR="00700925" w:rsidRPr="00F75979" w:rsidRDefault="00700925" w:rsidP="00F75979">
            <w:pPr>
              <w:rPr>
                <w:rFonts w:cstheme="minorHAnsi"/>
              </w:rPr>
            </w:pPr>
            <w:r w:rsidRPr="00F75979">
              <w:rPr>
                <w:rFonts w:cstheme="minorHAnsi"/>
              </w:rPr>
              <w:t>24-06-2024</w:t>
            </w:r>
          </w:p>
        </w:tc>
      </w:tr>
      <w:tr w:rsidR="00700925" w:rsidRPr="001B1C5E" w14:paraId="46CEB21D" w14:textId="77777777" w:rsidTr="00FB4C09">
        <w:trPr>
          <w:trHeight w:val="260"/>
        </w:trPr>
        <w:tc>
          <w:tcPr>
            <w:tcW w:w="1583" w:type="dxa"/>
          </w:tcPr>
          <w:p w14:paraId="0728D2C4" w14:textId="480E08EC" w:rsidR="00700925" w:rsidRPr="00F75979" w:rsidRDefault="00700925" w:rsidP="00F75979">
            <w:pPr>
              <w:rPr>
                <w:rFonts w:cstheme="minorHAnsi"/>
              </w:rPr>
            </w:pPr>
            <w:r w:rsidRPr="00F75979">
              <w:rPr>
                <w:rFonts w:cstheme="minorHAnsi"/>
              </w:rPr>
              <w:t>158-SASGA-24</w:t>
            </w:r>
          </w:p>
        </w:tc>
        <w:tc>
          <w:tcPr>
            <w:tcW w:w="6043" w:type="dxa"/>
          </w:tcPr>
          <w:p w14:paraId="4A698539" w14:textId="77777777" w:rsidR="00700925" w:rsidRPr="00F75979" w:rsidRDefault="00700925" w:rsidP="00F75979">
            <w:pPr>
              <w:autoSpaceDE w:val="0"/>
              <w:autoSpaceDN w:val="0"/>
              <w:adjustRightInd w:val="0"/>
              <w:rPr>
                <w:rFonts w:cstheme="minorHAnsi"/>
              </w:rPr>
            </w:pPr>
            <w:r w:rsidRPr="00F75979">
              <w:rPr>
                <w:rFonts w:cstheme="minorHAnsi"/>
              </w:rPr>
              <w:t>Primer seguimiento de la recomendación 5.1 a la Corte Suprema de Justicia, emitida en el informe N° 374-13-IAO-SAO-2024, del 12 de marzo de 2024, referente al “Evaluación operativa del procedimiento de Justicia Penal Restaurativa.”</w:t>
            </w:r>
          </w:p>
          <w:p w14:paraId="442A6539" w14:textId="77777777" w:rsidR="00700925" w:rsidRPr="00F75979" w:rsidRDefault="00700925" w:rsidP="00F75979">
            <w:pPr>
              <w:rPr>
                <w:rFonts w:cstheme="minorHAnsi"/>
              </w:rPr>
            </w:pPr>
          </w:p>
        </w:tc>
        <w:tc>
          <w:tcPr>
            <w:tcW w:w="2727" w:type="dxa"/>
          </w:tcPr>
          <w:p w14:paraId="297A0224" w14:textId="4D28C62C" w:rsidR="00700925" w:rsidRPr="00F75979" w:rsidRDefault="00700925" w:rsidP="00F75979">
            <w:pPr>
              <w:rPr>
                <w:rFonts w:cstheme="minorHAnsi"/>
              </w:rPr>
            </w:pPr>
            <w:r w:rsidRPr="00F75979">
              <w:rPr>
                <w:rFonts w:cstheme="minorHAnsi"/>
              </w:rPr>
              <w:t>892-289-ISEG-SASGA-2024</w:t>
            </w:r>
          </w:p>
        </w:tc>
        <w:tc>
          <w:tcPr>
            <w:tcW w:w="1530" w:type="dxa"/>
          </w:tcPr>
          <w:p w14:paraId="48B0EF07" w14:textId="304754CF" w:rsidR="00700925" w:rsidRPr="00F75979" w:rsidRDefault="00700925" w:rsidP="00F75979">
            <w:pPr>
              <w:rPr>
                <w:rFonts w:cstheme="minorHAnsi"/>
              </w:rPr>
            </w:pPr>
            <w:r w:rsidRPr="00F75979">
              <w:rPr>
                <w:rFonts w:cstheme="minorHAnsi"/>
              </w:rPr>
              <w:t>24-06-2024</w:t>
            </w:r>
          </w:p>
        </w:tc>
      </w:tr>
      <w:tr w:rsidR="00700925" w:rsidRPr="001B1C5E" w14:paraId="1877B093" w14:textId="77777777" w:rsidTr="00FB4C09">
        <w:trPr>
          <w:trHeight w:val="260"/>
        </w:trPr>
        <w:tc>
          <w:tcPr>
            <w:tcW w:w="1583" w:type="dxa"/>
          </w:tcPr>
          <w:p w14:paraId="6B4BFA8D" w14:textId="35D0DC64" w:rsidR="00700925" w:rsidRPr="00F75979" w:rsidRDefault="00700925" w:rsidP="00F75979">
            <w:pPr>
              <w:rPr>
                <w:rFonts w:cstheme="minorHAnsi"/>
              </w:rPr>
            </w:pPr>
            <w:r w:rsidRPr="00F75979">
              <w:rPr>
                <w:rFonts w:cstheme="minorHAnsi"/>
              </w:rPr>
              <w:lastRenderedPageBreak/>
              <w:t>159-SASGA-24</w:t>
            </w:r>
          </w:p>
        </w:tc>
        <w:tc>
          <w:tcPr>
            <w:tcW w:w="6043" w:type="dxa"/>
          </w:tcPr>
          <w:p w14:paraId="0C7DACB2" w14:textId="77777777" w:rsidR="00700925" w:rsidRPr="00F75979" w:rsidRDefault="00700925" w:rsidP="00F75979">
            <w:pPr>
              <w:autoSpaceDE w:val="0"/>
              <w:autoSpaceDN w:val="0"/>
              <w:adjustRightInd w:val="0"/>
              <w:rPr>
                <w:rFonts w:cstheme="minorHAnsi"/>
              </w:rPr>
            </w:pPr>
            <w:r w:rsidRPr="00F75979">
              <w:rPr>
                <w:rFonts w:cstheme="minorHAnsi"/>
              </w:rPr>
              <w:t>Segundo seguimiento de las recomendaciones 5.5 y 5.9 a la Corte Suprema de Justicia, emitidas en el informe N° 92-05-IAO-SAO-2022 del 17 de enero de 2022, relacionado con la “Estudio operativo en la Secretaría General de la Corte”.</w:t>
            </w:r>
          </w:p>
          <w:p w14:paraId="5CD7DC7F" w14:textId="77777777" w:rsidR="00700925" w:rsidRPr="00F75979" w:rsidRDefault="00700925" w:rsidP="00F75979">
            <w:pPr>
              <w:rPr>
                <w:rFonts w:cstheme="minorHAnsi"/>
              </w:rPr>
            </w:pPr>
          </w:p>
        </w:tc>
        <w:tc>
          <w:tcPr>
            <w:tcW w:w="2727" w:type="dxa"/>
          </w:tcPr>
          <w:p w14:paraId="6032D5EB" w14:textId="4C56E368" w:rsidR="00700925" w:rsidRPr="00F75979" w:rsidRDefault="00700925" w:rsidP="00F75979">
            <w:pPr>
              <w:rPr>
                <w:rFonts w:cstheme="minorHAnsi"/>
              </w:rPr>
            </w:pPr>
            <w:r w:rsidRPr="00F75979">
              <w:rPr>
                <w:rFonts w:cstheme="minorHAnsi"/>
              </w:rPr>
              <w:t>893-291-ISEG-SASGA-2024</w:t>
            </w:r>
          </w:p>
        </w:tc>
        <w:tc>
          <w:tcPr>
            <w:tcW w:w="1530" w:type="dxa"/>
          </w:tcPr>
          <w:p w14:paraId="194573C9" w14:textId="3C5EF635" w:rsidR="00700925" w:rsidRPr="00F75979" w:rsidRDefault="00700925" w:rsidP="00F75979">
            <w:pPr>
              <w:rPr>
                <w:rFonts w:cstheme="minorHAnsi"/>
              </w:rPr>
            </w:pPr>
            <w:r w:rsidRPr="00F75979">
              <w:rPr>
                <w:rFonts w:cstheme="minorHAnsi"/>
              </w:rPr>
              <w:t>24-06-2024</w:t>
            </w:r>
          </w:p>
        </w:tc>
      </w:tr>
      <w:tr w:rsidR="00700925" w:rsidRPr="001B1C5E" w14:paraId="4CEE529F" w14:textId="77777777" w:rsidTr="00FB4C09">
        <w:trPr>
          <w:trHeight w:val="260"/>
        </w:trPr>
        <w:tc>
          <w:tcPr>
            <w:tcW w:w="1583" w:type="dxa"/>
          </w:tcPr>
          <w:p w14:paraId="575C25A4" w14:textId="4594411D" w:rsidR="00700925" w:rsidRPr="00F75979" w:rsidRDefault="00700925" w:rsidP="00F75979">
            <w:pPr>
              <w:rPr>
                <w:rFonts w:cstheme="minorHAnsi"/>
              </w:rPr>
            </w:pPr>
            <w:r w:rsidRPr="00F75979">
              <w:rPr>
                <w:rFonts w:cstheme="minorHAnsi"/>
              </w:rPr>
              <w:t>160-SASGA-24</w:t>
            </w:r>
          </w:p>
        </w:tc>
        <w:tc>
          <w:tcPr>
            <w:tcW w:w="6043" w:type="dxa"/>
          </w:tcPr>
          <w:p w14:paraId="22181889" w14:textId="77777777" w:rsidR="00700925" w:rsidRPr="00F75979" w:rsidRDefault="00700925" w:rsidP="00F75979">
            <w:pPr>
              <w:autoSpaceDE w:val="0"/>
              <w:autoSpaceDN w:val="0"/>
              <w:adjustRightInd w:val="0"/>
              <w:rPr>
                <w:rFonts w:cstheme="minorHAnsi"/>
              </w:rPr>
            </w:pPr>
            <w:r w:rsidRPr="00F75979">
              <w:rPr>
                <w:rFonts w:cstheme="minorHAnsi"/>
              </w:rPr>
              <w:t>Segundo seguimiento de las recomendaciones, 5.5, 5.6, 5.7, 5.9, 5.10, 5.11, 5.12, 5.13, 5.14 y 5.16 al Tribunal Colegiado Primera Instancia Primer Circuito Judicial de San José, emitidas en el informe N° 1655-121-IAO-SAO-202215, del 16 de diciembre del 2022, relacionado con la “Evaluación Operativa del Tribunal Primero Colegiado Primera Instancia Civil del Primer Circuito Judicial de San José”.</w:t>
            </w:r>
          </w:p>
          <w:p w14:paraId="051CECCF" w14:textId="77777777" w:rsidR="00700925" w:rsidRPr="00F75979" w:rsidRDefault="00700925" w:rsidP="00F75979">
            <w:pPr>
              <w:rPr>
                <w:rFonts w:cstheme="minorHAnsi"/>
              </w:rPr>
            </w:pPr>
          </w:p>
        </w:tc>
        <w:tc>
          <w:tcPr>
            <w:tcW w:w="2727" w:type="dxa"/>
          </w:tcPr>
          <w:p w14:paraId="41B567B6" w14:textId="11720BFA" w:rsidR="00700925" w:rsidRPr="00F75979" w:rsidRDefault="00700925" w:rsidP="00F75979">
            <w:pPr>
              <w:rPr>
                <w:rFonts w:cstheme="minorHAnsi"/>
              </w:rPr>
            </w:pPr>
            <w:r w:rsidRPr="00F75979">
              <w:rPr>
                <w:rFonts w:cstheme="minorHAnsi"/>
              </w:rPr>
              <w:t>894-293-ISEG-SASGA-2024</w:t>
            </w:r>
          </w:p>
        </w:tc>
        <w:tc>
          <w:tcPr>
            <w:tcW w:w="1530" w:type="dxa"/>
          </w:tcPr>
          <w:p w14:paraId="675898E4" w14:textId="5F421EE1" w:rsidR="00700925" w:rsidRPr="00F75979" w:rsidRDefault="00700925" w:rsidP="00F75979">
            <w:pPr>
              <w:rPr>
                <w:rFonts w:cstheme="minorHAnsi"/>
              </w:rPr>
            </w:pPr>
            <w:r w:rsidRPr="00F75979">
              <w:rPr>
                <w:rFonts w:cstheme="minorHAnsi"/>
              </w:rPr>
              <w:t>24-06-2024</w:t>
            </w:r>
          </w:p>
        </w:tc>
      </w:tr>
      <w:tr w:rsidR="00AD1B3B" w:rsidRPr="001B1C5E" w14:paraId="50A49C7A" w14:textId="77777777" w:rsidTr="00FB4C09">
        <w:trPr>
          <w:trHeight w:val="260"/>
        </w:trPr>
        <w:tc>
          <w:tcPr>
            <w:tcW w:w="1583" w:type="dxa"/>
          </w:tcPr>
          <w:p w14:paraId="0D5A1EE2" w14:textId="3EA225C6" w:rsidR="00AD1B3B" w:rsidRPr="00F75979" w:rsidRDefault="00AD1B3B" w:rsidP="00F75979">
            <w:pPr>
              <w:rPr>
                <w:rFonts w:cstheme="minorHAnsi"/>
              </w:rPr>
            </w:pPr>
            <w:r w:rsidRPr="00F75979">
              <w:rPr>
                <w:rFonts w:cstheme="minorHAnsi"/>
              </w:rPr>
              <w:t>161-SASGA-24</w:t>
            </w:r>
          </w:p>
        </w:tc>
        <w:tc>
          <w:tcPr>
            <w:tcW w:w="6043" w:type="dxa"/>
          </w:tcPr>
          <w:p w14:paraId="7020430B" w14:textId="77777777" w:rsidR="00AD1B3B" w:rsidRPr="00F75979" w:rsidRDefault="00AD1B3B" w:rsidP="00F75979">
            <w:pPr>
              <w:autoSpaceDE w:val="0"/>
              <w:autoSpaceDN w:val="0"/>
              <w:adjustRightInd w:val="0"/>
              <w:rPr>
                <w:rFonts w:cstheme="minorHAnsi"/>
              </w:rPr>
            </w:pPr>
            <w:r w:rsidRPr="00F75979">
              <w:rPr>
                <w:rFonts w:cstheme="minorHAnsi"/>
              </w:rPr>
              <w:t>Segundo seguimiento de las recomendaciones 5.2, 5.5 y 5.12 al Juzgado Contencioso Administrativo y Civil de Hacienda Segundo Circuito Judicial de San José, emitidas en el informe N° 1013-78-IAO-SAO-2022 del 1° de agosto de 2022, correspondiente a la “Evaluación Operativa del Juzgado Contencioso Administrativo y Civil de Hacienda.”</w:t>
            </w:r>
          </w:p>
          <w:p w14:paraId="555F8776" w14:textId="77777777" w:rsidR="00AD1B3B" w:rsidRPr="00F75979" w:rsidRDefault="00AD1B3B" w:rsidP="00F75979">
            <w:pPr>
              <w:rPr>
                <w:rFonts w:cstheme="minorHAnsi"/>
              </w:rPr>
            </w:pPr>
          </w:p>
        </w:tc>
        <w:tc>
          <w:tcPr>
            <w:tcW w:w="2727" w:type="dxa"/>
          </w:tcPr>
          <w:p w14:paraId="4CDC9F05" w14:textId="20B8FD5A" w:rsidR="00AD1B3B" w:rsidRPr="00F75979" w:rsidRDefault="00AD1B3B" w:rsidP="00F75979">
            <w:pPr>
              <w:rPr>
                <w:rFonts w:cstheme="minorHAnsi"/>
              </w:rPr>
            </w:pPr>
            <w:r w:rsidRPr="00F75979">
              <w:rPr>
                <w:rFonts w:cstheme="minorHAnsi"/>
              </w:rPr>
              <w:t>905-296-ISEG-SASGA-2024</w:t>
            </w:r>
          </w:p>
        </w:tc>
        <w:tc>
          <w:tcPr>
            <w:tcW w:w="1530" w:type="dxa"/>
          </w:tcPr>
          <w:p w14:paraId="46CD64E6" w14:textId="73DC1F03" w:rsidR="00AD1B3B" w:rsidRPr="00F75979" w:rsidRDefault="00AD1B3B" w:rsidP="00F75979">
            <w:pPr>
              <w:rPr>
                <w:rFonts w:cstheme="minorHAnsi"/>
              </w:rPr>
            </w:pPr>
            <w:r w:rsidRPr="00F75979">
              <w:rPr>
                <w:rFonts w:cstheme="minorHAnsi"/>
              </w:rPr>
              <w:t>26-06-2024</w:t>
            </w:r>
          </w:p>
        </w:tc>
      </w:tr>
      <w:tr w:rsidR="00176073" w:rsidRPr="001B1C5E" w14:paraId="5090B6C3" w14:textId="77777777" w:rsidTr="00FB4C09">
        <w:trPr>
          <w:trHeight w:val="260"/>
        </w:trPr>
        <w:tc>
          <w:tcPr>
            <w:tcW w:w="1583" w:type="dxa"/>
          </w:tcPr>
          <w:p w14:paraId="148DB7DA" w14:textId="5D5995CA" w:rsidR="00176073" w:rsidRPr="00F75979" w:rsidRDefault="00176073" w:rsidP="00F75979">
            <w:pPr>
              <w:rPr>
                <w:rFonts w:cstheme="minorHAnsi"/>
              </w:rPr>
            </w:pPr>
            <w:r w:rsidRPr="00F75979">
              <w:rPr>
                <w:rFonts w:cstheme="minorHAnsi"/>
              </w:rPr>
              <w:t>162-SASGA-24</w:t>
            </w:r>
          </w:p>
        </w:tc>
        <w:tc>
          <w:tcPr>
            <w:tcW w:w="6043" w:type="dxa"/>
          </w:tcPr>
          <w:p w14:paraId="36D3D64D" w14:textId="77777777" w:rsidR="00176073" w:rsidRPr="00F75979" w:rsidRDefault="00176073" w:rsidP="00F75979">
            <w:pPr>
              <w:autoSpaceDE w:val="0"/>
              <w:autoSpaceDN w:val="0"/>
              <w:adjustRightInd w:val="0"/>
              <w:rPr>
                <w:rFonts w:cstheme="minorHAnsi"/>
              </w:rPr>
            </w:pPr>
            <w:r w:rsidRPr="00F75979">
              <w:rPr>
                <w:rFonts w:cstheme="minorHAnsi"/>
              </w:rPr>
              <w:t>Segundo seguimiento de las recomendaciones 5.1 a la 5.5 a la Defensa Pública de Turno Extraordinario Segundo Circuito Judicial de San José, emitidas en el informe N° 1048-92-IAC-SAFJP-2022 del 9 de agosto de 2022, de la “Evaluación sobre el cumplimiento de aspectos administrativos en despachos de Turno Extraordinario.”</w:t>
            </w:r>
          </w:p>
          <w:p w14:paraId="1BD2EF67" w14:textId="77777777" w:rsidR="00176073" w:rsidRPr="00F75979" w:rsidRDefault="00176073" w:rsidP="00F75979">
            <w:pPr>
              <w:rPr>
                <w:rFonts w:cstheme="minorHAnsi"/>
              </w:rPr>
            </w:pPr>
          </w:p>
        </w:tc>
        <w:tc>
          <w:tcPr>
            <w:tcW w:w="2727" w:type="dxa"/>
          </w:tcPr>
          <w:p w14:paraId="063707A8" w14:textId="77D111C6" w:rsidR="00176073" w:rsidRPr="00F75979" w:rsidRDefault="00176073" w:rsidP="00F75979">
            <w:pPr>
              <w:rPr>
                <w:rFonts w:cstheme="minorHAnsi"/>
              </w:rPr>
            </w:pPr>
            <w:r w:rsidRPr="00F75979">
              <w:rPr>
                <w:rFonts w:cstheme="minorHAnsi"/>
              </w:rPr>
              <w:t>918-300-ISEG-SASGA-2024</w:t>
            </w:r>
          </w:p>
        </w:tc>
        <w:tc>
          <w:tcPr>
            <w:tcW w:w="1530" w:type="dxa"/>
          </w:tcPr>
          <w:p w14:paraId="082D6537" w14:textId="2AA3D5E9" w:rsidR="00176073" w:rsidRPr="00F75979" w:rsidRDefault="00176073" w:rsidP="00F75979">
            <w:pPr>
              <w:rPr>
                <w:rFonts w:cstheme="minorHAnsi"/>
              </w:rPr>
            </w:pPr>
            <w:r w:rsidRPr="00F75979">
              <w:rPr>
                <w:rFonts w:cstheme="minorHAnsi"/>
              </w:rPr>
              <w:t>27-06-2024</w:t>
            </w:r>
          </w:p>
        </w:tc>
      </w:tr>
      <w:tr w:rsidR="00176073" w:rsidRPr="001B1C5E" w14:paraId="783D743D" w14:textId="77777777" w:rsidTr="00FB4C09">
        <w:trPr>
          <w:trHeight w:val="260"/>
        </w:trPr>
        <w:tc>
          <w:tcPr>
            <w:tcW w:w="1583" w:type="dxa"/>
          </w:tcPr>
          <w:p w14:paraId="6AF939EA" w14:textId="33C6A2D1" w:rsidR="00176073" w:rsidRPr="00F75979" w:rsidRDefault="00176073" w:rsidP="00F75979">
            <w:pPr>
              <w:rPr>
                <w:rFonts w:cstheme="minorHAnsi"/>
              </w:rPr>
            </w:pPr>
            <w:r w:rsidRPr="00F75979">
              <w:rPr>
                <w:rFonts w:cstheme="minorHAnsi"/>
              </w:rPr>
              <w:t>163-SASGA-24</w:t>
            </w:r>
          </w:p>
        </w:tc>
        <w:tc>
          <w:tcPr>
            <w:tcW w:w="6043" w:type="dxa"/>
          </w:tcPr>
          <w:p w14:paraId="762FC3E2" w14:textId="00976CAD" w:rsidR="00176073" w:rsidRPr="00F75979" w:rsidRDefault="00176073" w:rsidP="00F75979">
            <w:pPr>
              <w:autoSpaceDE w:val="0"/>
              <w:autoSpaceDN w:val="0"/>
              <w:adjustRightInd w:val="0"/>
              <w:rPr>
                <w:rFonts w:cstheme="minorHAnsi"/>
              </w:rPr>
            </w:pPr>
            <w:r w:rsidRPr="00F75979">
              <w:rPr>
                <w:rFonts w:cstheme="minorHAnsi"/>
              </w:rPr>
              <w:t xml:space="preserve">Segundo seguimiento de la recomendación 4.10 al Macroproceso Financiero Contable, emitida en el informe N° 1428-108-IAC-SAF-2022 del 27 octubre de 2022, relacionado con </w:t>
            </w:r>
            <w:r w:rsidRPr="00F75979">
              <w:rPr>
                <w:rFonts w:cstheme="minorHAnsi"/>
              </w:rPr>
              <w:lastRenderedPageBreak/>
              <w:t>la “Evaluación financiera referente al pago de viáticos en el Departamento de Investigaciones Criminales del OIJ”.</w:t>
            </w:r>
          </w:p>
        </w:tc>
        <w:tc>
          <w:tcPr>
            <w:tcW w:w="2727" w:type="dxa"/>
          </w:tcPr>
          <w:p w14:paraId="217ABB4D" w14:textId="4C30DF8B" w:rsidR="00176073" w:rsidRPr="00F75979" w:rsidRDefault="00176073" w:rsidP="00F75979">
            <w:pPr>
              <w:autoSpaceDE w:val="0"/>
              <w:autoSpaceDN w:val="0"/>
              <w:adjustRightInd w:val="0"/>
              <w:rPr>
                <w:rFonts w:cstheme="minorHAnsi"/>
              </w:rPr>
            </w:pPr>
            <w:r w:rsidRPr="00F75979">
              <w:rPr>
                <w:rFonts w:cstheme="minorHAnsi"/>
              </w:rPr>
              <w:lastRenderedPageBreak/>
              <w:t>919-298-ISEG-SASGA-2024</w:t>
            </w:r>
          </w:p>
        </w:tc>
        <w:tc>
          <w:tcPr>
            <w:tcW w:w="1530" w:type="dxa"/>
          </w:tcPr>
          <w:p w14:paraId="7C7038BC" w14:textId="09FCC845" w:rsidR="00176073" w:rsidRPr="00F75979" w:rsidRDefault="00176073" w:rsidP="00F75979">
            <w:pPr>
              <w:autoSpaceDE w:val="0"/>
              <w:autoSpaceDN w:val="0"/>
              <w:adjustRightInd w:val="0"/>
              <w:rPr>
                <w:rFonts w:cstheme="minorHAnsi"/>
              </w:rPr>
            </w:pPr>
            <w:r w:rsidRPr="00F75979">
              <w:rPr>
                <w:rFonts w:cstheme="minorHAnsi"/>
              </w:rPr>
              <w:t>27-06-2024</w:t>
            </w:r>
          </w:p>
        </w:tc>
      </w:tr>
      <w:tr w:rsidR="00176073" w:rsidRPr="001B1C5E" w14:paraId="5BE9E49A" w14:textId="77777777" w:rsidTr="00FB4C09">
        <w:trPr>
          <w:trHeight w:val="260"/>
        </w:trPr>
        <w:tc>
          <w:tcPr>
            <w:tcW w:w="1583" w:type="dxa"/>
          </w:tcPr>
          <w:p w14:paraId="5B3725A1" w14:textId="71B17427" w:rsidR="00176073" w:rsidRPr="00F75979" w:rsidRDefault="00176073" w:rsidP="00F75979">
            <w:pPr>
              <w:rPr>
                <w:rFonts w:cstheme="minorHAnsi"/>
              </w:rPr>
            </w:pPr>
            <w:r w:rsidRPr="00F75979">
              <w:rPr>
                <w:rFonts w:cstheme="minorHAnsi"/>
              </w:rPr>
              <w:t>164-SASGA-24</w:t>
            </w:r>
          </w:p>
        </w:tc>
        <w:tc>
          <w:tcPr>
            <w:tcW w:w="6043" w:type="dxa"/>
          </w:tcPr>
          <w:p w14:paraId="1C08984A" w14:textId="77777777" w:rsidR="00176073" w:rsidRPr="00F75979" w:rsidRDefault="00176073" w:rsidP="00F75979">
            <w:pPr>
              <w:autoSpaceDE w:val="0"/>
              <w:autoSpaceDN w:val="0"/>
              <w:adjustRightInd w:val="0"/>
              <w:rPr>
                <w:rFonts w:cstheme="minorHAnsi"/>
              </w:rPr>
            </w:pPr>
            <w:r w:rsidRPr="00F75979">
              <w:rPr>
                <w:rFonts w:cstheme="minorHAnsi"/>
              </w:rPr>
              <w:t>Segundo seguimiento de las recomendaciones 5.3, 5.4, 5.6, 5.10, 5.11 y 5.14, emitidas en el informe N° 271-28-IAO-SAO-2023 del 28 de febrero 2023, correspondiente a la “Evaluación operativa del Juzgado Ejecución de la Pena del Primer Circuito Judicial de Alajuela”.</w:t>
            </w:r>
          </w:p>
          <w:p w14:paraId="6DAB846E" w14:textId="77777777" w:rsidR="00176073" w:rsidRPr="00F75979" w:rsidRDefault="00176073" w:rsidP="00F75979">
            <w:pPr>
              <w:rPr>
                <w:rFonts w:cstheme="minorHAnsi"/>
              </w:rPr>
            </w:pPr>
          </w:p>
        </w:tc>
        <w:tc>
          <w:tcPr>
            <w:tcW w:w="2727" w:type="dxa"/>
          </w:tcPr>
          <w:p w14:paraId="680452DD" w14:textId="0449313D" w:rsidR="00176073" w:rsidRPr="00F75979" w:rsidRDefault="00176073" w:rsidP="00F75979">
            <w:pPr>
              <w:rPr>
                <w:rFonts w:cstheme="minorHAnsi"/>
              </w:rPr>
            </w:pPr>
            <w:r w:rsidRPr="00F75979">
              <w:rPr>
                <w:rFonts w:cstheme="minorHAnsi"/>
              </w:rPr>
              <w:t>922-30</w:t>
            </w:r>
            <w:r w:rsidR="008961B6" w:rsidRPr="00F75979">
              <w:rPr>
                <w:rFonts w:cstheme="minorHAnsi"/>
              </w:rPr>
              <w:t>1</w:t>
            </w:r>
            <w:r w:rsidRPr="00F75979">
              <w:rPr>
                <w:rFonts w:cstheme="minorHAnsi"/>
              </w:rPr>
              <w:t>-ISEG-SASGA-2024</w:t>
            </w:r>
          </w:p>
        </w:tc>
        <w:tc>
          <w:tcPr>
            <w:tcW w:w="1530" w:type="dxa"/>
          </w:tcPr>
          <w:p w14:paraId="08EBDF80" w14:textId="41EB2478" w:rsidR="00176073" w:rsidRPr="00F75979" w:rsidRDefault="00176073" w:rsidP="00F75979">
            <w:pPr>
              <w:rPr>
                <w:rFonts w:cstheme="minorHAnsi"/>
              </w:rPr>
            </w:pPr>
            <w:r w:rsidRPr="00F75979">
              <w:rPr>
                <w:rFonts w:cstheme="minorHAnsi"/>
              </w:rPr>
              <w:t>27-06-2024</w:t>
            </w:r>
          </w:p>
        </w:tc>
      </w:tr>
      <w:tr w:rsidR="00176073" w:rsidRPr="001B1C5E" w14:paraId="5444820B" w14:textId="77777777" w:rsidTr="00FB4C09">
        <w:trPr>
          <w:trHeight w:val="260"/>
        </w:trPr>
        <w:tc>
          <w:tcPr>
            <w:tcW w:w="1583" w:type="dxa"/>
          </w:tcPr>
          <w:p w14:paraId="010B4423" w14:textId="2FB999F1" w:rsidR="00176073" w:rsidRPr="00F75979" w:rsidRDefault="00176073" w:rsidP="00F75979">
            <w:pPr>
              <w:rPr>
                <w:rFonts w:cstheme="minorHAnsi"/>
              </w:rPr>
            </w:pPr>
            <w:r w:rsidRPr="00F75979">
              <w:rPr>
                <w:rFonts w:cstheme="minorHAnsi"/>
              </w:rPr>
              <w:t>165-SASGA-24</w:t>
            </w:r>
          </w:p>
        </w:tc>
        <w:tc>
          <w:tcPr>
            <w:tcW w:w="6043" w:type="dxa"/>
          </w:tcPr>
          <w:p w14:paraId="18DFC71A" w14:textId="77777777" w:rsidR="00176073" w:rsidRPr="00F75979" w:rsidRDefault="00176073" w:rsidP="00F75979">
            <w:pPr>
              <w:autoSpaceDE w:val="0"/>
              <w:autoSpaceDN w:val="0"/>
              <w:adjustRightInd w:val="0"/>
              <w:rPr>
                <w:rFonts w:cstheme="minorHAnsi"/>
              </w:rPr>
            </w:pPr>
            <w:r w:rsidRPr="00F75979">
              <w:rPr>
                <w:rFonts w:cstheme="minorHAnsi"/>
              </w:rPr>
              <w:t>Segundo seguimiento de la recomendación 5.3 al Consejo Superior, emitida en el informe N° 352-41-IAO-SAO-2022 del 11 de marzo de 2022, referente al “Estudio Operativo en los Tribunal Primero de Apelación Civil de San José”.</w:t>
            </w:r>
          </w:p>
          <w:p w14:paraId="2841920A" w14:textId="77777777" w:rsidR="00176073" w:rsidRPr="00F75979" w:rsidRDefault="00176073" w:rsidP="00F75979">
            <w:pPr>
              <w:rPr>
                <w:rFonts w:cstheme="minorHAnsi"/>
              </w:rPr>
            </w:pPr>
          </w:p>
        </w:tc>
        <w:tc>
          <w:tcPr>
            <w:tcW w:w="2727" w:type="dxa"/>
          </w:tcPr>
          <w:p w14:paraId="768C45C2" w14:textId="5BE5EE1C" w:rsidR="00176073" w:rsidRPr="00F75979" w:rsidRDefault="00176073" w:rsidP="00F75979">
            <w:pPr>
              <w:rPr>
                <w:rFonts w:cstheme="minorHAnsi"/>
              </w:rPr>
            </w:pPr>
            <w:r w:rsidRPr="00F75979">
              <w:rPr>
                <w:rFonts w:cstheme="minorHAnsi"/>
              </w:rPr>
              <w:t>929-302-ISEG-SASGA-2024</w:t>
            </w:r>
          </w:p>
        </w:tc>
        <w:tc>
          <w:tcPr>
            <w:tcW w:w="1530" w:type="dxa"/>
          </w:tcPr>
          <w:p w14:paraId="7E5D16E6" w14:textId="1EEC94D2" w:rsidR="00176073" w:rsidRPr="00F75979" w:rsidRDefault="00176073" w:rsidP="00F75979">
            <w:pPr>
              <w:rPr>
                <w:rFonts w:cstheme="minorHAnsi"/>
              </w:rPr>
            </w:pPr>
            <w:r w:rsidRPr="00F75979">
              <w:rPr>
                <w:rFonts w:cstheme="minorHAnsi"/>
              </w:rPr>
              <w:t>27-06-2024</w:t>
            </w:r>
          </w:p>
        </w:tc>
      </w:tr>
      <w:tr w:rsidR="00176073" w:rsidRPr="001B1C5E" w14:paraId="6178F6EC" w14:textId="77777777" w:rsidTr="00FB4C09">
        <w:trPr>
          <w:trHeight w:val="260"/>
        </w:trPr>
        <w:tc>
          <w:tcPr>
            <w:tcW w:w="1583" w:type="dxa"/>
          </w:tcPr>
          <w:p w14:paraId="7E4F2202" w14:textId="6B983CAF" w:rsidR="00176073" w:rsidRPr="00F75979" w:rsidRDefault="00176073" w:rsidP="00F75979">
            <w:pPr>
              <w:rPr>
                <w:rFonts w:cstheme="minorHAnsi"/>
              </w:rPr>
            </w:pPr>
            <w:r w:rsidRPr="00F75979">
              <w:rPr>
                <w:rFonts w:cstheme="minorHAnsi"/>
              </w:rPr>
              <w:t>166-SASGA-24</w:t>
            </w:r>
          </w:p>
        </w:tc>
        <w:tc>
          <w:tcPr>
            <w:tcW w:w="6043" w:type="dxa"/>
          </w:tcPr>
          <w:p w14:paraId="5415DB83" w14:textId="77777777" w:rsidR="00176073" w:rsidRPr="00F75979" w:rsidRDefault="00176073" w:rsidP="00F75979">
            <w:pPr>
              <w:autoSpaceDE w:val="0"/>
              <w:autoSpaceDN w:val="0"/>
              <w:adjustRightInd w:val="0"/>
              <w:rPr>
                <w:rFonts w:cstheme="minorHAnsi"/>
              </w:rPr>
            </w:pPr>
            <w:r w:rsidRPr="00F75979">
              <w:rPr>
                <w:rFonts w:cstheme="minorHAnsi"/>
              </w:rPr>
              <w:t>Segundo seguimiento de la recomendación 4.1 a la Administración Regional Primer C. Judicial de la Zona Sur, (Pérez Zeledón), emitida en el informe N° 497-35-IAC-SAEE-2023 del 21 de abril de 2023, correspondiente a la “Evaluación sobre el control interno para la Administración de activos no encontrados del Poder Judicial”.</w:t>
            </w:r>
          </w:p>
          <w:p w14:paraId="3CD8A67B" w14:textId="77777777" w:rsidR="00176073" w:rsidRPr="00F75979" w:rsidRDefault="00176073" w:rsidP="00F75979">
            <w:pPr>
              <w:rPr>
                <w:rFonts w:cstheme="minorHAnsi"/>
              </w:rPr>
            </w:pPr>
          </w:p>
        </w:tc>
        <w:tc>
          <w:tcPr>
            <w:tcW w:w="2727" w:type="dxa"/>
          </w:tcPr>
          <w:p w14:paraId="5E778AFB" w14:textId="65930DCC" w:rsidR="00176073" w:rsidRPr="00F75979" w:rsidRDefault="00176073" w:rsidP="00F75979">
            <w:pPr>
              <w:rPr>
                <w:rFonts w:cstheme="minorHAnsi"/>
              </w:rPr>
            </w:pPr>
            <w:r w:rsidRPr="00F75979">
              <w:rPr>
                <w:rFonts w:cstheme="minorHAnsi"/>
              </w:rPr>
              <w:t>930-303-ISEG-SASGA-2024</w:t>
            </w:r>
          </w:p>
        </w:tc>
        <w:tc>
          <w:tcPr>
            <w:tcW w:w="1530" w:type="dxa"/>
          </w:tcPr>
          <w:p w14:paraId="2B1BB845" w14:textId="558549D0" w:rsidR="00176073" w:rsidRPr="00F75979" w:rsidRDefault="00176073" w:rsidP="00F75979">
            <w:pPr>
              <w:rPr>
                <w:rFonts w:cstheme="minorHAnsi"/>
              </w:rPr>
            </w:pPr>
            <w:r w:rsidRPr="00F75979">
              <w:rPr>
                <w:rFonts w:cstheme="minorHAnsi"/>
              </w:rPr>
              <w:t>27-06-2024</w:t>
            </w:r>
          </w:p>
        </w:tc>
      </w:tr>
      <w:tr w:rsidR="00176073" w:rsidRPr="001B1C5E" w14:paraId="64AE7E1C" w14:textId="77777777" w:rsidTr="00FB4C09">
        <w:trPr>
          <w:trHeight w:val="260"/>
        </w:trPr>
        <w:tc>
          <w:tcPr>
            <w:tcW w:w="1583" w:type="dxa"/>
          </w:tcPr>
          <w:p w14:paraId="7B977A43" w14:textId="1DA36F1B" w:rsidR="00176073" w:rsidRPr="00F75979" w:rsidRDefault="00176073" w:rsidP="00F75979">
            <w:pPr>
              <w:rPr>
                <w:rFonts w:cstheme="minorHAnsi"/>
              </w:rPr>
            </w:pPr>
            <w:r w:rsidRPr="00F75979">
              <w:rPr>
                <w:rFonts w:cstheme="minorHAnsi"/>
              </w:rPr>
              <w:t>167-SASGA-24</w:t>
            </w:r>
          </w:p>
        </w:tc>
        <w:tc>
          <w:tcPr>
            <w:tcW w:w="6043" w:type="dxa"/>
          </w:tcPr>
          <w:p w14:paraId="0051113E" w14:textId="77777777" w:rsidR="00176073" w:rsidRPr="00F75979" w:rsidRDefault="00176073" w:rsidP="00F75979">
            <w:pPr>
              <w:autoSpaceDE w:val="0"/>
              <w:autoSpaceDN w:val="0"/>
              <w:adjustRightInd w:val="0"/>
              <w:rPr>
                <w:rFonts w:cstheme="minorHAnsi"/>
              </w:rPr>
            </w:pPr>
            <w:r w:rsidRPr="00F75979">
              <w:rPr>
                <w:rFonts w:cstheme="minorHAnsi"/>
              </w:rPr>
              <w:t>Primer seguimiento de la recomendación 4.1 al Macroproceso Financiero Contable, emitida en el informe N° 1536-75-IAF-SAEEC-2023, del 03 de noviembre de 2023, referente al “Evaluación de los fondos públicos asignados a la caja chica de la Administración Regional Pérez Zeledón.”</w:t>
            </w:r>
          </w:p>
          <w:p w14:paraId="7D3A551F" w14:textId="77777777" w:rsidR="00176073" w:rsidRPr="00F75979" w:rsidRDefault="00176073" w:rsidP="00F75979">
            <w:pPr>
              <w:rPr>
                <w:rFonts w:cstheme="minorHAnsi"/>
              </w:rPr>
            </w:pPr>
          </w:p>
        </w:tc>
        <w:tc>
          <w:tcPr>
            <w:tcW w:w="2727" w:type="dxa"/>
          </w:tcPr>
          <w:p w14:paraId="41E07EF9" w14:textId="410F17AB" w:rsidR="00176073" w:rsidRPr="00F75979" w:rsidRDefault="00176073" w:rsidP="00F75979">
            <w:pPr>
              <w:rPr>
                <w:rFonts w:cstheme="minorHAnsi"/>
              </w:rPr>
            </w:pPr>
            <w:r w:rsidRPr="00F75979">
              <w:rPr>
                <w:rFonts w:cstheme="minorHAnsi"/>
              </w:rPr>
              <w:t>933-299-ISEG-SASGA-2024</w:t>
            </w:r>
          </w:p>
        </w:tc>
        <w:tc>
          <w:tcPr>
            <w:tcW w:w="1530" w:type="dxa"/>
          </w:tcPr>
          <w:p w14:paraId="5C73E1E9" w14:textId="7B0BD209" w:rsidR="00176073" w:rsidRPr="00F75979" w:rsidRDefault="00176073" w:rsidP="00F75979">
            <w:pPr>
              <w:rPr>
                <w:rFonts w:cstheme="minorHAnsi"/>
              </w:rPr>
            </w:pPr>
            <w:r w:rsidRPr="00F75979">
              <w:rPr>
                <w:rFonts w:cstheme="minorHAnsi"/>
              </w:rPr>
              <w:t>28-06-2024</w:t>
            </w:r>
          </w:p>
        </w:tc>
      </w:tr>
      <w:tr w:rsidR="00176073" w:rsidRPr="001B1C5E" w14:paraId="558C0F2C" w14:textId="77777777" w:rsidTr="00FB4C09">
        <w:trPr>
          <w:trHeight w:val="260"/>
        </w:trPr>
        <w:tc>
          <w:tcPr>
            <w:tcW w:w="1583" w:type="dxa"/>
          </w:tcPr>
          <w:p w14:paraId="44D8CC5D" w14:textId="3F4DA115" w:rsidR="00176073" w:rsidRPr="00F75979" w:rsidRDefault="00176073" w:rsidP="00F75979">
            <w:pPr>
              <w:rPr>
                <w:rFonts w:cstheme="minorHAnsi"/>
              </w:rPr>
            </w:pPr>
            <w:r w:rsidRPr="00F75979">
              <w:rPr>
                <w:rFonts w:cstheme="minorHAnsi"/>
              </w:rPr>
              <w:t>168-SASGA-24</w:t>
            </w:r>
          </w:p>
        </w:tc>
        <w:tc>
          <w:tcPr>
            <w:tcW w:w="6043" w:type="dxa"/>
          </w:tcPr>
          <w:p w14:paraId="6758E72F" w14:textId="170F339F" w:rsidR="00176073" w:rsidRPr="00F75979" w:rsidRDefault="00176073" w:rsidP="00F75979">
            <w:pPr>
              <w:autoSpaceDE w:val="0"/>
              <w:autoSpaceDN w:val="0"/>
              <w:adjustRightInd w:val="0"/>
              <w:rPr>
                <w:rFonts w:cstheme="minorHAnsi"/>
              </w:rPr>
            </w:pPr>
            <w:r w:rsidRPr="00F75979">
              <w:rPr>
                <w:rFonts w:cstheme="minorHAnsi"/>
              </w:rPr>
              <w:t xml:space="preserve">Primer seguimiento de las recomendaciones N° 4.2, 4.3 y 4.4 a la Comisión de Acceso a la Justicia, emitidas en el informe N° 1729-125-IAO-SATI-2023 del 13 de diciembre de 2023, correspondiente a la “Evaluación de la adaptación de los </w:t>
            </w:r>
            <w:r w:rsidRPr="00F75979">
              <w:rPr>
                <w:rFonts w:cstheme="minorHAnsi"/>
              </w:rPr>
              <w:lastRenderedPageBreak/>
              <w:t>sistemas institucionales para permitir su uso por parte de personas con discapacidad auditiva o visual”.</w:t>
            </w:r>
          </w:p>
          <w:p w14:paraId="4C24D6A3" w14:textId="77777777" w:rsidR="00176073" w:rsidRPr="00F75979" w:rsidRDefault="00176073" w:rsidP="00F75979">
            <w:pPr>
              <w:rPr>
                <w:rFonts w:cstheme="minorHAnsi"/>
              </w:rPr>
            </w:pPr>
          </w:p>
        </w:tc>
        <w:tc>
          <w:tcPr>
            <w:tcW w:w="2727" w:type="dxa"/>
          </w:tcPr>
          <w:p w14:paraId="3C4B16AA" w14:textId="4CE0EFC4" w:rsidR="00176073" w:rsidRPr="00F75979" w:rsidRDefault="00176073" w:rsidP="00F75979">
            <w:pPr>
              <w:rPr>
                <w:rFonts w:cstheme="minorHAnsi"/>
              </w:rPr>
            </w:pPr>
            <w:r w:rsidRPr="00F75979">
              <w:rPr>
                <w:rFonts w:cstheme="minorHAnsi"/>
              </w:rPr>
              <w:lastRenderedPageBreak/>
              <w:t>933-30</w:t>
            </w:r>
            <w:r w:rsidR="00AB7627" w:rsidRPr="00F75979">
              <w:rPr>
                <w:rFonts w:cstheme="minorHAnsi"/>
              </w:rPr>
              <w:t>4</w:t>
            </w:r>
            <w:r w:rsidRPr="00F75979">
              <w:rPr>
                <w:rFonts w:cstheme="minorHAnsi"/>
              </w:rPr>
              <w:t>-ISEG-SASGA-2024</w:t>
            </w:r>
          </w:p>
        </w:tc>
        <w:tc>
          <w:tcPr>
            <w:tcW w:w="1530" w:type="dxa"/>
          </w:tcPr>
          <w:p w14:paraId="27B13D5E" w14:textId="09E42448" w:rsidR="00176073" w:rsidRPr="00F75979" w:rsidRDefault="00176073" w:rsidP="00F75979">
            <w:pPr>
              <w:rPr>
                <w:rFonts w:cstheme="minorHAnsi"/>
              </w:rPr>
            </w:pPr>
            <w:r w:rsidRPr="00F75979">
              <w:rPr>
                <w:rFonts w:cstheme="minorHAnsi"/>
              </w:rPr>
              <w:t>27-06-2024</w:t>
            </w:r>
          </w:p>
        </w:tc>
      </w:tr>
      <w:tr w:rsidR="00176073" w:rsidRPr="001B1C5E" w14:paraId="158BD5C9" w14:textId="77777777" w:rsidTr="00FB4C09">
        <w:trPr>
          <w:trHeight w:val="260"/>
        </w:trPr>
        <w:tc>
          <w:tcPr>
            <w:tcW w:w="1583" w:type="dxa"/>
          </w:tcPr>
          <w:p w14:paraId="3B46A9FC" w14:textId="66F97A8D" w:rsidR="00176073" w:rsidRPr="00F75979" w:rsidRDefault="00FA01F7" w:rsidP="00F75979">
            <w:pPr>
              <w:rPr>
                <w:rFonts w:cstheme="minorHAnsi"/>
              </w:rPr>
            </w:pPr>
            <w:r w:rsidRPr="00F75979">
              <w:rPr>
                <w:rFonts w:cstheme="minorHAnsi"/>
              </w:rPr>
              <w:t>169-SASGA-24</w:t>
            </w:r>
          </w:p>
        </w:tc>
        <w:tc>
          <w:tcPr>
            <w:tcW w:w="6043" w:type="dxa"/>
          </w:tcPr>
          <w:p w14:paraId="568A0AA1" w14:textId="77777777" w:rsidR="00FA01F7" w:rsidRPr="00F75979" w:rsidRDefault="00FA01F7" w:rsidP="00F75979">
            <w:pPr>
              <w:autoSpaceDE w:val="0"/>
              <w:autoSpaceDN w:val="0"/>
              <w:adjustRightInd w:val="0"/>
              <w:rPr>
                <w:rFonts w:cstheme="minorHAnsi"/>
              </w:rPr>
            </w:pPr>
            <w:r w:rsidRPr="00F75979">
              <w:rPr>
                <w:rFonts w:cstheme="minorHAnsi"/>
              </w:rPr>
              <w:t>Primer seguimiento de la recomendación 5.3 al Centro de Apoyo, Coordinación y Mejoramiento de la Función Jurisdiccional, emitida en el informe N° 1412-88-IAO-SAO-2023, 07 de octubre de 2023, denominado “Evaluación operativa del Juzgado Agrario del I Circuito Judicial de la Zona Atlántica”.</w:t>
            </w:r>
          </w:p>
          <w:p w14:paraId="20F3F8DF" w14:textId="77777777" w:rsidR="00176073" w:rsidRPr="00F75979" w:rsidRDefault="00176073" w:rsidP="00F75979">
            <w:pPr>
              <w:autoSpaceDN w:val="0"/>
              <w:adjustRightInd w:val="0"/>
              <w:rPr>
                <w:rFonts w:cstheme="minorHAnsi"/>
              </w:rPr>
            </w:pPr>
          </w:p>
        </w:tc>
        <w:tc>
          <w:tcPr>
            <w:tcW w:w="2727" w:type="dxa"/>
          </w:tcPr>
          <w:p w14:paraId="4A9F5210" w14:textId="7A9284A8" w:rsidR="00176073" w:rsidRPr="00F75979" w:rsidRDefault="008A1C86" w:rsidP="00F75979">
            <w:pPr>
              <w:autoSpaceDN w:val="0"/>
              <w:adjustRightInd w:val="0"/>
              <w:rPr>
                <w:rFonts w:cstheme="minorHAnsi"/>
              </w:rPr>
            </w:pPr>
            <w:r w:rsidRPr="00F75979">
              <w:rPr>
                <w:rFonts w:cstheme="minorHAnsi"/>
              </w:rPr>
              <w:t>946-307-ISEG-SASGA-2024</w:t>
            </w:r>
          </w:p>
        </w:tc>
        <w:tc>
          <w:tcPr>
            <w:tcW w:w="1530" w:type="dxa"/>
          </w:tcPr>
          <w:p w14:paraId="5D1BFB7D" w14:textId="1C37680B" w:rsidR="00176073" w:rsidRPr="00F75979" w:rsidRDefault="008A1C86" w:rsidP="00F75979">
            <w:pPr>
              <w:autoSpaceDN w:val="0"/>
              <w:adjustRightInd w:val="0"/>
              <w:rPr>
                <w:rFonts w:cstheme="minorHAnsi"/>
              </w:rPr>
            </w:pPr>
            <w:r w:rsidRPr="00F75979">
              <w:rPr>
                <w:rFonts w:cstheme="minorHAnsi"/>
              </w:rPr>
              <w:t>03-07-2024</w:t>
            </w:r>
          </w:p>
        </w:tc>
      </w:tr>
      <w:tr w:rsidR="00FA01F7" w:rsidRPr="001B1C5E" w14:paraId="10FC5956" w14:textId="77777777" w:rsidTr="00FB4C09">
        <w:trPr>
          <w:trHeight w:val="260"/>
        </w:trPr>
        <w:tc>
          <w:tcPr>
            <w:tcW w:w="1583" w:type="dxa"/>
          </w:tcPr>
          <w:p w14:paraId="14AA35A9" w14:textId="5D3A9F1F" w:rsidR="00FA01F7" w:rsidRPr="00F75979" w:rsidRDefault="00FA01F7" w:rsidP="00F75979">
            <w:pPr>
              <w:rPr>
                <w:rFonts w:cstheme="minorHAnsi"/>
              </w:rPr>
            </w:pPr>
            <w:r w:rsidRPr="00F75979">
              <w:rPr>
                <w:rFonts w:cstheme="minorHAnsi"/>
              </w:rPr>
              <w:t>170-SASGA-24</w:t>
            </w:r>
          </w:p>
        </w:tc>
        <w:tc>
          <w:tcPr>
            <w:tcW w:w="6043" w:type="dxa"/>
          </w:tcPr>
          <w:p w14:paraId="6FFB74CF" w14:textId="77777777" w:rsidR="008A1C86" w:rsidRPr="00F75979" w:rsidRDefault="008A1C86" w:rsidP="00F75979">
            <w:pPr>
              <w:autoSpaceDE w:val="0"/>
              <w:autoSpaceDN w:val="0"/>
              <w:adjustRightInd w:val="0"/>
              <w:rPr>
                <w:rFonts w:cstheme="minorHAnsi"/>
              </w:rPr>
            </w:pPr>
            <w:r w:rsidRPr="00F75979">
              <w:rPr>
                <w:rFonts w:cstheme="minorHAnsi"/>
              </w:rPr>
              <w:t>Primer seguimiento de la recomendación 4.1 a la Administración del OIJ, emitida en el informe N° ° 92-08-IAC-SAEE-2024, del 18 de enero de 2024, denominado “Estudio de cumplimiento relativo al sistema de control interno sobre gastos confidenciales administrados por la Delegación del Organismo de Investigación Judicial de San Carlos”.</w:t>
            </w:r>
          </w:p>
          <w:p w14:paraId="60D94745" w14:textId="77777777" w:rsidR="00FA01F7" w:rsidRPr="00F75979" w:rsidRDefault="00FA01F7" w:rsidP="00F75979">
            <w:pPr>
              <w:autoSpaceDN w:val="0"/>
              <w:adjustRightInd w:val="0"/>
              <w:rPr>
                <w:rFonts w:cstheme="minorHAnsi"/>
              </w:rPr>
            </w:pPr>
          </w:p>
        </w:tc>
        <w:tc>
          <w:tcPr>
            <w:tcW w:w="2727" w:type="dxa"/>
          </w:tcPr>
          <w:p w14:paraId="0A9008B9" w14:textId="1040364C" w:rsidR="00FA01F7" w:rsidRPr="00F75979" w:rsidRDefault="008A1C86" w:rsidP="00F75979">
            <w:pPr>
              <w:autoSpaceDN w:val="0"/>
              <w:adjustRightInd w:val="0"/>
              <w:rPr>
                <w:rFonts w:cstheme="minorHAnsi"/>
              </w:rPr>
            </w:pPr>
            <w:r w:rsidRPr="00F75979">
              <w:rPr>
                <w:rFonts w:cstheme="minorHAnsi"/>
              </w:rPr>
              <w:t>947-305-ISEG-SASGA-2024</w:t>
            </w:r>
          </w:p>
        </w:tc>
        <w:tc>
          <w:tcPr>
            <w:tcW w:w="1530" w:type="dxa"/>
          </w:tcPr>
          <w:p w14:paraId="52AB4ED6" w14:textId="5DA286A4" w:rsidR="00FA01F7" w:rsidRPr="00F75979" w:rsidRDefault="008A1C86" w:rsidP="00F75979">
            <w:pPr>
              <w:autoSpaceDN w:val="0"/>
              <w:adjustRightInd w:val="0"/>
              <w:rPr>
                <w:rFonts w:cstheme="minorHAnsi"/>
              </w:rPr>
            </w:pPr>
            <w:r w:rsidRPr="00F75979">
              <w:rPr>
                <w:rFonts w:cstheme="minorHAnsi"/>
              </w:rPr>
              <w:t>03-07-2024</w:t>
            </w:r>
          </w:p>
        </w:tc>
      </w:tr>
      <w:tr w:rsidR="00FA01F7" w:rsidRPr="001B1C5E" w14:paraId="1CDBBBB5" w14:textId="77777777" w:rsidTr="00FB4C09">
        <w:trPr>
          <w:trHeight w:val="260"/>
        </w:trPr>
        <w:tc>
          <w:tcPr>
            <w:tcW w:w="1583" w:type="dxa"/>
          </w:tcPr>
          <w:p w14:paraId="59044362" w14:textId="00DE341B" w:rsidR="00FA01F7" w:rsidRPr="00F75979" w:rsidRDefault="00FA01F7" w:rsidP="00F75979">
            <w:pPr>
              <w:rPr>
                <w:rFonts w:cstheme="minorHAnsi"/>
              </w:rPr>
            </w:pPr>
            <w:r w:rsidRPr="00F75979">
              <w:rPr>
                <w:rFonts w:cstheme="minorHAnsi"/>
              </w:rPr>
              <w:t>171-SASGA-24</w:t>
            </w:r>
          </w:p>
        </w:tc>
        <w:tc>
          <w:tcPr>
            <w:tcW w:w="6043" w:type="dxa"/>
          </w:tcPr>
          <w:p w14:paraId="5810BBE4" w14:textId="77777777" w:rsidR="008A1C86" w:rsidRPr="00F75979" w:rsidRDefault="008A1C86" w:rsidP="00F75979">
            <w:pPr>
              <w:autoSpaceDE w:val="0"/>
              <w:autoSpaceDN w:val="0"/>
              <w:adjustRightInd w:val="0"/>
              <w:rPr>
                <w:rFonts w:cstheme="minorHAnsi"/>
              </w:rPr>
            </w:pPr>
            <w:r w:rsidRPr="00F75979">
              <w:rPr>
                <w:rFonts w:cstheme="minorHAnsi"/>
              </w:rPr>
              <w:t>Segundo seguimiento de la recomendación 5.8 a la Corte Suprema de Justicia, emitida en el informe N°1574-122-IAC-APAI-2022 del 29 de noviembre de 2022, relacionado con el “Estudio sobre los medidas o controles establecidos para el cumplimiento del Reglamento Regulación para la prevención, identificación y la gestión adecuada de los conflictos de interés en el Poder Judicial”.</w:t>
            </w:r>
          </w:p>
          <w:p w14:paraId="1399E889" w14:textId="77777777" w:rsidR="00FA01F7" w:rsidRPr="00F75979" w:rsidRDefault="00FA01F7" w:rsidP="00F75979">
            <w:pPr>
              <w:autoSpaceDN w:val="0"/>
              <w:adjustRightInd w:val="0"/>
              <w:rPr>
                <w:rFonts w:cstheme="minorHAnsi"/>
              </w:rPr>
            </w:pPr>
          </w:p>
        </w:tc>
        <w:tc>
          <w:tcPr>
            <w:tcW w:w="2727" w:type="dxa"/>
          </w:tcPr>
          <w:p w14:paraId="127A92C2" w14:textId="6DDDDBBC" w:rsidR="00FA01F7" w:rsidRPr="00F75979" w:rsidRDefault="008A1C86" w:rsidP="00F75979">
            <w:pPr>
              <w:autoSpaceDN w:val="0"/>
              <w:adjustRightInd w:val="0"/>
              <w:rPr>
                <w:rFonts w:cstheme="minorHAnsi"/>
              </w:rPr>
            </w:pPr>
            <w:r w:rsidRPr="00F75979">
              <w:rPr>
                <w:rFonts w:cstheme="minorHAnsi"/>
              </w:rPr>
              <w:t>950-294-ISEG-SASGA-2024</w:t>
            </w:r>
          </w:p>
        </w:tc>
        <w:tc>
          <w:tcPr>
            <w:tcW w:w="1530" w:type="dxa"/>
          </w:tcPr>
          <w:p w14:paraId="035CDECB" w14:textId="667BD6C5" w:rsidR="00FA01F7" w:rsidRPr="00F75979" w:rsidRDefault="008A1C86" w:rsidP="00F75979">
            <w:pPr>
              <w:autoSpaceDN w:val="0"/>
              <w:adjustRightInd w:val="0"/>
              <w:rPr>
                <w:rFonts w:cstheme="minorHAnsi"/>
              </w:rPr>
            </w:pPr>
            <w:r w:rsidRPr="00F75979">
              <w:rPr>
                <w:rFonts w:cstheme="minorHAnsi"/>
              </w:rPr>
              <w:t>04-07-2024</w:t>
            </w:r>
          </w:p>
        </w:tc>
      </w:tr>
      <w:tr w:rsidR="00FA01F7" w:rsidRPr="001B1C5E" w14:paraId="6C277EDB" w14:textId="77777777" w:rsidTr="00FB4C09">
        <w:trPr>
          <w:trHeight w:val="260"/>
        </w:trPr>
        <w:tc>
          <w:tcPr>
            <w:tcW w:w="1583" w:type="dxa"/>
          </w:tcPr>
          <w:p w14:paraId="3A141F65" w14:textId="0F659AF6" w:rsidR="00FA01F7" w:rsidRPr="00F75979" w:rsidRDefault="00FA01F7" w:rsidP="00F75979">
            <w:pPr>
              <w:rPr>
                <w:rFonts w:cstheme="minorHAnsi"/>
              </w:rPr>
            </w:pPr>
            <w:r w:rsidRPr="00F75979">
              <w:rPr>
                <w:rFonts w:cstheme="minorHAnsi"/>
              </w:rPr>
              <w:t>172-SASGA-24</w:t>
            </w:r>
          </w:p>
        </w:tc>
        <w:tc>
          <w:tcPr>
            <w:tcW w:w="6043" w:type="dxa"/>
          </w:tcPr>
          <w:p w14:paraId="7FA80506" w14:textId="77777777" w:rsidR="008A1C86" w:rsidRPr="00F75979" w:rsidRDefault="008A1C86" w:rsidP="00F75979">
            <w:pPr>
              <w:autoSpaceDE w:val="0"/>
              <w:autoSpaceDN w:val="0"/>
              <w:adjustRightInd w:val="0"/>
              <w:rPr>
                <w:rFonts w:cstheme="minorHAnsi"/>
              </w:rPr>
            </w:pPr>
            <w:r w:rsidRPr="00F75979">
              <w:rPr>
                <w:rFonts w:cstheme="minorHAnsi"/>
              </w:rPr>
              <w:t xml:space="preserve">Segundo seguimiento de la recomendación 5.8 a la Corte Suprema de Justicia, emitida en el informe N°1574-122-IAC-APAI-2022 del 29 de noviembre de 2022, relacionado con el “Estudio sobre los medidas o controles establecidos para el cumplimiento del Reglamento Regulación para la prevención, </w:t>
            </w:r>
            <w:r w:rsidRPr="00F75979">
              <w:rPr>
                <w:rFonts w:cstheme="minorHAnsi"/>
              </w:rPr>
              <w:lastRenderedPageBreak/>
              <w:t>identificación y la gestión adecuada de los conflictos de interés en el Poder Judicial”.</w:t>
            </w:r>
          </w:p>
          <w:p w14:paraId="310529F4" w14:textId="77777777" w:rsidR="00FA01F7" w:rsidRPr="00F75979" w:rsidRDefault="00FA01F7" w:rsidP="00F75979">
            <w:pPr>
              <w:autoSpaceDN w:val="0"/>
              <w:adjustRightInd w:val="0"/>
              <w:rPr>
                <w:rFonts w:cstheme="minorHAnsi"/>
              </w:rPr>
            </w:pPr>
          </w:p>
        </w:tc>
        <w:tc>
          <w:tcPr>
            <w:tcW w:w="2727" w:type="dxa"/>
          </w:tcPr>
          <w:p w14:paraId="2E273B53" w14:textId="75D45C12" w:rsidR="00FA01F7" w:rsidRPr="00F75979" w:rsidRDefault="008A1C86" w:rsidP="00F75979">
            <w:pPr>
              <w:autoSpaceDN w:val="0"/>
              <w:adjustRightInd w:val="0"/>
              <w:rPr>
                <w:rFonts w:cstheme="minorHAnsi"/>
              </w:rPr>
            </w:pPr>
            <w:r w:rsidRPr="00F75979">
              <w:rPr>
                <w:rFonts w:cstheme="minorHAnsi"/>
              </w:rPr>
              <w:lastRenderedPageBreak/>
              <w:t>951-308-ISEG-SASGA-2024</w:t>
            </w:r>
          </w:p>
        </w:tc>
        <w:tc>
          <w:tcPr>
            <w:tcW w:w="1530" w:type="dxa"/>
          </w:tcPr>
          <w:p w14:paraId="321BB625" w14:textId="6F61D314" w:rsidR="00FA01F7" w:rsidRPr="00F75979" w:rsidRDefault="008A1C86" w:rsidP="00F75979">
            <w:pPr>
              <w:autoSpaceDN w:val="0"/>
              <w:adjustRightInd w:val="0"/>
              <w:rPr>
                <w:rFonts w:cstheme="minorHAnsi"/>
              </w:rPr>
            </w:pPr>
            <w:r w:rsidRPr="00F75979">
              <w:rPr>
                <w:rFonts w:cstheme="minorHAnsi"/>
              </w:rPr>
              <w:t>04-07-2024</w:t>
            </w:r>
          </w:p>
        </w:tc>
      </w:tr>
      <w:tr w:rsidR="00FA01F7" w:rsidRPr="001B1C5E" w14:paraId="6F729DEA" w14:textId="77777777" w:rsidTr="00FB4C09">
        <w:trPr>
          <w:trHeight w:val="260"/>
        </w:trPr>
        <w:tc>
          <w:tcPr>
            <w:tcW w:w="1583" w:type="dxa"/>
          </w:tcPr>
          <w:p w14:paraId="49EEDE1C" w14:textId="64E771BC" w:rsidR="00FA01F7" w:rsidRPr="00F75979" w:rsidRDefault="00FA01F7" w:rsidP="00F75979">
            <w:pPr>
              <w:rPr>
                <w:rFonts w:cstheme="minorHAnsi"/>
              </w:rPr>
            </w:pPr>
            <w:r w:rsidRPr="00F75979">
              <w:rPr>
                <w:rFonts w:cstheme="minorHAnsi"/>
              </w:rPr>
              <w:t>173-SASGA-24</w:t>
            </w:r>
          </w:p>
        </w:tc>
        <w:tc>
          <w:tcPr>
            <w:tcW w:w="6043" w:type="dxa"/>
          </w:tcPr>
          <w:p w14:paraId="7F5B610F" w14:textId="77777777" w:rsidR="008A1C86" w:rsidRPr="00F75979" w:rsidRDefault="008A1C86" w:rsidP="00F75979">
            <w:pPr>
              <w:autoSpaceDE w:val="0"/>
              <w:autoSpaceDN w:val="0"/>
              <w:adjustRightInd w:val="0"/>
              <w:rPr>
                <w:rFonts w:cstheme="minorHAnsi"/>
              </w:rPr>
            </w:pPr>
            <w:r w:rsidRPr="00F75979">
              <w:rPr>
                <w:rFonts w:cstheme="minorHAnsi"/>
              </w:rPr>
              <w:t>Primer seguimiento de las recomendaciones N° 4.3, 4.4 y 4.5 a la Administración Regional Segundo Circuito Judicial de Guanacaste, emitidas en el informe N° 197-08-IAC-SAEEC-2024, del 07 de febrero de 2024, denominado, denominado “Sobre el contrato según demanda relacionado con la seguridad en la Administraciones Regionales II Circuito Judicial Guanacaste, Sede Nicoya, II Circuito Judicial de la Zona Atlántica, Pococí y Puntarenas”.</w:t>
            </w:r>
          </w:p>
          <w:p w14:paraId="6FA77515" w14:textId="77777777" w:rsidR="008A1C86" w:rsidRPr="00F75979" w:rsidRDefault="008A1C86" w:rsidP="00F75979">
            <w:pPr>
              <w:autoSpaceDE w:val="0"/>
              <w:autoSpaceDN w:val="0"/>
              <w:adjustRightInd w:val="0"/>
              <w:rPr>
                <w:rFonts w:cstheme="minorHAnsi"/>
              </w:rPr>
            </w:pPr>
          </w:p>
          <w:p w14:paraId="6BCBAC2A" w14:textId="77777777" w:rsidR="00FA01F7" w:rsidRPr="00F75979" w:rsidRDefault="00FA01F7" w:rsidP="00F75979">
            <w:pPr>
              <w:autoSpaceDN w:val="0"/>
              <w:adjustRightInd w:val="0"/>
              <w:rPr>
                <w:rFonts w:cstheme="minorHAnsi"/>
              </w:rPr>
            </w:pPr>
          </w:p>
        </w:tc>
        <w:tc>
          <w:tcPr>
            <w:tcW w:w="2727" w:type="dxa"/>
          </w:tcPr>
          <w:p w14:paraId="7F98B8D8" w14:textId="1A363D5A" w:rsidR="00FA01F7" w:rsidRPr="00F75979" w:rsidRDefault="008A1C86" w:rsidP="00F75979">
            <w:pPr>
              <w:autoSpaceDN w:val="0"/>
              <w:adjustRightInd w:val="0"/>
              <w:rPr>
                <w:rFonts w:cstheme="minorHAnsi"/>
              </w:rPr>
            </w:pPr>
            <w:r w:rsidRPr="00F75979">
              <w:rPr>
                <w:rFonts w:cstheme="minorHAnsi"/>
              </w:rPr>
              <w:t>952-306-ISEG-SASGA-2024</w:t>
            </w:r>
          </w:p>
        </w:tc>
        <w:tc>
          <w:tcPr>
            <w:tcW w:w="1530" w:type="dxa"/>
          </w:tcPr>
          <w:p w14:paraId="20F844C3" w14:textId="00D61B2A" w:rsidR="00FA01F7" w:rsidRPr="00F75979" w:rsidRDefault="008A1C86" w:rsidP="00F75979">
            <w:pPr>
              <w:autoSpaceDN w:val="0"/>
              <w:adjustRightInd w:val="0"/>
              <w:rPr>
                <w:rFonts w:cstheme="minorHAnsi"/>
              </w:rPr>
            </w:pPr>
            <w:r w:rsidRPr="00F75979">
              <w:rPr>
                <w:rFonts w:cstheme="minorHAnsi"/>
              </w:rPr>
              <w:t>04-07-2024</w:t>
            </w:r>
          </w:p>
        </w:tc>
      </w:tr>
      <w:tr w:rsidR="00FA01F7" w:rsidRPr="001B1C5E" w14:paraId="248CF6DA" w14:textId="77777777" w:rsidTr="00FB4C09">
        <w:trPr>
          <w:trHeight w:val="260"/>
        </w:trPr>
        <w:tc>
          <w:tcPr>
            <w:tcW w:w="1583" w:type="dxa"/>
          </w:tcPr>
          <w:p w14:paraId="53BA4039" w14:textId="5048A08F" w:rsidR="00FA01F7" w:rsidRPr="00F75979" w:rsidRDefault="00FA01F7" w:rsidP="00F75979">
            <w:pPr>
              <w:rPr>
                <w:rFonts w:cstheme="minorHAnsi"/>
              </w:rPr>
            </w:pPr>
            <w:r w:rsidRPr="00F75979">
              <w:rPr>
                <w:rFonts w:cstheme="minorHAnsi"/>
              </w:rPr>
              <w:t>174-SASGA-24</w:t>
            </w:r>
          </w:p>
        </w:tc>
        <w:tc>
          <w:tcPr>
            <w:tcW w:w="6043" w:type="dxa"/>
          </w:tcPr>
          <w:p w14:paraId="1E2D8F75" w14:textId="77777777" w:rsidR="008A1C86" w:rsidRPr="00F75979" w:rsidRDefault="008A1C86" w:rsidP="00F75979">
            <w:pPr>
              <w:autoSpaceDE w:val="0"/>
              <w:autoSpaceDN w:val="0"/>
              <w:adjustRightInd w:val="0"/>
              <w:rPr>
                <w:rFonts w:cstheme="minorHAnsi"/>
              </w:rPr>
            </w:pPr>
            <w:r w:rsidRPr="00F75979">
              <w:rPr>
                <w:rFonts w:cstheme="minorHAnsi"/>
              </w:rPr>
              <w:t>Primer seguimiento de las recomendaciones 4.2, 4.3, 4.4, 4.5, 4.6 a la Delegación Regional del OIJ, II Circuito Judicial de Alajuela, emitidas en el informe N° 92-08-IAC-SAEE-2024, del 18 de enero de 2024, denominado “Estudio de cumplimiento relativo al sistema de control interno sobre gastos confidenciales administrados por la Delegación del Organismo de Investigación Judicial de San Carlos”.</w:t>
            </w:r>
          </w:p>
          <w:p w14:paraId="2B3EB7F4" w14:textId="77777777" w:rsidR="00FA01F7" w:rsidRPr="00F75979" w:rsidRDefault="00FA01F7" w:rsidP="00F75979">
            <w:pPr>
              <w:autoSpaceDN w:val="0"/>
              <w:adjustRightInd w:val="0"/>
              <w:rPr>
                <w:rFonts w:cstheme="minorHAnsi"/>
              </w:rPr>
            </w:pPr>
          </w:p>
        </w:tc>
        <w:tc>
          <w:tcPr>
            <w:tcW w:w="2727" w:type="dxa"/>
          </w:tcPr>
          <w:p w14:paraId="1FFE5A7C" w14:textId="77777777" w:rsidR="008A1C86" w:rsidRPr="00F75979" w:rsidRDefault="008A1C86" w:rsidP="00F75979">
            <w:pPr>
              <w:pStyle w:val="NormalWeb"/>
              <w:autoSpaceDE w:val="0"/>
              <w:autoSpaceDN w:val="0"/>
              <w:adjustRightInd w:val="0"/>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953-310-ISEG-SASGA-20274</w:t>
            </w:r>
          </w:p>
          <w:p w14:paraId="2023DF0A" w14:textId="77777777" w:rsidR="00FA01F7" w:rsidRPr="00F75979" w:rsidRDefault="00FA01F7" w:rsidP="00F75979">
            <w:pPr>
              <w:autoSpaceDN w:val="0"/>
              <w:adjustRightInd w:val="0"/>
              <w:rPr>
                <w:rFonts w:cstheme="minorHAnsi"/>
              </w:rPr>
            </w:pPr>
          </w:p>
        </w:tc>
        <w:tc>
          <w:tcPr>
            <w:tcW w:w="1530" w:type="dxa"/>
          </w:tcPr>
          <w:p w14:paraId="1B303C7B" w14:textId="53F05213" w:rsidR="00FA01F7" w:rsidRPr="00F75979" w:rsidRDefault="008A1C86" w:rsidP="00F75979">
            <w:pPr>
              <w:autoSpaceDN w:val="0"/>
              <w:adjustRightInd w:val="0"/>
              <w:rPr>
                <w:rFonts w:cstheme="minorHAnsi"/>
              </w:rPr>
            </w:pPr>
            <w:r w:rsidRPr="00F75979">
              <w:rPr>
                <w:rFonts w:cstheme="minorHAnsi"/>
              </w:rPr>
              <w:t>04-07-2024</w:t>
            </w:r>
          </w:p>
        </w:tc>
      </w:tr>
      <w:tr w:rsidR="00FA01F7" w:rsidRPr="001B1C5E" w14:paraId="22900B57" w14:textId="77777777" w:rsidTr="00FB4C09">
        <w:trPr>
          <w:trHeight w:val="260"/>
        </w:trPr>
        <w:tc>
          <w:tcPr>
            <w:tcW w:w="1583" w:type="dxa"/>
          </w:tcPr>
          <w:p w14:paraId="6F8234FC" w14:textId="49C3B523" w:rsidR="00FA01F7" w:rsidRPr="00F75979" w:rsidRDefault="00FA01F7" w:rsidP="00F75979">
            <w:pPr>
              <w:rPr>
                <w:rFonts w:cstheme="minorHAnsi"/>
              </w:rPr>
            </w:pPr>
            <w:r w:rsidRPr="00F75979">
              <w:rPr>
                <w:rFonts w:cstheme="minorHAnsi"/>
              </w:rPr>
              <w:t>175-SASGA-24</w:t>
            </w:r>
          </w:p>
        </w:tc>
        <w:tc>
          <w:tcPr>
            <w:tcW w:w="6043" w:type="dxa"/>
          </w:tcPr>
          <w:p w14:paraId="3CBB41C0" w14:textId="77777777" w:rsidR="008A1C86" w:rsidRPr="00F75979" w:rsidRDefault="008A1C86" w:rsidP="00F75979">
            <w:pPr>
              <w:autoSpaceDE w:val="0"/>
              <w:autoSpaceDN w:val="0"/>
              <w:adjustRightInd w:val="0"/>
              <w:rPr>
                <w:rFonts w:cstheme="minorHAnsi"/>
              </w:rPr>
            </w:pPr>
            <w:r w:rsidRPr="00F75979">
              <w:rPr>
                <w:rFonts w:cstheme="minorHAnsi"/>
              </w:rPr>
              <w:t>Primer seguimiento de la recomendación 4.1 a la Delegación Regional I Circuito Judicial de Alajuela (OIJ), emitida en el informe N° 1690-84-IAC-SAEE-2023, del 07 de diciembre de 2023, denominado, denominado “Estudio sobre el control interno implementado por la Administración del Organismo de Investigación Judicial para la gestión de los equipos asignados al personal policial”.</w:t>
            </w:r>
          </w:p>
          <w:p w14:paraId="71379B9C" w14:textId="77777777" w:rsidR="00FA01F7" w:rsidRPr="00F75979" w:rsidRDefault="00FA01F7" w:rsidP="00F75979">
            <w:pPr>
              <w:autoSpaceDN w:val="0"/>
              <w:adjustRightInd w:val="0"/>
              <w:rPr>
                <w:rFonts w:cstheme="minorHAnsi"/>
              </w:rPr>
            </w:pPr>
          </w:p>
        </w:tc>
        <w:tc>
          <w:tcPr>
            <w:tcW w:w="2727" w:type="dxa"/>
          </w:tcPr>
          <w:p w14:paraId="7D599772" w14:textId="4DF5F0A5" w:rsidR="00FA01F7" w:rsidRPr="00F75979" w:rsidRDefault="008A1C86" w:rsidP="00F75979">
            <w:pPr>
              <w:autoSpaceDN w:val="0"/>
              <w:adjustRightInd w:val="0"/>
              <w:rPr>
                <w:rFonts w:cstheme="minorHAnsi"/>
              </w:rPr>
            </w:pPr>
            <w:r w:rsidRPr="00F75979">
              <w:rPr>
                <w:rFonts w:cstheme="minorHAnsi"/>
              </w:rPr>
              <w:t>955-309-ISEG-SASGA-2024</w:t>
            </w:r>
          </w:p>
        </w:tc>
        <w:tc>
          <w:tcPr>
            <w:tcW w:w="1530" w:type="dxa"/>
          </w:tcPr>
          <w:p w14:paraId="7113E048" w14:textId="3A475FAA" w:rsidR="00FA01F7" w:rsidRPr="00F75979" w:rsidRDefault="008A1C86" w:rsidP="00F75979">
            <w:pPr>
              <w:autoSpaceDN w:val="0"/>
              <w:adjustRightInd w:val="0"/>
              <w:rPr>
                <w:rFonts w:cstheme="minorHAnsi"/>
              </w:rPr>
            </w:pPr>
            <w:r w:rsidRPr="00F75979">
              <w:rPr>
                <w:rFonts w:cstheme="minorHAnsi"/>
              </w:rPr>
              <w:t>04-07-2024</w:t>
            </w:r>
          </w:p>
        </w:tc>
      </w:tr>
      <w:tr w:rsidR="00FA01F7" w:rsidRPr="001B1C5E" w14:paraId="20B8BBFA" w14:textId="77777777" w:rsidTr="00FB4C09">
        <w:trPr>
          <w:trHeight w:val="260"/>
        </w:trPr>
        <w:tc>
          <w:tcPr>
            <w:tcW w:w="1583" w:type="dxa"/>
          </w:tcPr>
          <w:p w14:paraId="7B1C461C" w14:textId="4ACDD7DC" w:rsidR="00FA01F7" w:rsidRPr="00F75979" w:rsidRDefault="00FA01F7" w:rsidP="00F75979">
            <w:pPr>
              <w:rPr>
                <w:rFonts w:cstheme="minorHAnsi"/>
              </w:rPr>
            </w:pPr>
            <w:r w:rsidRPr="00F75979">
              <w:rPr>
                <w:rFonts w:cstheme="minorHAnsi"/>
              </w:rPr>
              <w:lastRenderedPageBreak/>
              <w:t>176-SASGA-24</w:t>
            </w:r>
          </w:p>
        </w:tc>
        <w:tc>
          <w:tcPr>
            <w:tcW w:w="6043" w:type="dxa"/>
          </w:tcPr>
          <w:p w14:paraId="0E14D720" w14:textId="77777777" w:rsidR="00324CD7" w:rsidRPr="00F75979" w:rsidRDefault="00324CD7" w:rsidP="00F75979">
            <w:pPr>
              <w:autoSpaceDE w:val="0"/>
              <w:autoSpaceDN w:val="0"/>
              <w:adjustRightInd w:val="0"/>
              <w:rPr>
                <w:rFonts w:cstheme="minorHAnsi"/>
              </w:rPr>
            </w:pPr>
            <w:r w:rsidRPr="00F75979">
              <w:rPr>
                <w:rFonts w:cstheme="minorHAnsi"/>
              </w:rPr>
              <w:t>Primer seguimiento de la recomendación 4.1 a la Sección de Delitos Varios, emitida en el informe N°1690-84-IAC-SAEE-2023, del 07 de diciembre de 2023, denominado, denominado “Estudio sobre el control interno implementado por la Administración del Organismo de Investigación Judicial para la gestión de los equipos asignados al personal policial”.</w:t>
            </w:r>
          </w:p>
          <w:p w14:paraId="06BA9058" w14:textId="63A9DE6E" w:rsidR="00FA01F7" w:rsidRPr="00F75979" w:rsidRDefault="00FA01F7" w:rsidP="00F75979">
            <w:pPr>
              <w:autoSpaceDN w:val="0"/>
              <w:adjustRightInd w:val="0"/>
              <w:rPr>
                <w:rFonts w:cstheme="minorHAnsi"/>
              </w:rPr>
            </w:pPr>
          </w:p>
        </w:tc>
        <w:tc>
          <w:tcPr>
            <w:tcW w:w="2727" w:type="dxa"/>
          </w:tcPr>
          <w:p w14:paraId="3E40304C" w14:textId="424989CE" w:rsidR="00FA01F7" w:rsidRPr="00F75979" w:rsidRDefault="00324CD7" w:rsidP="00F75979">
            <w:pPr>
              <w:autoSpaceDE w:val="0"/>
              <w:autoSpaceDN w:val="0"/>
              <w:adjustRightInd w:val="0"/>
              <w:rPr>
                <w:rFonts w:cstheme="minorHAnsi"/>
              </w:rPr>
            </w:pPr>
            <w:r w:rsidRPr="00F75979">
              <w:rPr>
                <w:rFonts w:cstheme="minorHAnsi"/>
              </w:rPr>
              <w:t>1013-311-ISEG-SASGA-2024</w:t>
            </w:r>
          </w:p>
        </w:tc>
        <w:tc>
          <w:tcPr>
            <w:tcW w:w="1530" w:type="dxa"/>
          </w:tcPr>
          <w:p w14:paraId="3F89B385" w14:textId="730E1962" w:rsidR="00FA01F7" w:rsidRPr="00F75979" w:rsidRDefault="00324CD7" w:rsidP="00F75979">
            <w:pPr>
              <w:autoSpaceDN w:val="0"/>
              <w:adjustRightInd w:val="0"/>
              <w:rPr>
                <w:rFonts w:cstheme="minorHAnsi"/>
              </w:rPr>
            </w:pPr>
            <w:r w:rsidRPr="00F75979">
              <w:rPr>
                <w:rFonts w:cstheme="minorHAnsi"/>
              </w:rPr>
              <w:t>11-07-2024</w:t>
            </w:r>
          </w:p>
        </w:tc>
      </w:tr>
      <w:tr w:rsidR="00176073" w:rsidRPr="001B1C5E" w14:paraId="070433A5" w14:textId="77777777" w:rsidTr="00FB4C09">
        <w:trPr>
          <w:trHeight w:val="260"/>
        </w:trPr>
        <w:tc>
          <w:tcPr>
            <w:tcW w:w="1583" w:type="dxa"/>
          </w:tcPr>
          <w:p w14:paraId="20BC9436" w14:textId="3DC11BC2" w:rsidR="00176073" w:rsidRPr="00F75979" w:rsidRDefault="00FA01F7" w:rsidP="00F75979">
            <w:pPr>
              <w:rPr>
                <w:rFonts w:cstheme="minorHAnsi"/>
              </w:rPr>
            </w:pPr>
            <w:r w:rsidRPr="00F75979">
              <w:rPr>
                <w:rFonts w:cstheme="minorHAnsi"/>
              </w:rPr>
              <w:t>177-SASGA-24</w:t>
            </w:r>
          </w:p>
        </w:tc>
        <w:tc>
          <w:tcPr>
            <w:tcW w:w="6043" w:type="dxa"/>
          </w:tcPr>
          <w:p w14:paraId="45943B14" w14:textId="77777777" w:rsidR="00324CD7" w:rsidRPr="00F75979" w:rsidRDefault="00324CD7" w:rsidP="00F75979">
            <w:pPr>
              <w:autoSpaceDE w:val="0"/>
              <w:autoSpaceDN w:val="0"/>
              <w:adjustRightInd w:val="0"/>
              <w:rPr>
                <w:rFonts w:cstheme="minorHAnsi"/>
              </w:rPr>
            </w:pPr>
            <w:r w:rsidRPr="00F75979">
              <w:rPr>
                <w:rFonts w:cstheme="minorHAnsi"/>
              </w:rPr>
              <w:t>Primer seguimiento de las recomendaciones 4.3, 4.4 y 4.5 a la Administración Regional de Pococí, emitidas en el informe N° 197-08-IAC-SAEEC-2024 del 07 de febrero de 2024, relacionado con el “Estudio sobre el contrato según demanda relacionado con la seguridad en las Administraciones Regionales del II Circuito Judicial de Guanacaste, sede Nicoya, II Circuito Judicial de la Zona Atlántica, Pococí y Puntarenas”.</w:t>
            </w:r>
          </w:p>
          <w:p w14:paraId="7D8E93BC" w14:textId="77777777" w:rsidR="00176073" w:rsidRPr="00F75979" w:rsidRDefault="00176073" w:rsidP="00F75979">
            <w:pPr>
              <w:autoSpaceDN w:val="0"/>
              <w:adjustRightInd w:val="0"/>
              <w:rPr>
                <w:rFonts w:cstheme="minorHAnsi"/>
              </w:rPr>
            </w:pPr>
          </w:p>
        </w:tc>
        <w:tc>
          <w:tcPr>
            <w:tcW w:w="2727" w:type="dxa"/>
          </w:tcPr>
          <w:p w14:paraId="61C6955F" w14:textId="351490A0" w:rsidR="00176073" w:rsidRPr="00F75979" w:rsidRDefault="00324CD7" w:rsidP="00F75979">
            <w:pPr>
              <w:autoSpaceDN w:val="0"/>
              <w:adjustRightInd w:val="0"/>
              <w:rPr>
                <w:rFonts w:cstheme="minorHAnsi"/>
              </w:rPr>
            </w:pPr>
            <w:r w:rsidRPr="00F75979">
              <w:rPr>
                <w:rFonts w:cstheme="minorHAnsi"/>
              </w:rPr>
              <w:t>1035-321-ISEG-SASGA-2024</w:t>
            </w:r>
          </w:p>
        </w:tc>
        <w:tc>
          <w:tcPr>
            <w:tcW w:w="1530" w:type="dxa"/>
          </w:tcPr>
          <w:p w14:paraId="1A5D43F1" w14:textId="23D71FFF" w:rsidR="00176073" w:rsidRPr="00F75979" w:rsidRDefault="00324CD7" w:rsidP="00F75979">
            <w:pPr>
              <w:autoSpaceDN w:val="0"/>
              <w:adjustRightInd w:val="0"/>
              <w:rPr>
                <w:rFonts w:cstheme="minorHAnsi"/>
              </w:rPr>
            </w:pPr>
            <w:r w:rsidRPr="00F75979">
              <w:rPr>
                <w:rFonts w:cstheme="minorHAnsi"/>
              </w:rPr>
              <w:t>17-07-2024</w:t>
            </w:r>
          </w:p>
        </w:tc>
      </w:tr>
      <w:tr w:rsidR="00EC4FEA" w:rsidRPr="001B1C5E" w14:paraId="227EF894" w14:textId="77777777" w:rsidTr="00FB4C09">
        <w:trPr>
          <w:trHeight w:val="260"/>
        </w:trPr>
        <w:tc>
          <w:tcPr>
            <w:tcW w:w="1583" w:type="dxa"/>
          </w:tcPr>
          <w:p w14:paraId="4B7B55BD" w14:textId="53974C0A" w:rsidR="00EC4FEA" w:rsidRPr="00F75979" w:rsidRDefault="00EC4FEA" w:rsidP="00F75979">
            <w:pPr>
              <w:rPr>
                <w:rFonts w:cstheme="minorHAnsi"/>
              </w:rPr>
            </w:pPr>
            <w:r w:rsidRPr="00F75979">
              <w:rPr>
                <w:rFonts w:cstheme="minorHAnsi"/>
              </w:rPr>
              <w:t>178-SASGA-24</w:t>
            </w:r>
          </w:p>
        </w:tc>
        <w:tc>
          <w:tcPr>
            <w:tcW w:w="6043" w:type="dxa"/>
          </w:tcPr>
          <w:p w14:paraId="5594FF43" w14:textId="793B8687" w:rsidR="00EC4FEA" w:rsidRPr="00F75979" w:rsidRDefault="00EC4FEA" w:rsidP="00F75979">
            <w:pPr>
              <w:autoSpaceDE w:val="0"/>
              <w:autoSpaceDN w:val="0"/>
              <w:adjustRightInd w:val="0"/>
              <w:rPr>
                <w:rFonts w:cstheme="minorHAnsi"/>
              </w:rPr>
            </w:pPr>
            <w:r w:rsidRPr="00F75979">
              <w:rPr>
                <w:rFonts w:cstheme="minorHAnsi"/>
              </w:rPr>
              <w:t>Primer seguimiento de las recomendaciones N° 5.3, 5.4, 5.5, 5.6, 5.7, 5.8, 5.9, 5.10 y 5.11 a la Fiscalía Adjunta de Asuntos Indígenas, emitidas en el informe N° 298-10-IAO-SAO-2024, del 26 de febrero de 2024, relacionado con “Evaluación Operativa de la Fiscalía Adjunta de Asuntos Indígenas”.</w:t>
            </w:r>
          </w:p>
        </w:tc>
        <w:tc>
          <w:tcPr>
            <w:tcW w:w="2727" w:type="dxa"/>
          </w:tcPr>
          <w:p w14:paraId="501191BE" w14:textId="7BA4E13A" w:rsidR="00EC4FEA" w:rsidRPr="00F75979" w:rsidRDefault="00EC4FEA" w:rsidP="00F75979">
            <w:pPr>
              <w:autoSpaceDE w:val="0"/>
              <w:autoSpaceDN w:val="0"/>
              <w:adjustRightInd w:val="0"/>
              <w:rPr>
                <w:rFonts w:cstheme="minorHAnsi"/>
              </w:rPr>
            </w:pPr>
            <w:r w:rsidRPr="00F75979">
              <w:rPr>
                <w:rFonts w:cstheme="minorHAnsi"/>
              </w:rPr>
              <w:t>1037-318-ISEG-SASGA-2024</w:t>
            </w:r>
          </w:p>
        </w:tc>
        <w:tc>
          <w:tcPr>
            <w:tcW w:w="1530" w:type="dxa"/>
          </w:tcPr>
          <w:p w14:paraId="4D110F26" w14:textId="7F615565" w:rsidR="00EC4FEA" w:rsidRPr="00F75979" w:rsidRDefault="00EC4FEA" w:rsidP="00F75979">
            <w:pPr>
              <w:autoSpaceDE w:val="0"/>
              <w:autoSpaceDN w:val="0"/>
              <w:adjustRightInd w:val="0"/>
              <w:rPr>
                <w:rFonts w:cstheme="minorHAnsi"/>
              </w:rPr>
            </w:pPr>
            <w:r w:rsidRPr="00F75979">
              <w:rPr>
                <w:rFonts w:cstheme="minorHAnsi"/>
              </w:rPr>
              <w:t>17-07-2024</w:t>
            </w:r>
          </w:p>
        </w:tc>
      </w:tr>
      <w:tr w:rsidR="00EC4FEA" w:rsidRPr="001B1C5E" w14:paraId="221AFEFF" w14:textId="77777777" w:rsidTr="00FB4C09">
        <w:trPr>
          <w:trHeight w:val="260"/>
        </w:trPr>
        <w:tc>
          <w:tcPr>
            <w:tcW w:w="1583" w:type="dxa"/>
          </w:tcPr>
          <w:p w14:paraId="6E3A6DF1" w14:textId="03306D93" w:rsidR="00EC4FEA" w:rsidRPr="00F75979" w:rsidRDefault="00EC4FEA" w:rsidP="00F75979">
            <w:pPr>
              <w:rPr>
                <w:rFonts w:cstheme="minorHAnsi"/>
              </w:rPr>
            </w:pPr>
            <w:r w:rsidRPr="00F75979">
              <w:rPr>
                <w:rFonts w:cstheme="minorHAnsi"/>
              </w:rPr>
              <w:t>179-SASGA-24</w:t>
            </w:r>
          </w:p>
        </w:tc>
        <w:tc>
          <w:tcPr>
            <w:tcW w:w="6043" w:type="dxa"/>
          </w:tcPr>
          <w:p w14:paraId="5415F01D" w14:textId="77777777" w:rsidR="00EC4FEA" w:rsidRPr="00F75979" w:rsidRDefault="00EC4FEA" w:rsidP="00F75979">
            <w:pPr>
              <w:autoSpaceDE w:val="0"/>
              <w:autoSpaceDN w:val="0"/>
              <w:adjustRightInd w:val="0"/>
              <w:rPr>
                <w:rFonts w:cstheme="minorHAnsi"/>
              </w:rPr>
            </w:pPr>
            <w:r w:rsidRPr="00F75979">
              <w:rPr>
                <w:rFonts w:cstheme="minorHAnsi"/>
              </w:rPr>
              <w:t>Primer seguimiento de las recomendaciones 3.2, 3.3 y 3.4 al Departamento de Seguridad, emitidas en el informe N° 1460-66-ADV-SAF-2023, del 23 de octubre 2023, denominado, denominado “Informe de advertencia relativo a los riesgos de seguridad de los edificios construidos con el Fideicomiso Inmobiliario y de imagen del Poder Judicial”.</w:t>
            </w:r>
          </w:p>
          <w:p w14:paraId="5298AD16" w14:textId="77777777" w:rsidR="00EC4FEA" w:rsidRPr="00F75979" w:rsidRDefault="00EC4FEA" w:rsidP="00F75979">
            <w:pPr>
              <w:autoSpaceDE w:val="0"/>
              <w:autoSpaceDN w:val="0"/>
              <w:adjustRightInd w:val="0"/>
              <w:rPr>
                <w:rFonts w:cstheme="minorHAnsi"/>
              </w:rPr>
            </w:pPr>
          </w:p>
        </w:tc>
        <w:tc>
          <w:tcPr>
            <w:tcW w:w="2727" w:type="dxa"/>
          </w:tcPr>
          <w:p w14:paraId="46350C9E" w14:textId="68A95C14" w:rsidR="00EC4FEA" w:rsidRPr="00F75979" w:rsidRDefault="00EC4FEA" w:rsidP="00F75979">
            <w:pPr>
              <w:autoSpaceDE w:val="0"/>
              <w:autoSpaceDN w:val="0"/>
              <w:adjustRightInd w:val="0"/>
              <w:rPr>
                <w:rFonts w:cstheme="minorHAnsi"/>
              </w:rPr>
            </w:pPr>
            <w:r w:rsidRPr="00F75979">
              <w:rPr>
                <w:rFonts w:cstheme="minorHAnsi"/>
              </w:rPr>
              <w:t>1048-323-ISEG-SASGA-2024</w:t>
            </w:r>
          </w:p>
        </w:tc>
        <w:tc>
          <w:tcPr>
            <w:tcW w:w="1530" w:type="dxa"/>
          </w:tcPr>
          <w:p w14:paraId="7C31EB40" w14:textId="443E5969" w:rsidR="00EC4FEA" w:rsidRPr="00F75979" w:rsidRDefault="00EC4FEA" w:rsidP="00F75979">
            <w:pPr>
              <w:autoSpaceDE w:val="0"/>
              <w:autoSpaceDN w:val="0"/>
              <w:adjustRightInd w:val="0"/>
              <w:rPr>
                <w:rFonts w:cstheme="minorHAnsi"/>
              </w:rPr>
            </w:pPr>
            <w:r w:rsidRPr="00F75979">
              <w:rPr>
                <w:rFonts w:cstheme="minorHAnsi"/>
              </w:rPr>
              <w:t>18-07-2024</w:t>
            </w:r>
          </w:p>
        </w:tc>
      </w:tr>
      <w:tr w:rsidR="00EC4FEA" w:rsidRPr="001B1C5E" w14:paraId="32AC29B1" w14:textId="77777777" w:rsidTr="00FB4C09">
        <w:trPr>
          <w:trHeight w:val="260"/>
        </w:trPr>
        <w:tc>
          <w:tcPr>
            <w:tcW w:w="1583" w:type="dxa"/>
          </w:tcPr>
          <w:p w14:paraId="19FE1FF2" w14:textId="4255DB1F" w:rsidR="00EC4FEA" w:rsidRPr="00F75979" w:rsidRDefault="00EC4FEA" w:rsidP="00F75979">
            <w:pPr>
              <w:rPr>
                <w:rFonts w:cstheme="minorHAnsi"/>
              </w:rPr>
            </w:pPr>
            <w:r w:rsidRPr="00F75979">
              <w:rPr>
                <w:rFonts w:cstheme="minorHAnsi"/>
              </w:rPr>
              <w:t>180-SASGA-24</w:t>
            </w:r>
          </w:p>
        </w:tc>
        <w:tc>
          <w:tcPr>
            <w:tcW w:w="6043" w:type="dxa"/>
          </w:tcPr>
          <w:p w14:paraId="451C3E23" w14:textId="1D5C18A9" w:rsidR="00EC4FEA" w:rsidRPr="00F75979" w:rsidRDefault="00EC4FEA" w:rsidP="00F75979">
            <w:pPr>
              <w:autoSpaceDE w:val="0"/>
              <w:autoSpaceDN w:val="0"/>
              <w:adjustRightInd w:val="0"/>
              <w:rPr>
                <w:rFonts w:cstheme="minorHAnsi"/>
              </w:rPr>
            </w:pPr>
            <w:r w:rsidRPr="00F75979">
              <w:rPr>
                <w:rFonts w:cstheme="minorHAnsi"/>
              </w:rPr>
              <w:t xml:space="preserve">Segundo seguimiento de la recomendación No. 5.4 a la Sala Segunda de la Corte, emitida en el informe N° 470-50-IAO-SAO-2022, del 6 de abril de 2022, relacionadas con el “Estudio </w:t>
            </w:r>
            <w:r w:rsidRPr="00F75979">
              <w:rPr>
                <w:rFonts w:cstheme="minorHAnsi"/>
              </w:rPr>
              <w:lastRenderedPageBreak/>
              <w:t>Operativo relacionado con la duración en el trámite de los asuntos bajo responsabilidad de la Sala Segunda”.</w:t>
            </w:r>
          </w:p>
        </w:tc>
        <w:tc>
          <w:tcPr>
            <w:tcW w:w="2727" w:type="dxa"/>
          </w:tcPr>
          <w:p w14:paraId="67889988" w14:textId="712ACAB5" w:rsidR="00EC4FEA" w:rsidRPr="00F75979" w:rsidRDefault="00EC4FEA" w:rsidP="00F75979">
            <w:pPr>
              <w:autoSpaceDE w:val="0"/>
              <w:autoSpaceDN w:val="0"/>
              <w:adjustRightInd w:val="0"/>
              <w:rPr>
                <w:rFonts w:cstheme="minorHAnsi"/>
              </w:rPr>
            </w:pPr>
            <w:r w:rsidRPr="00F75979">
              <w:rPr>
                <w:rFonts w:cstheme="minorHAnsi"/>
              </w:rPr>
              <w:lastRenderedPageBreak/>
              <w:t>1049-325-ISEG-SASGA-2024</w:t>
            </w:r>
          </w:p>
        </w:tc>
        <w:tc>
          <w:tcPr>
            <w:tcW w:w="1530" w:type="dxa"/>
          </w:tcPr>
          <w:p w14:paraId="7E76E7EB" w14:textId="11AF6E41" w:rsidR="00EC4FEA" w:rsidRPr="00F75979" w:rsidRDefault="00EC4FEA" w:rsidP="00F75979">
            <w:pPr>
              <w:autoSpaceDE w:val="0"/>
              <w:autoSpaceDN w:val="0"/>
              <w:adjustRightInd w:val="0"/>
              <w:rPr>
                <w:rFonts w:cstheme="minorHAnsi"/>
              </w:rPr>
            </w:pPr>
            <w:r w:rsidRPr="00F75979">
              <w:rPr>
                <w:rFonts w:cstheme="minorHAnsi"/>
              </w:rPr>
              <w:t>18-07-2024</w:t>
            </w:r>
          </w:p>
        </w:tc>
      </w:tr>
      <w:tr w:rsidR="00EC4FEA" w:rsidRPr="001B1C5E" w14:paraId="0912F9BB" w14:textId="77777777" w:rsidTr="00FB4C09">
        <w:trPr>
          <w:trHeight w:val="260"/>
        </w:trPr>
        <w:tc>
          <w:tcPr>
            <w:tcW w:w="1583" w:type="dxa"/>
          </w:tcPr>
          <w:p w14:paraId="3E42AD64" w14:textId="22AD7CF4" w:rsidR="00EC4FEA" w:rsidRPr="00F75979" w:rsidRDefault="00EC4FEA" w:rsidP="00F75979">
            <w:pPr>
              <w:rPr>
                <w:rFonts w:cstheme="minorHAnsi"/>
              </w:rPr>
            </w:pPr>
            <w:r w:rsidRPr="00F75979">
              <w:rPr>
                <w:rFonts w:cstheme="minorHAnsi"/>
              </w:rPr>
              <w:t>181-SASGA-24</w:t>
            </w:r>
          </w:p>
        </w:tc>
        <w:tc>
          <w:tcPr>
            <w:tcW w:w="6043" w:type="dxa"/>
          </w:tcPr>
          <w:p w14:paraId="122567B1" w14:textId="77777777" w:rsidR="00EC4FEA" w:rsidRPr="00F75979" w:rsidRDefault="00EC4FEA" w:rsidP="00F75979">
            <w:pPr>
              <w:autoSpaceDE w:val="0"/>
              <w:autoSpaceDN w:val="0"/>
              <w:adjustRightInd w:val="0"/>
              <w:rPr>
                <w:rFonts w:cstheme="minorHAnsi"/>
              </w:rPr>
            </w:pPr>
            <w:r w:rsidRPr="00F75979">
              <w:rPr>
                <w:rFonts w:cstheme="minorHAnsi"/>
              </w:rPr>
              <w:t>Primer seguimiento de la recomendación 5.1 a la Secretaria Técnica de Género, emitida en el informe N° 1533-90-IAO-2022, del 21 de noviembre de 2022, denominado, denominado “Evaluación Operativa sobre la Secretaría Técnica de Género”.</w:t>
            </w:r>
          </w:p>
          <w:p w14:paraId="1F02A13C" w14:textId="77777777" w:rsidR="00EC4FEA" w:rsidRPr="00F75979" w:rsidRDefault="00EC4FEA" w:rsidP="00F75979">
            <w:pPr>
              <w:autoSpaceDE w:val="0"/>
              <w:autoSpaceDN w:val="0"/>
              <w:adjustRightInd w:val="0"/>
              <w:rPr>
                <w:rFonts w:cstheme="minorHAnsi"/>
              </w:rPr>
            </w:pPr>
          </w:p>
        </w:tc>
        <w:tc>
          <w:tcPr>
            <w:tcW w:w="2727" w:type="dxa"/>
          </w:tcPr>
          <w:p w14:paraId="42F02E59" w14:textId="4007ADFE" w:rsidR="00EC4FEA" w:rsidRPr="00F75979" w:rsidRDefault="00EC4FEA" w:rsidP="00F75979">
            <w:pPr>
              <w:autoSpaceDE w:val="0"/>
              <w:autoSpaceDN w:val="0"/>
              <w:adjustRightInd w:val="0"/>
              <w:rPr>
                <w:rFonts w:cstheme="minorHAnsi"/>
              </w:rPr>
            </w:pPr>
            <w:r w:rsidRPr="00F75979">
              <w:rPr>
                <w:rFonts w:cstheme="minorHAnsi"/>
              </w:rPr>
              <w:t>1050-327-ISEG-SASGA-2024</w:t>
            </w:r>
          </w:p>
        </w:tc>
        <w:tc>
          <w:tcPr>
            <w:tcW w:w="1530" w:type="dxa"/>
          </w:tcPr>
          <w:p w14:paraId="132EE4FA" w14:textId="01AAC810" w:rsidR="00EC4FEA" w:rsidRPr="00F75979" w:rsidRDefault="00EC4FEA" w:rsidP="00F75979">
            <w:pPr>
              <w:autoSpaceDE w:val="0"/>
              <w:autoSpaceDN w:val="0"/>
              <w:adjustRightInd w:val="0"/>
              <w:rPr>
                <w:rFonts w:cstheme="minorHAnsi"/>
              </w:rPr>
            </w:pPr>
            <w:r w:rsidRPr="00F75979">
              <w:rPr>
                <w:rFonts w:cstheme="minorHAnsi"/>
              </w:rPr>
              <w:t>18-07-2024</w:t>
            </w:r>
          </w:p>
        </w:tc>
      </w:tr>
      <w:tr w:rsidR="00E0114F" w:rsidRPr="001B1C5E" w14:paraId="7D6FD349" w14:textId="77777777" w:rsidTr="00FB4C09">
        <w:trPr>
          <w:trHeight w:val="260"/>
        </w:trPr>
        <w:tc>
          <w:tcPr>
            <w:tcW w:w="1583" w:type="dxa"/>
          </w:tcPr>
          <w:p w14:paraId="2B3D9033" w14:textId="09B9504D" w:rsidR="00E0114F" w:rsidRPr="00F75979" w:rsidRDefault="00E0114F" w:rsidP="00F75979">
            <w:pPr>
              <w:rPr>
                <w:rFonts w:cstheme="minorHAnsi"/>
              </w:rPr>
            </w:pPr>
            <w:r w:rsidRPr="00F75979">
              <w:rPr>
                <w:rFonts w:cstheme="minorHAnsi"/>
              </w:rPr>
              <w:t>182-SASGA-24</w:t>
            </w:r>
          </w:p>
        </w:tc>
        <w:tc>
          <w:tcPr>
            <w:tcW w:w="6043" w:type="dxa"/>
          </w:tcPr>
          <w:p w14:paraId="73D1C872" w14:textId="2DB00180" w:rsidR="00E0114F" w:rsidRPr="00F75979" w:rsidRDefault="00E0114F" w:rsidP="00F75979">
            <w:pPr>
              <w:autoSpaceDE w:val="0"/>
              <w:autoSpaceDN w:val="0"/>
              <w:adjustRightInd w:val="0"/>
              <w:rPr>
                <w:rFonts w:cstheme="minorHAnsi"/>
              </w:rPr>
            </w:pPr>
            <w:r w:rsidRPr="00F75979">
              <w:rPr>
                <w:rFonts w:cstheme="minorHAnsi"/>
              </w:rPr>
              <w:t>Primer seguimiento de la recomendación No. 5.11 a la Oficina de Control Interno, emitida en el informe N° 30-02-IAO-SAO-2024 del 10 de enero de 2024, denominado “Evaluación operativa del Juzgado Civil y Trabajo II Circuito Judicial de Alajuela, sede Upala”.</w:t>
            </w:r>
          </w:p>
        </w:tc>
        <w:tc>
          <w:tcPr>
            <w:tcW w:w="2727" w:type="dxa"/>
          </w:tcPr>
          <w:p w14:paraId="5203A809" w14:textId="54366916" w:rsidR="00E0114F" w:rsidRPr="00F75979" w:rsidRDefault="00E0114F" w:rsidP="00F75979">
            <w:pPr>
              <w:autoSpaceDE w:val="0"/>
              <w:autoSpaceDN w:val="0"/>
              <w:adjustRightInd w:val="0"/>
              <w:rPr>
                <w:rFonts w:cstheme="minorHAnsi"/>
              </w:rPr>
            </w:pPr>
            <w:r w:rsidRPr="00F75979">
              <w:rPr>
                <w:rFonts w:cstheme="minorHAnsi"/>
              </w:rPr>
              <w:t>1077-333-ISEG-SASGA-2024</w:t>
            </w:r>
          </w:p>
        </w:tc>
        <w:tc>
          <w:tcPr>
            <w:tcW w:w="1530" w:type="dxa"/>
          </w:tcPr>
          <w:p w14:paraId="71524D63" w14:textId="466A45D0" w:rsidR="00E0114F" w:rsidRPr="00F75979" w:rsidRDefault="00E0114F" w:rsidP="00F75979">
            <w:pPr>
              <w:autoSpaceDE w:val="0"/>
              <w:autoSpaceDN w:val="0"/>
              <w:adjustRightInd w:val="0"/>
              <w:rPr>
                <w:rFonts w:cstheme="minorHAnsi"/>
              </w:rPr>
            </w:pPr>
            <w:r w:rsidRPr="00F75979">
              <w:rPr>
                <w:rFonts w:cstheme="minorHAnsi"/>
              </w:rPr>
              <w:t>26-07-2024</w:t>
            </w:r>
          </w:p>
        </w:tc>
      </w:tr>
      <w:tr w:rsidR="00E0114F" w:rsidRPr="001B1C5E" w14:paraId="5047324D" w14:textId="77777777" w:rsidTr="00FB4C09">
        <w:trPr>
          <w:trHeight w:val="260"/>
        </w:trPr>
        <w:tc>
          <w:tcPr>
            <w:tcW w:w="1583" w:type="dxa"/>
          </w:tcPr>
          <w:p w14:paraId="616CAAAC" w14:textId="62447B9C" w:rsidR="00E0114F" w:rsidRPr="00F75979" w:rsidRDefault="00E0114F" w:rsidP="00F75979">
            <w:pPr>
              <w:rPr>
                <w:rFonts w:cstheme="minorHAnsi"/>
              </w:rPr>
            </w:pPr>
            <w:r w:rsidRPr="00F75979">
              <w:rPr>
                <w:rFonts w:cstheme="minorHAnsi"/>
              </w:rPr>
              <w:t>183-SASGA-24</w:t>
            </w:r>
          </w:p>
        </w:tc>
        <w:tc>
          <w:tcPr>
            <w:tcW w:w="6043" w:type="dxa"/>
          </w:tcPr>
          <w:p w14:paraId="2A2237F4" w14:textId="77777777" w:rsidR="00E0114F" w:rsidRPr="00F75979" w:rsidRDefault="00E0114F" w:rsidP="00F75979">
            <w:pPr>
              <w:autoSpaceDE w:val="0"/>
              <w:autoSpaceDN w:val="0"/>
              <w:adjustRightInd w:val="0"/>
              <w:rPr>
                <w:rFonts w:cstheme="minorHAnsi"/>
              </w:rPr>
            </w:pPr>
            <w:r w:rsidRPr="00F75979">
              <w:rPr>
                <w:rFonts w:cstheme="minorHAnsi"/>
              </w:rPr>
              <w:t>Seguimiento de las sugerencias 1, 2 y 3 al Departamento de Seguridad, emitidas en el informe N° ° 1578-109-ADV-APAI-2023, del 14 de noviembre de 2023, denominado “Informe de advertencia relativo a la emisión de directrices respecto a protocolos de actuación por el Departamento de Seguridad”.</w:t>
            </w:r>
          </w:p>
          <w:p w14:paraId="20DC6F4A" w14:textId="77777777" w:rsidR="00E0114F" w:rsidRPr="00F75979" w:rsidRDefault="00E0114F" w:rsidP="00F75979">
            <w:pPr>
              <w:autoSpaceDE w:val="0"/>
              <w:autoSpaceDN w:val="0"/>
              <w:adjustRightInd w:val="0"/>
              <w:rPr>
                <w:rFonts w:cstheme="minorHAnsi"/>
              </w:rPr>
            </w:pPr>
          </w:p>
        </w:tc>
        <w:tc>
          <w:tcPr>
            <w:tcW w:w="2727" w:type="dxa"/>
          </w:tcPr>
          <w:p w14:paraId="43A62573" w14:textId="7DC95B36" w:rsidR="00E0114F" w:rsidRPr="00F75979" w:rsidRDefault="00E0114F" w:rsidP="00F75979">
            <w:pPr>
              <w:autoSpaceDE w:val="0"/>
              <w:autoSpaceDN w:val="0"/>
              <w:adjustRightInd w:val="0"/>
              <w:rPr>
                <w:rFonts w:cstheme="minorHAnsi"/>
              </w:rPr>
            </w:pPr>
            <w:r w:rsidRPr="00F75979">
              <w:rPr>
                <w:rFonts w:cstheme="minorHAnsi"/>
              </w:rPr>
              <w:t>1087-331-ISEG-SASGA-2024</w:t>
            </w:r>
          </w:p>
        </w:tc>
        <w:tc>
          <w:tcPr>
            <w:tcW w:w="1530" w:type="dxa"/>
          </w:tcPr>
          <w:p w14:paraId="57F79620" w14:textId="30BD2313" w:rsidR="00E0114F" w:rsidRPr="00F75979" w:rsidRDefault="00E0114F" w:rsidP="00F75979">
            <w:pPr>
              <w:autoSpaceDE w:val="0"/>
              <w:autoSpaceDN w:val="0"/>
              <w:adjustRightInd w:val="0"/>
              <w:rPr>
                <w:rFonts w:cstheme="minorHAnsi"/>
              </w:rPr>
            </w:pPr>
            <w:r w:rsidRPr="00F75979">
              <w:rPr>
                <w:rFonts w:cstheme="minorHAnsi"/>
              </w:rPr>
              <w:t>29-07-2024</w:t>
            </w:r>
          </w:p>
        </w:tc>
      </w:tr>
      <w:tr w:rsidR="00E0114F" w:rsidRPr="001B1C5E" w14:paraId="635C9F9A" w14:textId="77777777" w:rsidTr="00FB4C09">
        <w:trPr>
          <w:trHeight w:val="260"/>
        </w:trPr>
        <w:tc>
          <w:tcPr>
            <w:tcW w:w="1583" w:type="dxa"/>
          </w:tcPr>
          <w:p w14:paraId="13622B3A" w14:textId="55D4BD1A" w:rsidR="00E0114F" w:rsidRPr="00F75979" w:rsidRDefault="00E0114F" w:rsidP="00F75979">
            <w:pPr>
              <w:rPr>
                <w:rFonts w:cstheme="minorHAnsi"/>
              </w:rPr>
            </w:pPr>
            <w:r w:rsidRPr="00F75979">
              <w:rPr>
                <w:rFonts w:cstheme="minorHAnsi"/>
              </w:rPr>
              <w:t>184-SASGA-24</w:t>
            </w:r>
          </w:p>
        </w:tc>
        <w:tc>
          <w:tcPr>
            <w:tcW w:w="6043" w:type="dxa"/>
          </w:tcPr>
          <w:p w14:paraId="62F75E80" w14:textId="77777777" w:rsidR="00E0114F" w:rsidRPr="00F75979" w:rsidRDefault="00E0114F" w:rsidP="00F75979">
            <w:pPr>
              <w:autoSpaceDE w:val="0"/>
              <w:autoSpaceDN w:val="0"/>
              <w:adjustRightInd w:val="0"/>
              <w:rPr>
                <w:rFonts w:cstheme="minorHAnsi"/>
              </w:rPr>
            </w:pPr>
            <w:r w:rsidRPr="00F75979">
              <w:rPr>
                <w:rFonts w:cstheme="minorHAnsi"/>
              </w:rPr>
              <w:t>Primer seguimiento de la recomendación 5.1 a la Dirección Ejecutiva, emitida en el informe N° 1297-97-IAC-SAF-2022 del 29 de setiembre de 2022, relacionado con la “Evaluación sobre contrataciones realizadas a través de las Compras directas”.</w:t>
            </w:r>
          </w:p>
          <w:p w14:paraId="38211036" w14:textId="77777777" w:rsidR="00E0114F" w:rsidRPr="00F75979" w:rsidRDefault="00E0114F" w:rsidP="00F75979">
            <w:pPr>
              <w:autoSpaceDE w:val="0"/>
              <w:autoSpaceDN w:val="0"/>
              <w:adjustRightInd w:val="0"/>
              <w:rPr>
                <w:rFonts w:cstheme="minorHAnsi"/>
              </w:rPr>
            </w:pPr>
          </w:p>
        </w:tc>
        <w:tc>
          <w:tcPr>
            <w:tcW w:w="2727" w:type="dxa"/>
          </w:tcPr>
          <w:p w14:paraId="6777ADAC" w14:textId="46F14318" w:rsidR="00E0114F" w:rsidRPr="00F75979" w:rsidRDefault="00E0114F" w:rsidP="00F75979">
            <w:pPr>
              <w:autoSpaceDE w:val="0"/>
              <w:autoSpaceDN w:val="0"/>
              <w:adjustRightInd w:val="0"/>
              <w:rPr>
                <w:rFonts w:cstheme="minorHAnsi"/>
              </w:rPr>
            </w:pPr>
            <w:r w:rsidRPr="00F75979">
              <w:rPr>
                <w:rFonts w:cstheme="minorHAnsi"/>
              </w:rPr>
              <w:t>1136-383-ISEG-SASGA-2024</w:t>
            </w:r>
          </w:p>
        </w:tc>
        <w:tc>
          <w:tcPr>
            <w:tcW w:w="1530" w:type="dxa"/>
          </w:tcPr>
          <w:p w14:paraId="754E9951" w14:textId="30A7CD75" w:rsidR="00E0114F" w:rsidRPr="00F75979" w:rsidRDefault="00E0114F" w:rsidP="00F75979">
            <w:pPr>
              <w:autoSpaceDE w:val="0"/>
              <w:autoSpaceDN w:val="0"/>
              <w:adjustRightInd w:val="0"/>
              <w:rPr>
                <w:rFonts w:cstheme="minorHAnsi"/>
              </w:rPr>
            </w:pPr>
            <w:r w:rsidRPr="00F75979">
              <w:rPr>
                <w:rFonts w:cstheme="minorHAnsi"/>
              </w:rPr>
              <w:t>30-07-2024</w:t>
            </w:r>
          </w:p>
        </w:tc>
      </w:tr>
      <w:tr w:rsidR="00E0114F" w:rsidRPr="001B1C5E" w14:paraId="64A0F3B9" w14:textId="77777777" w:rsidTr="00FB4C09">
        <w:trPr>
          <w:trHeight w:val="260"/>
        </w:trPr>
        <w:tc>
          <w:tcPr>
            <w:tcW w:w="1583" w:type="dxa"/>
          </w:tcPr>
          <w:p w14:paraId="3E2848F1" w14:textId="6590EDBD" w:rsidR="00E0114F" w:rsidRPr="00F75979" w:rsidRDefault="00E0114F" w:rsidP="00F75979">
            <w:pPr>
              <w:rPr>
                <w:rFonts w:cstheme="minorHAnsi"/>
              </w:rPr>
            </w:pPr>
            <w:r w:rsidRPr="00F75979">
              <w:rPr>
                <w:rFonts w:cstheme="minorHAnsi"/>
              </w:rPr>
              <w:t>185-SASGA-24</w:t>
            </w:r>
          </w:p>
        </w:tc>
        <w:tc>
          <w:tcPr>
            <w:tcW w:w="6043" w:type="dxa"/>
          </w:tcPr>
          <w:p w14:paraId="55202EA6" w14:textId="77777777" w:rsidR="00E0114F" w:rsidRPr="00F75979" w:rsidRDefault="00E0114F" w:rsidP="00F75979">
            <w:pPr>
              <w:autoSpaceDE w:val="0"/>
              <w:autoSpaceDN w:val="0"/>
              <w:adjustRightInd w:val="0"/>
              <w:rPr>
                <w:rFonts w:cstheme="minorHAnsi"/>
              </w:rPr>
            </w:pPr>
            <w:r w:rsidRPr="00F75979">
              <w:rPr>
                <w:rFonts w:cstheme="minorHAnsi"/>
              </w:rPr>
              <w:t>Primer seguimiento de las recomendaciones 5.6 y 5.7 a la Sección de Toxicología, emitidas en el informe N° 1665-82-IAO-SAEE-2023 del 04 de diciembre de 2023, relacionado con el “Estudio operativo en la Administración del OIJ relacionado al proceso de selección del personal de nuevo ingreso”.</w:t>
            </w:r>
          </w:p>
          <w:p w14:paraId="2A83296F" w14:textId="77777777" w:rsidR="00E0114F" w:rsidRPr="00F75979" w:rsidRDefault="00E0114F" w:rsidP="00F75979">
            <w:pPr>
              <w:autoSpaceDE w:val="0"/>
              <w:autoSpaceDN w:val="0"/>
              <w:adjustRightInd w:val="0"/>
              <w:rPr>
                <w:rFonts w:cstheme="minorHAnsi"/>
              </w:rPr>
            </w:pPr>
          </w:p>
        </w:tc>
        <w:tc>
          <w:tcPr>
            <w:tcW w:w="2727" w:type="dxa"/>
          </w:tcPr>
          <w:p w14:paraId="04D93FAD" w14:textId="4EAA86C5" w:rsidR="00E0114F" w:rsidRPr="00F75979" w:rsidRDefault="00E0114F" w:rsidP="00F75979">
            <w:pPr>
              <w:autoSpaceDE w:val="0"/>
              <w:autoSpaceDN w:val="0"/>
              <w:adjustRightInd w:val="0"/>
              <w:rPr>
                <w:rFonts w:cstheme="minorHAnsi"/>
              </w:rPr>
            </w:pPr>
            <w:r w:rsidRPr="00F75979">
              <w:rPr>
                <w:rFonts w:cstheme="minorHAnsi"/>
              </w:rPr>
              <w:t>1140-322-ISEG-SASGA-2024</w:t>
            </w:r>
          </w:p>
        </w:tc>
        <w:tc>
          <w:tcPr>
            <w:tcW w:w="1530" w:type="dxa"/>
          </w:tcPr>
          <w:p w14:paraId="1D6C73BE" w14:textId="7F01260E" w:rsidR="00E0114F" w:rsidRPr="00F75979" w:rsidRDefault="00E0114F" w:rsidP="00F75979">
            <w:pPr>
              <w:autoSpaceDE w:val="0"/>
              <w:autoSpaceDN w:val="0"/>
              <w:adjustRightInd w:val="0"/>
              <w:rPr>
                <w:rFonts w:cstheme="minorHAnsi"/>
              </w:rPr>
            </w:pPr>
            <w:r w:rsidRPr="00F75979">
              <w:rPr>
                <w:rFonts w:cstheme="minorHAnsi"/>
              </w:rPr>
              <w:t>31-07-2024</w:t>
            </w:r>
          </w:p>
        </w:tc>
      </w:tr>
      <w:tr w:rsidR="00E0114F" w:rsidRPr="001B1C5E" w14:paraId="04D29739" w14:textId="77777777" w:rsidTr="00FB4C09">
        <w:trPr>
          <w:trHeight w:val="260"/>
        </w:trPr>
        <w:tc>
          <w:tcPr>
            <w:tcW w:w="1583" w:type="dxa"/>
          </w:tcPr>
          <w:p w14:paraId="78EFB296" w14:textId="286B39A3" w:rsidR="00E0114F" w:rsidRPr="00F75979" w:rsidRDefault="00E0114F" w:rsidP="00F75979">
            <w:pPr>
              <w:rPr>
                <w:rFonts w:cstheme="minorHAnsi"/>
              </w:rPr>
            </w:pPr>
            <w:r w:rsidRPr="00F75979">
              <w:rPr>
                <w:rFonts w:cstheme="minorHAnsi"/>
              </w:rPr>
              <w:lastRenderedPageBreak/>
              <w:t>186-SASGA-24</w:t>
            </w:r>
          </w:p>
        </w:tc>
        <w:tc>
          <w:tcPr>
            <w:tcW w:w="6043" w:type="dxa"/>
          </w:tcPr>
          <w:p w14:paraId="1EA31C9B" w14:textId="6A1DD5E7" w:rsidR="00E0114F" w:rsidRPr="00F75979" w:rsidRDefault="00E0114F" w:rsidP="00F75979">
            <w:pPr>
              <w:autoSpaceDE w:val="0"/>
              <w:autoSpaceDN w:val="0"/>
              <w:adjustRightInd w:val="0"/>
              <w:rPr>
                <w:rFonts w:cstheme="minorHAnsi"/>
              </w:rPr>
            </w:pPr>
            <w:r w:rsidRPr="00F75979">
              <w:rPr>
                <w:rFonts w:cstheme="minorHAnsi"/>
              </w:rPr>
              <w:t>Segundo seguimiento las recomendaciones 4.2, 4.3, 4.4, 4.5, 4.6 y 4.7, emitidas en el informe N° Nº1378-61-IAO-SAEE-2023, del 02 de octubre de 2023, relacionadas con el estudio “Estudio operativo en la Delegación Regional de Limón del Organismo de Investigación Judicial”.</w:t>
            </w:r>
          </w:p>
        </w:tc>
        <w:tc>
          <w:tcPr>
            <w:tcW w:w="2727" w:type="dxa"/>
          </w:tcPr>
          <w:p w14:paraId="728D2060" w14:textId="15A3F1A3" w:rsidR="00E0114F" w:rsidRPr="00F75979" w:rsidRDefault="00E0114F" w:rsidP="00F75979">
            <w:pPr>
              <w:autoSpaceDE w:val="0"/>
              <w:autoSpaceDN w:val="0"/>
              <w:adjustRightInd w:val="0"/>
              <w:rPr>
                <w:rFonts w:cstheme="minorHAnsi"/>
              </w:rPr>
            </w:pPr>
            <w:r w:rsidRPr="00F75979">
              <w:rPr>
                <w:rFonts w:cstheme="minorHAnsi"/>
              </w:rPr>
              <w:t>1141-324-ISEG-SASGA-2024</w:t>
            </w:r>
          </w:p>
        </w:tc>
        <w:tc>
          <w:tcPr>
            <w:tcW w:w="1530" w:type="dxa"/>
          </w:tcPr>
          <w:p w14:paraId="2B1FFA50" w14:textId="4D79B136" w:rsidR="00E0114F" w:rsidRPr="00F75979" w:rsidRDefault="00E0114F" w:rsidP="00F75979">
            <w:pPr>
              <w:autoSpaceDE w:val="0"/>
              <w:autoSpaceDN w:val="0"/>
              <w:adjustRightInd w:val="0"/>
              <w:rPr>
                <w:rFonts w:cstheme="minorHAnsi"/>
              </w:rPr>
            </w:pPr>
            <w:r w:rsidRPr="00F75979">
              <w:rPr>
                <w:rFonts w:cstheme="minorHAnsi"/>
              </w:rPr>
              <w:t>31-7-2024</w:t>
            </w:r>
          </w:p>
        </w:tc>
      </w:tr>
      <w:tr w:rsidR="00E0114F" w:rsidRPr="001B1C5E" w14:paraId="78F10DD3" w14:textId="77777777" w:rsidTr="00FB4C09">
        <w:trPr>
          <w:trHeight w:val="260"/>
        </w:trPr>
        <w:tc>
          <w:tcPr>
            <w:tcW w:w="1583" w:type="dxa"/>
          </w:tcPr>
          <w:p w14:paraId="6B557B45" w14:textId="692C9C00" w:rsidR="00E0114F" w:rsidRPr="00F75979" w:rsidRDefault="00E0114F" w:rsidP="00F75979">
            <w:pPr>
              <w:rPr>
                <w:rFonts w:cstheme="minorHAnsi"/>
              </w:rPr>
            </w:pPr>
            <w:r w:rsidRPr="00F75979">
              <w:rPr>
                <w:rFonts w:cstheme="minorHAnsi"/>
              </w:rPr>
              <w:t>187-SASGA-24</w:t>
            </w:r>
          </w:p>
        </w:tc>
        <w:tc>
          <w:tcPr>
            <w:tcW w:w="6043" w:type="dxa"/>
          </w:tcPr>
          <w:p w14:paraId="704F7F5A" w14:textId="77777777" w:rsidR="00E0114F" w:rsidRPr="00F75979" w:rsidRDefault="00E0114F" w:rsidP="00F75979">
            <w:pPr>
              <w:autoSpaceDE w:val="0"/>
              <w:autoSpaceDN w:val="0"/>
              <w:adjustRightInd w:val="0"/>
              <w:rPr>
                <w:rFonts w:cstheme="minorHAnsi"/>
              </w:rPr>
            </w:pPr>
            <w:r w:rsidRPr="00F75979">
              <w:rPr>
                <w:rFonts w:cstheme="minorHAnsi"/>
              </w:rPr>
              <w:t>Primer seguimiento de las recomendaciones 4.1 y 4.2 al Departamento de Seguridad, emitidas en el informe N° 197-08-IAC-SAEEC-2024, del 07 de febrero de 2024, denominado “Sobre el contrato según demanda relacionado con la seguridad en la Administraciones Regionales II Circuito Judicial Guanacaste, Sede Nicoya, II Circuito Judicial de la Zona Atlántica, Pococí y Puntarenas”.</w:t>
            </w:r>
          </w:p>
          <w:p w14:paraId="496708E4" w14:textId="77777777" w:rsidR="00E0114F" w:rsidRPr="00F75979" w:rsidRDefault="00E0114F" w:rsidP="00F75979">
            <w:pPr>
              <w:autoSpaceDE w:val="0"/>
              <w:autoSpaceDN w:val="0"/>
              <w:adjustRightInd w:val="0"/>
              <w:rPr>
                <w:rFonts w:cstheme="minorHAnsi"/>
              </w:rPr>
            </w:pPr>
          </w:p>
        </w:tc>
        <w:tc>
          <w:tcPr>
            <w:tcW w:w="2727" w:type="dxa"/>
          </w:tcPr>
          <w:p w14:paraId="10CCF25D" w14:textId="34D5A54B" w:rsidR="00E0114F" w:rsidRPr="00F75979" w:rsidRDefault="00E0114F" w:rsidP="00F75979">
            <w:pPr>
              <w:autoSpaceDE w:val="0"/>
              <w:autoSpaceDN w:val="0"/>
              <w:adjustRightInd w:val="0"/>
              <w:rPr>
                <w:rFonts w:cstheme="minorHAnsi"/>
              </w:rPr>
            </w:pPr>
            <w:r w:rsidRPr="00F75979">
              <w:rPr>
                <w:rFonts w:cstheme="minorHAnsi"/>
              </w:rPr>
              <w:t>1142-326-ISEG-SASGA-2024</w:t>
            </w:r>
          </w:p>
        </w:tc>
        <w:tc>
          <w:tcPr>
            <w:tcW w:w="1530" w:type="dxa"/>
          </w:tcPr>
          <w:p w14:paraId="217AA3F7" w14:textId="033302FE" w:rsidR="00E0114F" w:rsidRPr="00F75979" w:rsidRDefault="00E0114F" w:rsidP="00F75979">
            <w:pPr>
              <w:autoSpaceDE w:val="0"/>
              <w:autoSpaceDN w:val="0"/>
              <w:adjustRightInd w:val="0"/>
              <w:rPr>
                <w:rFonts w:cstheme="minorHAnsi"/>
              </w:rPr>
            </w:pPr>
            <w:r w:rsidRPr="00F75979">
              <w:rPr>
                <w:rFonts w:cstheme="minorHAnsi"/>
              </w:rPr>
              <w:t>31-07-2024</w:t>
            </w:r>
          </w:p>
        </w:tc>
      </w:tr>
      <w:tr w:rsidR="00E0114F" w:rsidRPr="001B1C5E" w14:paraId="5A74BCAA" w14:textId="77777777" w:rsidTr="00FB4C09">
        <w:trPr>
          <w:trHeight w:val="260"/>
        </w:trPr>
        <w:tc>
          <w:tcPr>
            <w:tcW w:w="1583" w:type="dxa"/>
          </w:tcPr>
          <w:p w14:paraId="16280E36" w14:textId="4392DD7A" w:rsidR="00E0114F" w:rsidRPr="00F75979" w:rsidRDefault="00E0114F" w:rsidP="00F75979">
            <w:pPr>
              <w:rPr>
                <w:rFonts w:cstheme="minorHAnsi"/>
              </w:rPr>
            </w:pPr>
            <w:r w:rsidRPr="00F75979">
              <w:rPr>
                <w:rFonts w:cstheme="minorHAnsi"/>
              </w:rPr>
              <w:t>188-SASGA-24</w:t>
            </w:r>
          </w:p>
        </w:tc>
        <w:tc>
          <w:tcPr>
            <w:tcW w:w="6043" w:type="dxa"/>
          </w:tcPr>
          <w:p w14:paraId="705EF521" w14:textId="77777777" w:rsidR="00E0114F" w:rsidRPr="00F75979" w:rsidRDefault="00E0114F" w:rsidP="00F75979">
            <w:pPr>
              <w:autoSpaceDE w:val="0"/>
              <w:autoSpaceDN w:val="0"/>
              <w:adjustRightInd w:val="0"/>
              <w:rPr>
                <w:rFonts w:cstheme="minorHAnsi"/>
              </w:rPr>
            </w:pPr>
            <w:r w:rsidRPr="00F75979">
              <w:rPr>
                <w:rFonts w:cstheme="minorHAnsi"/>
              </w:rPr>
              <w:t>Primer seguimiento de la recomendación 4.1 a la Subdelegación Regional de Aguirre y Parrita O.I.J, emitida en el informe N° 1690-84-IAC-SAEE-2023, del 07 de diciembre de 2023, denominado, denominado “Estudio sobre el control interno implementado por la Administración del Organismo de Investigación Judicial para la gestión de los equipos asignados al personal policial”.</w:t>
            </w:r>
          </w:p>
          <w:p w14:paraId="19B5F135" w14:textId="77777777" w:rsidR="00E0114F" w:rsidRPr="00F75979" w:rsidRDefault="00E0114F" w:rsidP="00F75979">
            <w:pPr>
              <w:autoSpaceDE w:val="0"/>
              <w:autoSpaceDN w:val="0"/>
              <w:adjustRightInd w:val="0"/>
              <w:rPr>
                <w:rFonts w:cstheme="minorHAnsi"/>
              </w:rPr>
            </w:pPr>
          </w:p>
        </w:tc>
        <w:tc>
          <w:tcPr>
            <w:tcW w:w="2727" w:type="dxa"/>
          </w:tcPr>
          <w:p w14:paraId="73F32B95" w14:textId="05EEF31F" w:rsidR="00E0114F" w:rsidRPr="00F75979" w:rsidRDefault="00E0114F" w:rsidP="00F75979">
            <w:pPr>
              <w:autoSpaceDE w:val="0"/>
              <w:autoSpaceDN w:val="0"/>
              <w:adjustRightInd w:val="0"/>
              <w:rPr>
                <w:rFonts w:cstheme="minorHAnsi"/>
              </w:rPr>
            </w:pPr>
            <w:r w:rsidRPr="00F75979">
              <w:rPr>
                <w:rFonts w:cstheme="minorHAnsi"/>
              </w:rPr>
              <w:t>1143-328-ISEG-SASGA-2024</w:t>
            </w:r>
          </w:p>
        </w:tc>
        <w:tc>
          <w:tcPr>
            <w:tcW w:w="1530" w:type="dxa"/>
          </w:tcPr>
          <w:p w14:paraId="52DBEF36" w14:textId="3AF190C1" w:rsidR="00E0114F" w:rsidRPr="00F75979" w:rsidRDefault="00E0114F" w:rsidP="00F75979">
            <w:pPr>
              <w:autoSpaceDE w:val="0"/>
              <w:autoSpaceDN w:val="0"/>
              <w:adjustRightInd w:val="0"/>
              <w:rPr>
                <w:rFonts w:cstheme="minorHAnsi"/>
              </w:rPr>
            </w:pPr>
            <w:r w:rsidRPr="00F75979">
              <w:rPr>
                <w:rFonts w:cstheme="minorHAnsi"/>
              </w:rPr>
              <w:t>31-07-2024</w:t>
            </w:r>
          </w:p>
        </w:tc>
      </w:tr>
      <w:tr w:rsidR="00623FDC" w:rsidRPr="001B1C5E" w14:paraId="274C3B8C" w14:textId="77777777" w:rsidTr="00FB4C09">
        <w:trPr>
          <w:trHeight w:val="260"/>
        </w:trPr>
        <w:tc>
          <w:tcPr>
            <w:tcW w:w="1583" w:type="dxa"/>
          </w:tcPr>
          <w:p w14:paraId="5EA70FB3" w14:textId="5D0E7BB2" w:rsidR="00623FDC" w:rsidRPr="00F75979" w:rsidRDefault="00623FDC" w:rsidP="00F75979">
            <w:pPr>
              <w:rPr>
                <w:rFonts w:cstheme="minorHAnsi"/>
              </w:rPr>
            </w:pPr>
            <w:r w:rsidRPr="00F75979">
              <w:rPr>
                <w:rFonts w:cstheme="minorHAnsi"/>
              </w:rPr>
              <w:t>189-SASGA-24</w:t>
            </w:r>
          </w:p>
        </w:tc>
        <w:tc>
          <w:tcPr>
            <w:tcW w:w="6043" w:type="dxa"/>
          </w:tcPr>
          <w:p w14:paraId="4A122017" w14:textId="3D374438" w:rsidR="00623FDC" w:rsidRPr="00F75979" w:rsidRDefault="00623FDC" w:rsidP="00F75979">
            <w:pPr>
              <w:autoSpaceDE w:val="0"/>
              <w:autoSpaceDN w:val="0"/>
              <w:adjustRightInd w:val="0"/>
              <w:rPr>
                <w:rFonts w:cstheme="minorHAnsi"/>
              </w:rPr>
            </w:pPr>
            <w:r w:rsidRPr="00F75979">
              <w:rPr>
                <w:rFonts w:cstheme="minorHAnsi"/>
              </w:rPr>
              <w:t>Segundo seguimiento de las recomendaciones 4.8, 4.10, 4.11 y 4.12 al Consejo Superior, emitidas en el informe N° 308-13-IAC-SAEEC-2022 del 03 de marzo de 2022, relacionado con la “Evaluación del proceso de actualización de las tarjetas electrónicas de expedientes en el SDJ, para la materia Pensiones Alimentarias”.</w:t>
            </w:r>
          </w:p>
        </w:tc>
        <w:tc>
          <w:tcPr>
            <w:tcW w:w="2727" w:type="dxa"/>
          </w:tcPr>
          <w:p w14:paraId="3465F8EF" w14:textId="0C40F21C" w:rsidR="00623FDC" w:rsidRPr="00F75979" w:rsidRDefault="00623FDC" w:rsidP="00F75979">
            <w:pPr>
              <w:autoSpaceDE w:val="0"/>
              <w:autoSpaceDN w:val="0"/>
              <w:adjustRightInd w:val="0"/>
              <w:rPr>
                <w:rFonts w:cstheme="minorHAnsi"/>
              </w:rPr>
            </w:pPr>
            <w:r w:rsidRPr="00F75979">
              <w:rPr>
                <w:rFonts w:cstheme="minorHAnsi"/>
              </w:rPr>
              <w:t>1164-392-ISEG-SASGA-2024</w:t>
            </w:r>
          </w:p>
        </w:tc>
        <w:tc>
          <w:tcPr>
            <w:tcW w:w="1530" w:type="dxa"/>
          </w:tcPr>
          <w:p w14:paraId="470BB5DA" w14:textId="3294E6E0" w:rsidR="00623FDC" w:rsidRPr="00F75979" w:rsidRDefault="00623FDC" w:rsidP="00F75979">
            <w:pPr>
              <w:autoSpaceDE w:val="0"/>
              <w:autoSpaceDN w:val="0"/>
              <w:adjustRightInd w:val="0"/>
              <w:rPr>
                <w:rFonts w:cstheme="minorHAnsi"/>
              </w:rPr>
            </w:pPr>
            <w:r w:rsidRPr="00F75979">
              <w:rPr>
                <w:rFonts w:cstheme="minorHAnsi"/>
              </w:rPr>
              <w:t>1-8-2024</w:t>
            </w:r>
          </w:p>
        </w:tc>
      </w:tr>
      <w:tr w:rsidR="00623FDC" w:rsidRPr="001B1C5E" w14:paraId="15E10C84" w14:textId="77777777" w:rsidTr="00FB4C09">
        <w:trPr>
          <w:trHeight w:val="260"/>
        </w:trPr>
        <w:tc>
          <w:tcPr>
            <w:tcW w:w="1583" w:type="dxa"/>
          </w:tcPr>
          <w:p w14:paraId="0D98D070" w14:textId="6BE3FE65" w:rsidR="00623FDC" w:rsidRPr="00F75979" w:rsidRDefault="00623FDC" w:rsidP="00F75979">
            <w:pPr>
              <w:rPr>
                <w:rFonts w:cstheme="minorHAnsi"/>
              </w:rPr>
            </w:pPr>
            <w:r w:rsidRPr="00F75979">
              <w:rPr>
                <w:rFonts w:cstheme="minorHAnsi"/>
              </w:rPr>
              <w:t>190-SASGA-24</w:t>
            </w:r>
          </w:p>
        </w:tc>
        <w:tc>
          <w:tcPr>
            <w:tcW w:w="6043" w:type="dxa"/>
          </w:tcPr>
          <w:p w14:paraId="07E8E9EB" w14:textId="77777777" w:rsidR="00623FDC" w:rsidRPr="00F75979" w:rsidRDefault="00623FDC" w:rsidP="00F75979">
            <w:pPr>
              <w:autoSpaceDE w:val="0"/>
              <w:autoSpaceDN w:val="0"/>
              <w:adjustRightInd w:val="0"/>
              <w:rPr>
                <w:rFonts w:cstheme="minorHAnsi"/>
              </w:rPr>
            </w:pPr>
            <w:r w:rsidRPr="00F75979">
              <w:rPr>
                <w:rFonts w:cstheme="minorHAnsi"/>
              </w:rPr>
              <w:t xml:space="preserve">Primer seguimiento de la recomendación 5.6 a la Dirección Ejecutiva, emitida en el informe N° 933-41-IAF-SAEEC-2023 del 13 de julio de 2023, relacionado con el “Estudio especial sobre la </w:t>
            </w:r>
            <w:r w:rsidRPr="00F75979">
              <w:rPr>
                <w:rFonts w:cstheme="minorHAnsi"/>
              </w:rPr>
              <w:lastRenderedPageBreak/>
              <w:t>aplicación de pruebas sobre la administración y control de los recursos económicos de terceros, gestionados a través del SDJ por parte de la Administración Regional I Circuito Judicial de Alajuela”.</w:t>
            </w:r>
          </w:p>
          <w:p w14:paraId="3A811980" w14:textId="77777777" w:rsidR="00623FDC" w:rsidRPr="00F75979" w:rsidRDefault="00623FDC" w:rsidP="00F75979">
            <w:pPr>
              <w:autoSpaceDE w:val="0"/>
              <w:autoSpaceDN w:val="0"/>
              <w:adjustRightInd w:val="0"/>
              <w:rPr>
                <w:rFonts w:cstheme="minorHAnsi"/>
              </w:rPr>
            </w:pPr>
          </w:p>
        </w:tc>
        <w:tc>
          <w:tcPr>
            <w:tcW w:w="2727" w:type="dxa"/>
          </w:tcPr>
          <w:p w14:paraId="05BC21EA" w14:textId="6F3140FC" w:rsidR="00623FDC" w:rsidRPr="00F75979" w:rsidRDefault="00623FDC" w:rsidP="00F75979">
            <w:pPr>
              <w:autoSpaceDE w:val="0"/>
              <w:autoSpaceDN w:val="0"/>
              <w:adjustRightInd w:val="0"/>
              <w:rPr>
                <w:rFonts w:cstheme="minorHAnsi"/>
              </w:rPr>
            </w:pPr>
            <w:r w:rsidRPr="00F75979">
              <w:rPr>
                <w:rFonts w:cstheme="minorHAnsi"/>
              </w:rPr>
              <w:lastRenderedPageBreak/>
              <w:t>1184-</w:t>
            </w:r>
            <w:r w:rsidR="005D716C" w:rsidRPr="00F75979">
              <w:rPr>
                <w:rFonts w:cstheme="minorHAnsi"/>
              </w:rPr>
              <w:t>402</w:t>
            </w:r>
            <w:r w:rsidRPr="00F75979">
              <w:rPr>
                <w:rFonts w:cstheme="minorHAnsi"/>
              </w:rPr>
              <w:t>-ISEG-SASGA-2024</w:t>
            </w:r>
          </w:p>
        </w:tc>
        <w:tc>
          <w:tcPr>
            <w:tcW w:w="1530" w:type="dxa"/>
          </w:tcPr>
          <w:p w14:paraId="1D6DBC64" w14:textId="1A6BBB8A" w:rsidR="00623FDC" w:rsidRPr="00F75979" w:rsidRDefault="00623FDC" w:rsidP="00F75979">
            <w:pPr>
              <w:autoSpaceDE w:val="0"/>
              <w:autoSpaceDN w:val="0"/>
              <w:adjustRightInd w:val="0"/>
              <w:rPr>
                <w:rFonts w:cstheme="minorHAnsi"/>
              </w:rPr>
            </w:pPr>
            <w:r w:rsidRPr="00F75979">
              <w:rPr>
                <w:rFonts w:cstheme="minorHAnsi"/>
              </w:rPr>
              <w:t>8-08-2024</w:t>
            </w:r>
          </w:p>
        </w:tc>
      </w:tr>
      <w:tr w:rsidR="00623FDC" w:rsidRPr="001B1C5E" w14:paraId="0624FA11" w14:textId="77777777" w:rsidTr="00FB4C09">
        <w:trPr>
          <w:trHeight w:val="260"/>
        </w:trPr>
        <w:tc>
          <w:tcPr>
            <w:tcW w:w="1583" w:type="dxa"/>
          </w:tcPr>
          <w:p w14:paraId="375D3D68" w14:textId="66A5FF62" w:rsidR="00623FDC" w:rsidRPr="00F75979" w:rsidRDefault="00623FDC" w:rsidP="00F75979">
            <w:pPr>
              <w:rPr>
                <w:rFonts w:cstheme="minorHAnsi"/>
              </w:rPr>
            </w:pPr>
            <w:r w:rsidRPr="00F75979">
              <w:rPr>
                <w:rFonts w:cstheme="minorHAnsi"/>
              </w:rPr>
              <w:t>191-SASGA-24</w:t>
            </w:r>
          </w:p>
        </w:tc>
        <w:tc>
          <w:tcPr>
            <w:tcW w:w="6043" w:type="dxa"/>
          </w:tcPr>
          <w:p w14:paraId="0F098524" w14:textId="1EC25363" w:rsidR="00623FDC" w:rsidRPr="00F75979" w:rsidRDefault="00DC5F18" w:rsidP="00F75979">
            <w:pPr>
              <w:autoSpaceDE w:val="0"/>
              <w:autoSpaceDN w:val="0"/>
              <w:adjustRightInd w:val="0"/>
              <w:rPr>
                <w:rFonts w:cstheme="minorHAnsi"/>
              </w:rPr>
            </w:pPr>
            <w:r w:rsidRPr="00F75979">
              <w:rPr>
                <w:rFonts w:cstheme="minorHAnsi"/>
              </w:rPr>
              <w:t>Seguimiento de las sugerencias N° 3.1 y 3.2 a la Dirección Ejecutiva, emitidas en el informe N° 1683-78-ADV-SAF-2023 del 6 diciembre de 2023, relacionado con la “Advertencia sobre el registro y plaqueo de activos relacionados con contrato de mantenimiento preventivo, correctivo y remodelación”.</w:t>
            </w:r>
          </w:p>
        </w:tc>
        <w:tc>
          <w:tcPr>
            <w:tcW w:w="2727" w:type="dxa"/>
          </w:tcPr>
          <w:p w14:paraId="7B457F0E" w14:textId="3F493518" w:rsidR="00623FDC" w:rsidRPr="00F75979" w:rsidRDefault="00DC5F18" w:rsidP="00F75979">
            <w:pPr>
              <w:autoSpaceDE w:val="0"/>
              <w:autoSpaceDN w:val="0"/>
              <w:adjustRightInd w:val="0"/>
              <w:rPr>
                <w:rFonts w:cstheme="minorHAnsi"/>
              </w:rPr>
            </w:pPr>
            <w:r w:rsidRPr="00F75979">
              <w:rPr>
                <w:rFonts w:cstheme="minorHAnsi"/>
              </w:rPr>
              <w:t>1189-404-ISEG-SASGA-2024</w:t>
            </w:r>
          </w:p>
        </w:tc>
        <w:tc>
          <w:tcPr>
            <w:tcW w:w="1530" w:type="dxa"/>
          </w:tcPr>
          <w:p w14:paraId="34283924" w14:textId="6C3C4B6E" w:rsidR="00623FDC" w:rsidRPr="00F75979" w:rsidRDefault="00DC5F18" w:rsidP="00F75979">
            <w:pPr>
              <w:autoSpaceDE w:val="0"/>
              <w:autoSpaceDN w:val="0"/>
              <w:adjustRightInd w:val="0"/>
              <w:rPr>
                <w:rFonts w:cstheme="minorHAnsi"/>
              </w:rPr>
            </w:pPr>
            <w:r w:rsidRPr="00F75979">
              <w:rPr>
                <w:rFonts w:cstheme="minorHAnsi"/>
              </w:rPr>
              <w:t>12-08-2024</w:t>
            </w:r>
          </w:p>
        </w:tc>
      </w:tr>
      <w:tr w:rsidR="00DC5F18" w:rsidRPr="001B1C5E" w14:paraId="3C99067B" w14:textId="77777777" w:rsidTr="00FB4C09">
        <w:trPr>
          <w:trHeight w:val="260"/>
        </w:trPr>
        <w:tc>
          <w:tcPr>
            <w:tcW w:w="1583" w:type="dxa"/>
          </w:tcPr>
          <w:p w14:paraId="5CA8A2DA" w14:textId="2BA8F395" w:rsidR="00DC5F18" w:rsidRPr="00F75979" w:rsidRDefault="00DC5F18" w:rsidP="00F75979">
            <w:pPr>
              <w:rPr>
                <w:rFonts w:cstheme="minorHAnsi"/>
              </w:rPr>
            </w:pPr>
            <w:r w:rsidRPr="00F75979">
              <w:rPr>
                <w:rFonts w:cstheme="minorHAnsi"/>
              </w:rPr>
              <w:t>192-SASGA-24</w:t>
            </w:r>
          </w:p>
        </w:tc>
        <w:tc>
          <w:tcPr>
            <w:tcW w:w="6043" w:type="dxa"/>
          </w:tcPr>
          <w:p w14:paraId="291C7FAB" w14:textId="77777777" w:rsidR="00DC5F18" w:rsidRPr="00F75979" w:rsidRDefault="00DC5F18" w:rsidP="00F75979">
            <w:pPr>
              <w:autoSpaceDE w:val="0"/>
              <w:autoSpaceDN w:val="0"/>
              <w:adjustRightInd w:val="0"/>
              <w:rPr>
                <w:rFonts w:cstheme="minorHAnsi"/>
              </w:rPr>
            </w:pPr>
            <w:r w:rsidRPr="00F75979">
              <w:rPr>
                <w:rFonts w:cstheme="minorHAnsi"/>
              </w:rPr>
              <w:t>Primer seguimiento de las recomendaciones N° 5.1 y 5.2 al Ministerio Público, emitidas en el informe N° 298-10-IAO-SAO-2024 del 26 de febrero de 2024, relacionado con la “Evaluación operativa de la Fiscalía Adjunta de Asuntos Indígenas”.</w:t>
            </w:r>
          </w:p>
          <w:p w14:paraId="4C7C61E2" w14:textId="77777777" w:rsidR="00DC5F18" w:rsidRPr="00F75979" w:rsidRDefault="00DC5F18" w:rsidP="00F75979">
            <w:pPr>
              <w:autoSpaceDE w:val="0"/>
              <w:autoSpaceDN w:val="0"/>
              <w:adjustRightInd w:val="0"/>
              <w:rPr>
                <w:rFonts w:cstheme="minorHAnsi"/>
              </w:rPr>
            </w:pPr>
          </w:p>
        </w:tc>
        <w:tc>
          <w:tcPr>
            <w:tcW w:w="2727" w:type="dxa"/>
          </w:tcPr>
          <w:p w14:paraId="5AC3E907" w14:textId="6FA058DC" w:rsidR="00DC5F18" w:rsidRPr="00F75979" w:rsidRDefault="00DC5F18" w:rsidP="00F75979">
            <w:pPr>
              <w:autoSpaceDE w:val="0"/>
              <w:autoSpaceDN w:val="0"/>
              <w:adjustRightInd w:val="0"/>
              <w:rPr>
                <w:rFonts w:cstheme="minorHAnsi"/>
              </w:rPr>
            </w:pPr>
            <w:r w:rsidRPr="00F75979">
              <w:rPr>
                <w:rFonts w:cstheme="minorHAnsi"/>
              </w:rPr>
              <w:t>1204-409-ISEG-SASGA-2024</w:t>
            </w:r>
          </w:p>
        </w:tc>
        <w:tc>
          <w:tcPr>
            <w:tcW w:w="1530" w:type="dxa"/>
          </w:tcPr>
          <w:p w14:paraId="28CF87CA" w14:textId="34250064" w:rsidR="00DC5F18" w:rsidRPr="00F75979" w:rsidRDefault="00DC5F18" w:rsidP="00F75979">
            <w:pPr>
              <w:autoSpaceDE w:val="0"/>
              <w:autoSpaceDN w:val="0"/>
              <w:adjustRightInd w:val="0"/>
              <w:rPr>
                <w:rFonts w:cstheme="minorHAnsi"/>
              </w:rPr>
            </w:pPr>
            <w:r w:rsidRPr="00F75979">
              <w:rPr>
                <w:rFonts w:cstheme="minorHAnsi"/>
              </w:rPr>
              <w:t>13-08-2024</w:t>
            </w:r>
          </w:p>
        </w:tc>
      </w:tr>
      <w:tr w:rsidR="00DC5F18" w:rsidRPr="001B1C5E" w14:paraId="47AB43E8" w14:textId="77777777" w:rsidTr="00FB4C09">
        <w:trPr>
          <w:trHeight w:val="260"/>
        </w:trPr>
        <w:tc>
          <w:tcPr>
            <w:tcW w:w="1583" w:type="dxa"/>
          </w:tcPr>
          <w:p w14:paraId="6EDA4583" w14:textId="0D26B968" w:rsidR="00DC5F18" w:rsidRPr="00F75979" w:rsidRDefault="00DC5F18" w:rsidP="00F75979">
            <w:pPr>
              <w:rPr>
                <w:rFonts w:cstheme="minorHAnsi"/>
              </w:rPr>
            </w:pPr>
            <w:r w:rsidRPr="00F75979">
              <w:rPr>
                <w:rFonts w:cstheme="minorHAnsi"/>
              </w:rPr>
              <w:t>193-SASG24</w:t>
            </w:r>
          </w:p>
        </w:tc>
        <w:tc>
          <w:tcPr>
            <w:tcW w:w="6043" w:type="dxa"/>
          </w:tcPr>
          <w:p w14:paraId="46A9A7C7" w14:textId="3BA41052" w:rsidR="00DC5F18" w:rsidRPr="00F75979" w:rsidRDefault="00DC5F18" w:rsidP="00F75979">
            <w:pPr>
              <w:autoSpaceDE w:val="0"/>
              <w:autoSpaceDN w:val="0"/>
              <w:adjustRightInd w:val="0"/>
              <w:rPr>
                <w:rFonts w:cstheme="minorHAnsi"/>
              </w:rPr>
            </w:pPr>
            <w:r w:rsidRPr="00F75979">
              <w:rPr>
                <w:rFonts w:cstheme="minorHAnsi"/>
              </w:rPr>
              <w:t>Primer seguimiento de la recomendación N° 4.1 al Departamento de Seguridad, emitida en el informe N° 688-52-IAO-SATI-2023 del 29 de mayo del 2023, relacionado con la “Evaluación operativa de los procedimientos para el cambio de claves de los sistemas judiciales de alarmas”.</w:t>
            </w:r>
          </w:p>
        </w:tc>
        <w:tc>
          <w:tcPr>
            <w:tcW w:w="2727" w:type="dxa"/>
          </w:tcPr>
          <w:p w14:paraId="75965A6D" w14:textId="0B2FDD4B" w:rsidR="00DC5F18" w:rsidRPr="00F75979" w:rsidRDefault="00DC5F18" w:rsidP="00F75979">
            <w:pPr>
              <w:autoSpaceDE w:val="0"/>
              <w:autoSpaceDN w:val="0"/>
              <w:adjustRightInd w:val="0"/>
              <w:rPr>
                <w:rFonts w:cstheme="minorHAnsi"/>
              </w:rPr>
            </w:pPr>
            <w:r w:rsidRPr="00F75979">
              <w:rPr>
                <w:rFonts w:cstheme="minorHAnsi"/>
              </w:rPr>
              <w:t>1205-411-ISEG-SASGA-2024</w:t>
            </w:r>
          </w:p>
        </w:tc>
        <w:tc>
          <w:tcPr>
            <w:tcW w:w="1530" w:type="dxa"/>
          </w:tcPr>
          <w:p w14:paraId="2417FF56" w14:textId="58B37FAF" w:rsidR="00DC5F18" w:rsidRPr="00F75979" w:rsidRDefault="00DC5F18" w:rsidP="00F75979">
            <w:pPr>
              <w:autoSpaceDE w:val="0"/>
              <w:autoSpaceDN w:val="0"/>
              <w:adjustRightInd w:val="0"/>
              <w:rPr>
                <w:rFonts w:cstheme="minorHAnsi"/>
              </w:rPr>
            </w:pPr>
            <w:r w:rsidRPr="00F75979">
              <w:rPr>
                <w:rFonts w:cstheme="minorHAnsi"/>
              </w:rPr>
              <w:t>14-08-2024</w:t>
            </w:r>
          </w:p>
        </w:tc>
      </w:tr>
      <w:tr w:rsidR="00DC5F18" w:rsidRPr="001B1C5E" w14:paraId="036B0244" w14:textId="77777777" w:rsidTr="00FB4C09">
        <w:trPr>
          <w:trHeight w:val="260"/>
        </w:trPr>
        <w:tc>
          <w:tcPr>
            <w:tcW w:w="1583" w:type="dxa"/>
          </w:tcPr>
          <w:p w14:paraId="60B59E14" w14:textId="60AD7316" w:rsidR="00DC5F18" w:rsidRPr="00F75979" w:rsidRDefault="00DC5F18" w:rsidP="00F75979">
            <w:pPr>
              <w:rPr>
                <w:rFonts w:cstheme="minorHAnsi"/>
              </w:rPr>
            </w:pPr>
            <w:r w:rsidRPr="00F75979">
              <w:rPr>
                <w:rFonts w:cstheme="minorHAnsi"/>
              </w:rPr>
              <w:t>194-SASGA-24</w:t>
            </w:r>
          </w:p>
        </w:tc>
        <w:tc>
          <w:tcPr>
            <w:tcW w:w="6043" w:type="dxa"/>
          </w:tcPr>
          <w:p w14:paraId="1C127299" w14:textId="77777777" w:rsidR="00DC5F18" w:rsidRPr="00F75979" w:rsidRDefault="00DC5F18" w:rsidP="00F75979">
            <w:pPr>
              <w:autoSpaceDE w:val="0"/>
              <w:autoSpaceDN w:val="0"/>
              <w:adjustRightInd w:val="0"/>
              <w:rPr>
                <w:rFonts w:cstheme="minorHAnsi"/>
              </w:rPr>
            </w:pPr>
            <w:r w:rsidRPr="00F75979">
              <w:rPr>
                <w:rFonts w:cstheme="minorHAnsi"/>
              </w:rPr>
              <w:t>Primer seguimiento de las recomendaciones N° 5.1, 5.2 y 5.4 al Consejo Superior, emitidas en el informe N° 1321-83-IAO-SAO-2023, del 21 de setiembre de 2023, relacionado con la “Evaluación respecto al tratamiento de datos sensibles en los despachos, con motivo de las solicitudes provenientes de universidades y/o asistentes de abogacía para el acceso a los expedientes judiciales, ya sea en mostrador o en línea”.</w:t>
            </w:r>
          </w:p>
          <w:p w14:paraId="327E5DD4" w14:textId="77777777" w:rsidR="00DC5F18" w:rsidRPr="00F75979" w:rsidRDefault="00DC5F18" w:rsidP="00F75979">
            <w:pPr>
              <w:autoSpaceDE w:val="0"/>
              <w:autoSpaceDN w:val="0"/>
              <w:adjustRightInd w:val="0"/>
              <w:rPr>
                <w:rFonts w:cstheme="minorHAnsi"/>
              </w:rPr>
            </w:pPr>
          </w:p>
        </w:tc>
        <w:tc>
          <w:tcPr>
            <w:tcW w:w="2727" w:type="dxa"/>
          </w:tcPr>
          <w:p w14:paraId="34E24B75" w14:textId="791611CC" w:rsidR="00DC5F18" w:rsidRPr="00F75979" w:rsidRDefault="00DC5F18" w:rsidP="00F75979">
            <w:pPr>
              <w:autoSpaceDE w:val="0"/>
              <w:autoSpaceDN w:val="0"/>
              <w:adjustRightInd w:val="0"/>
              <w:rPr>
                <w:rFonts w:cstheme="minorHAnsi"/>
              </w:rPr>
            </w:pPr>
            <w:r w:rsidRPr="00F75979">
              <w:rPr>
                <w:rFonts w:cstheme="minorHAnsi"/>
              </w:rPr>
              <w:t>1224-413-ISEG-SASGA-2024</w:t>
            </w:r>
          </w:p>
        </w:tc>
        <w:tc>
          <w:tcPr>
            <w:tcW w:w="1530" w:type="dxa"/>
          </w:tcPr>
          <w:p w14:paraId="68759F3E" w14:textId="15DC5B03" w:rsidR="00DC5F18" w:rsidRPr="00F75979" w:rsidRDefault="00DC5F18" w:rsidP="00F75979">
            <w:pPr>
              <w:autoSpaceDE w:val="0"/>
              <w:autoSpaceDN w:val="0"/>
              <w:adjustRightInd w:val="0"/>
              <w:rPr>
                <w:rFonts w:cstheme="minorHAnsi"/>
              </w:rPr>
            </w:pPr>
            <w:r w:rsidRPr="00F75979">
              <w:rPr>
                <w:rFonts w:cstheme="minorHAnsi"/>
              </w:rPr>
              <w:t>20-08-2024</w:t>
            </w:r>
          </w:p>
        </w:tc>
      </w:tr>
      <w:tr w:rsidR="008760DB" w:rsidRPr="001B1C5E" w14:paraId="690FB48C" w14:textId="77777777" w:rsidTr="00FB4C09">
        <w:trPr>
          <w:trHeight w:val="260"/>
        </w:trPr>
        <w:tc>
          <w:tcPr>
            <w:tcW w:w="1583" w:type="dxa"/>
          </w:tcPr>
          <w:p w14:paraId="018A3F25" w14:textId="21CBE97E" w:rsidR="008760DB" w:rsidRPr="00F75979" w:rsidRDefault="008760DB" w:rsidP="00F75979">
            <w:pPr>
              <w:rPr>
                <w:rFonts w:cstheme="minorHAnsi"/>
              </w:rPr>
            </w:pPr>
            <w:r w:rsidRPr="00F75979">
              <w:rPr>
                <w:rFonts w:cstheme="minorHAnsi"/>
              </w:rPr>
              <w:t>195-SASGA-24</w:t>
            </w:r>
          </w:p>
        </w:tc>
        <w:tc>
          <w:tcPr>
            <w:tcW w:w="6043" w:type="dxa"/>
          </w:tcPr>
          <w:p w14:paraId="44306A50" w14:textId="77777777" w:rsidR="008760DB" w:rsidRPr="00F75979" w:rsidRDefault="008760DB"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Primer seguimiento de las recomendaciones 5.2 a 5.10 al Juzgado Mixto de Upala, emitidas en el informe N° 30-02-IAO-</w:t>
            </w:r>
            <w:r w:rsidRPr="00F75979">
              <w:rPr>
                <w:rFonts w:asciiTheme="minorHAnsi" w:eastAsiaTheme="minorHAnsi" w:hAnsiTheme="minorHAnsi" w:cstheme="minorHAnsi"/>
                <w:sz w:val="22"/>
                <w:szCs w:val="22"/>
              </w:rPr>
              <w:lastRenderedPageBreak/>
              <w:t>SAO-2024 del 10 de enero de 2024, relacionado con la “Evaluación operativa del Juzgado Civil y Trabajo II Circuito Judicial de Alajuela, sede Upala”.</w:t>
            </w:r>
          </w:p>
          <w:p w14:paraId="2FA51448" w14:textId="77777777" w:rsidR="008760DB" w:rsidRPr="00F75979" w:rsidRDefault="008760DB" w:rsidP="00F75979">
            <w:pPr>
              <w:autoSpaceDE w:val="0"/>
              <w:autoSpaceDN w:val="0"/>
              <w:adjustRightInd w:val="0"/>
              <w:rPr>
                <w:rFonts w:cstheme="minorHAnsi"/>
              </w:rPr>
            </w:pPr>
          </w:p>
        </w:tc>
        <w:tc>
          <w:tcPr>
            <w:tcW w:w="2727" w:type="dxa"/>
          </w:tcPr>
          <w:p w14:paraId="6B07DD94" w14:textId="106B68A4" w:rsidR="008760DB" w:rsidRPr="00F75979" w:rsidRDefault="008760DB" w:rsidP="00F75979">
            <w:pPr>
              <w:autoSpaceDE w:val="0"/>
              <w:autoSpaceDN w:val="0"/>
              <w:adjustRightInd w:val="0"/>
              <w:rPr>
                <w:rFonts w:cstheme="minorHAnsi"/>
              </w:rPr>
            </w:pPr>
            <w:r w:rsidRPr="00F75979">
              <w:rPr>
                <w:rFonts w:cstheme="minorHAnsi"/>
              </w:rPr>
              <w:lastRenderedPageBreak/>
              <w:t>1228-415-ISEG-SASGA-2024</w:t>
            </w:r>
          </w:p>
        </w:tc>
        <w:tc>
          <w:tcPr>
            <w:tcW w:w="1530" w:type="dxa"/>
          </w:tcPr>
          <w:p w14:paraId="27CC70CA" w14:textId="039A0C6F" w:rsidR="008760DB" w:rsidRPr="00D85753" w:rsidRDefault="008760DB" w:rsidP="008760DB">
            <w:pPr>
              <w:autoSpaceDE w:val="0"/>
              <w:autoSpaceDN w:val="0"/>
              <w:adjustRightInd w:val="0"/>
              <w:jc w:val="both"/>
              <w:rPr>
                <w:rFonts w:ascii="Calibri" w:eastAsia="Times New Roman" w:hAnsi="Calibri" w:cs="Calibri"/>
                <w:sz w:val="20"/>
                <w:szCs w:val="20"/>
              </w:rPr>
            </w:pPr>
            <w:r>
              <w:rPr>
                <w:rFonts w:cstheme="minorHAnsi"/>
                <w:bCs/>
                <w:i/>
                <w:iCs/>
              </w:rPr>
              <w:t>22-08-2024</w:t>
            </w:r>
          </w:p>
        </w:tc>
      </w:tr>
      <w:tr w:rsidR="008760DB" w:rsidRPr="001B1C5E" w14:paraId="09F1025E" w14:textId="77777777" w:rsidTr="00FB4C09">
        <w:trPr>
          <w:trHeight w:val="260"/>
        </w:trPr>
        <w:tc>
          <w:tcPr>
            <w:tcW w:w="1583" w:type="dxa"/>
          </w:tcPr>
          <w:p w14:paraId="1AC8F062" w14:textId="661773EF" w:rsidR="008760DB" w:rsidRPr="00F75979" w:rsidRDefault="008760DB" w:rsidP="00F75979">
            <w:pPr>
              <w:rPr>
                <w:rFonts w:cstheme="minorHAnsi"/>
              </w:rPr>
            </w:pPr>
            <w:r w:rsidRPr="00F75979">
              <w:rPr>
                <w:rFonts w:cstheme="minorHAnsi"/>
              </w:rPr>
              <w:t>196-SASGA-24</w:t>
            </w:r>
          </w:p>
        </w:tc>
        <w:tc>
          <w:tcPr>
            <w:tcW w:w="6043" w:type="dxa"/>
          </w:tcPr>
          <w:p w14:paraId="29BA95C7" w14:textId="47D4F854" w:rsidR="008760DB" w:rsidRPr="00F75979" w:rsidRDefault="008760DB" w:rsidP="00F75979">
            <w:pPr>
              <w:autoSpaceDE w:val="0"/>
              <w:autoSpaceDN w:val="0"/>
              <w:adjustRightInd w:val="0"/>
              <w:rPr>
                <w:rFonts w:cstheme="minorHAnsi"/>
              </w:rPr>
            </w:pPr>
            <w:r w:rsidRPr="00F75979">
              <w:rPr>
                <w:rFonts w:cstheme="minorHAnsi"/>
              </w:rPr>
              <w:t>Primer seguimiento de las recomendaciones 3.3 y 3.4 a la Oficina de Control Interno, emitidas en el informe N° 657-42-IAD-SAO-2023, 24 de mayo de 2023, denominado “Informe de advertencia relacionado con “la actualización del Portafolio y Estructura de Riesgos Institucional”.</w:t>
            </w:r>
          </w:p>
        </w:tc>
        <w:tc>
          <w:tcPr>
            <w:tcW w:w="2727" w:type="dxa"/>
          </w:tcPr>
          <w:p w14:paraId="7610B347" w14:textId="50479072" w:rsidR="008760DB" w:rsidRPr="00F75979" w:rsidRDefault="008760DB" w:rsidP="00F75979">
            <w:pPr>
              <w:autoSpaceDE w:val="0"/>
              <w:autoSpaceDN w:val="0"/>
              <w:adjustRightInd w:val="0"/>
              <w:rPr>
                <w:rFonts w:cstheme="minorHAnsi"/>
              </w:rPr>
            </w:pPr>
            <w:r w:rsidRPr="00F75979">
              <w:rPr>
                <w:rFonts w:cstheme="minorHAnsi"/>
              </w:rPr>
              <w:t>1230-332-ISEG-SASGA-2024</w:t>
            </w:r>
          </w:p>
        </w:tc>
        <w:tc>
          <w:tcPr>
            <w:tcW w:w="1530" w:type="dxa"/>
          </w:tcPr>
          <w:p w14:paraId="79BAAFA3" w14:textId="647D4EC3" w:rsidR="008760DB" w:rsidRPr="00D85753" w:rsidRDefault="008760DB" w:rsidP="008760DB">
            <w:pPr>
              <w:autoSpaceDE w:val="0"/>
              <w:autoSpaceDN w:val="0"/>
              <w:adjustRightInd w:val="0"/>
              <w:jc w:val="both"/>
              <w:rPr>
                <w:rFonts w:ascii="Calibri" w:eastAsia="Times New Roman" w:hAnsi="Calibri" w:cs="Calibri"/>
                <w:sz w:val="20"/>
                <w:szCs w:val="20"/>
              </w:rPr>
            </w:pPr>
            <w:r>
              <w:rPr>
                <w:rFonts w:cstheme="minorHAnsi"/>
                <w:bCs/>
                <w:i/>
                <w:iCs/>
              </w:rPr>
              <w:t>22-08-2024</w:t>
            </w:r>
          </w:p>
        </w:tc>
      </w:tr>
      <w:tr w:rsidR="008760DB" w:rsidRPr="001B1C5E" w14:paraId="3BF3BE97" w14:textId="77777777" w:rsidTr="00FB4C09">
        <w:trPr>
          <w:trHeight w:val="260"/>
        </w:trPr>
        <w:tc>
          <w:tcPr>
            <w:tcW w:w="1583" w:type="dxa"/>
          </w:tcPr>
          <w:p w14:paraId="376C239F" w14:textId="0D447577" w:rsidR="008760DB" w:rsidRPr="00F75979" w:rsidRDefault="008760DB" w:rsidP="00F75979">
            <w:pPr>
              <w:rPr>
                <w:rFonts w:cstheme="minorHAnsi"/>
              </w:rPr>
            </w:pPr>
            <w:r w:rsidRPr="00F75979">
              <w:rPr>
                <w:rFonts w:cstheme="minorHAnsi"/>
              </w:rPr>
              <w:t>197-SASGA-24</w:t>
            </w:r>
          </w:p>
        </w:tc>
        <w:tc>
          <w:tcPr>
            <w:tcW w:w="6043" w:type="dxa"/>
          </w:tcPr>
          <w:p w14:paraId="36437784" w14:textId="77777777" w:rsidR="008760DB" w:rsidRPr="00F75979" w:rsidRDefault="008760DB"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Primer seguimiento de las recomendaciones 4.1 y 4.2 al Taller Mecánico OIJ, emitidas en el informe N° 109-04 -IAC-SAF-2024 del 22 de enero de 2024, relacionado con la “Evaluación de los contratos según demanda suscritos por el Poder Judicial”.</w:t>
            </w:r>
          </w:p>
          <w:p w14:paraId="4A9F6EF1" w14:textId="77777777" w:rsidR="008760DB" w:rsidRPr="00F75979" w:rsidRDefault="008760DB" w:rsidP="00F75979">
            <w:pPr>
              <w:autoSpaceDE w:val="0"/>
              <w:autoSpaceDN w:val="0"/>
              <w:adjustRightInd w:val="0"/>
              <w:rPr>
                <w:rFonts w:cstheme="minorHAnsi"/>
              </w:rPr>
            </w:pPr>
          </w:p>
        </w:tc>
        <w:tc>
          <w:tcPr>
            <w:tcW w:w="2727" w:type="dxa"/>
          </w:tcPr>
          <w:p w14:paraId="616FE7C5" w14:textId="554CD346" w:rsidR="008760DB" w:rsidRPr="00F75979" w:rsidRDefault="008760DB" w:rsidP="00F75979">
            <w:pPr>
              <w:autoSpaceDE w:val="0"/>
              <w:autoSpaceDN w:val="0"/>
              <w:adjustRightInd w:val="0"/>
              <w:rPr>
                <w:rFonts w:cstheme="minorHAnsi"/>
              </w:rPr>
            </w:pPr>
            <w:r w:rsidRPr="00F75979">
              <w:rPr>
                <w:rFonts w:cstheme="minorHAnsi"/>
              </w:rPr>
              <w:t>1231-382-ISEG-SASGA-2024</w:t>
            </w:r>
          </w:p>
        </w:tc>
        <w:tc>
          <w:tcPr>
            <w:tcW w:w="1530" w:type="dxa"/>
          </w:tcPr>
          <w:p w14:paraId="1D1B50B4" w14:textId="7F5219D7" w:rsidR="008760DB" w:rsidRPr="00D85753" w:rsidRDefault="008760DB" w:rsidP="008760DB">
            <w:pPr>
              <w:autoSpaceDE w:val="0"/>
              <w:autoSpaceDN w:val="0"/>
              <w:adjustRightInd w:val="0"/>
              <w:jc w:val="both"/>
              <w:rPr>
                <w:rFonts w:ascii="Calibri" w:eastAsia="Times New Roman" w:hAnsi="Calibri" w:cs="Calibri"/>
                <w:sz w:val="20"/>
                <w:szCs w:val="20"/>
              </w:rPr>
            </w:pPr>
            <w:r>
              <w:rPr>
                <w:rFonts w:cstheme="minorHAnsi"/>
                <w:bCs/>
                <w:i/>
                <w:iCs/>
              </w:rPr>
              <w:t>22-08-2024</w:t>
            </w:r>
          </w:p>
        </w:tc>
      </w:tr>
      <w:tr w:rsidR="008760DB" w:rsidRPr="001B1C5E" w14:paraId="1CC0E088" w14:textId="77777777" w:rsidTr="00FB4C09">
        <w:trPr>
          <w:trHeight w:val="260"/>
        </w:trPr>
        <w:tc>
          <w:tcPr>
            <w:tcW w:w="1583" w:type="dxa"/>
          </w:tcPr>
          <w:p w14:paraId="0656E8CF" w14:textId="4E876BA0" w:rsidR="008760DB" w:rsidRPr="00F75979" w:rsidRDefault="008760DB" w:rsidP="00F75979">
            <w:pPr>
              <w:rPr>
                <w:rFonts w:cstheme="minorHAnsi"/>
              </w:rPr>
            </w:pPr>
            <w:r w:rsidRPr="00F75979">
              <w:rPr>
                <w:rFonts w:cstheme="minorHAnsi"/>
              </w:rPr>
              <w:t>198-SASGA-24</w:t>
            </w:r>
          </w:p>
        </w:tc>
        <w:tc>
          <w:tcPr>
            <w:tcW w:w="6043" w:type="dxa"/>
          </w:tcPr>
          <w:p w14:paraId="6799800D" w14:textId="77777777" w:rsidR="008760DB" w:rsidRPr="00F75979" w:rsidRDefault="008760DB"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Primer seguimiento de las recomendaciones 4.5 y 4.6 a la Dirección de Gestión Humana, emitidas en el informe N° 160-16-IAO-SAO-2022 del 1 de febrero de 2022, referente al estudio “Evaluación operativa en la Sección de Reclutamiento y Selección de la Dirección de Gestión Humana”.</w:t>
            </w:r>
          </w:p>
          <w:p w14:paraId="4F2E0A1E" w14:textId="77777777" w:rsidR="008760DB" w:rsidRPr="00F75979" w:rsidRDefault="008760DB" w:rsidP="00F75979">
            <w:pPr>
              <w:autoSpaceDE w:val="0"/>
              <w:autoSpaceDN w:val="0"/>
              <w:adjustRightInd w:val="0"/>
              <w:rPr>
                <w:rFonts w:cstheme="minorHAnsi"/>
              </w:rPr>
            </w:pPr>
          </w:p>
        </w:tc>
        <w:tc>
          <w:tcPr>
            <w:tcW w:w="2727" w:type="dxa"/>
          </w:tcPr>
          <w:p w14:paraId="3446EE3A" w14:textId="06D26CA3" w:rsidR="008760DB" w:rsidRPr="00F75979" w:rsidRDefault="008760DB" w:rsidP="00F75979">
            <w:pPr>
              <w:autoSpaceDE w:val="0"/>
              <w:autoSpaceDN w:val="0"/>
              <w:adjustRightInd w:val="0"/>
              <w:rPr>
                <w:rFonts w:cstheme="minorHAnsi"/>
              </w:rPr>
            </w:pPr>
            <w:r w:rsidRPr="00F75979">
              <w:rPr>
                <w:rFonts w:cstheme="minorHAnsi"/>
              </w:rPr>
              <w:t>1232-384-ISEG-SASGA-2024</w:t>
            </w:r>
          </w:p>
        </w:tc>
        <w:tc>
          <w:tcPr>
            <w:tcW w:w="1530" w:type="dxa"/>
          </w:tcPr>
          <w:p w14:paraId="202DEBEF" w14:textId="519E4AA2" w:rsidR="008760DB" w:rsidRPr="00D85753" w:rsidRDefault="008760DB" w:rsidP="008760DB">
            <w:pPr>
              <w:autoSpaceDE w:val="0"/>
              <w:autoSpaceDN w:val="0"/>
              <w:adjustRightInd w:val="0"/>
              <w:jc w:val="both"/>
              <w:rPr>
                <w:rFonts w:ascii="Calibri" w:eastAsia="Times New Roman" w:hAnsi="Calibri" w:cs="Calibri"/>
                <w:sz w:val="20"/>
                <w:szCs w:val="20"/>
              </w:rPr>
            </w:pPr>
            <w:r>
              <w:rPr>
                <w:rFonts w:cstheme="minorHAnsi"/>
                <w:bCs/>
                <w:i/>
                <w:iCs/>
              </w:rPr>
              <w:t>22-08-2024</w:t>
            </w:r>
          </w:p>
        </w:tc>
      </w:tr>
      <w:tr w:rsidR="008760DB" w:rsidRPr="001B1C5E" w14:paraId="30D2666F" w14:textId="77777777" w:rsidTr="00FB4C09">
        <w:trPr>
          <w:trHeight w:val="260"/>
        </w:trPr>
        <w:tc>
          <w:tcPr>
            <w:tcW w:w="1583" w:type="dxa"/>
          </w:tcPr>
          <w:p w14:paraId="74269D79" w14:textId="4DF1968A" w:rsidR="008760DB" w:rsidRPr="00F75979" w:rsidRDefault="008760DB" w:rsidP="00F75979">
            <w:pPr>
              <w:rPr>
                <w:rFonts w:cstheme="minorHAnsi"/>
              </w:rPr>
            </w:pPr>
            <w:r w:rsidRPr="00F75979">
              <w:rPr>
                <w:rFonts w:cstheme="minorHAnsi"/>
              </w:rPr>
              <w:t>199-SASGA-24</w:t>
            </w:r>
          </w:p>
        </w:tc>
        <w:tc>
          <w:tcPr>
            <w:tcW w:w="6043" w:type="dxa"/>
          </w:tcPr>
          <w:p w14:paraId="233FA982" w14:textId="77777777" w:rsidR="008760DB" w:rsidRPr="00F75979" w:rsidRDefault="008760DB"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Primer seguimiento de la recomendación 5.6 a la Dirección Ejecutiva, emitida en el informe N° 1412-88-IAO-SAO-2023 del 7 de octubre de 2023, relacionado con la “Evaluación operativa del Juzgado Agrario del I Circuito Judicial de la Zona Atlántica (Limón)”.</w:t>
            </w:r>
          </w:p>
          <w:p w14:paraId="087413EF" w14:textId="77777777" w:rsidR="008760DB" w:rsidRPr="00F75979" w:rsidRDefault="008760DB" w:rsidP="00F75979">
            <w:pPr>
              <w:autoSpaceDE w:val="0"/>
              <w:autoSpaceDN w:val="0"/>
              <w:adjustRightInd w:val="0"/>
              <w:rPr>
                <w:rFonts w:cstheme="minorHAnsi"/>
              </w:rPr>
            </w:pPr>
          </w:p>
        </w:tc>
        <w:tc>
          <w:tcPr>
            <w:tcW w:w="2727" w:type="dxa"/>
          </w:tcPr>
          <w:p w14:paraId="682D7DBB" w14:textId="5C569F8A" w:rsidR="008760DB" w:rsidRPr="00F75979" w:rsidRDefault="008760DB" w:rsidP="00F75979">
            <w:pPr>
              <w:autoSpaceDE w:val="0"/>
              <w:autoSpaceDN w:val="0"/>
              <w:adjustRightInd w:val="0"/>
              <w:rPr>
                <w:rFonts w:cstheme="minorHAnsi"/>
              </w:rPr>
            </w:pPr>
            <w:r w:rsidRPr="00F75979">
              <w:rPr>
                <w:rFonts w:cstheme="minorHAnsi"/>
              </w:rPr>
              <w:t>1233-403-ISEG-SASGA-2024</w:t>
            </w:r>
          </w:p>
        </w:tc>
        <w:tc>
          <w:tcPr>
            <w:tcW w:w="1530" w:type="dxa"/>
          </w:tcPr>
          <w:p w14:paraId="343D5AD5" w14:textId="02335DA2" w:rsidR="008760DB" w:rsidRPr="00D85753" w:rsidRDefault="008760DB" w:rsidP="008760DB">
            <w:pPr>
              <w:autoSpaceDE w:val="0"/>
              <w:autoSpaceDN w:val="0"/>
              <w:adjustRightInd w:val="0"/>
              <w:jc w:val="both"/>
              <w:rPr>
                <w:rFonts w:ascii="Calibri" w:eastAsia="Times New Roman" w:hAnsi="Calibri" w:cs="Calibri"/>
                <w:sz w:val="20"/>
                <w:szCs w:val="20"/>
              </w:rPr>
            </w:pPr>
            <w:r>
              <w:rPr>
                <w:rFonts w:cstheme="minorHAnsi"/>
                <w:bCs/>
                <w:i/>
                <w:iCs/>
              </w:rPr>
              <w:t>22-08-2024</w:t>
            </w:r>
          </w:p>
        </w:tc>
      </w:tr>
      <w:tr w:rsidR="008760DB" w:rsidRPr="001B1C5E" w14:paraId="0D6AA189" w14:textId="77777777" w:rsidTr="00FB4C09">
        <w:trPr>
          <w:trHeight w:val="260"/>
        </w:trPr>
        <w:tc>
          <w:tcPr>
            <w:tcW w:w="1583" w:type="dxa"/>
          </w:tcPr>
          <w:p w14:paraId="15819FAD" w14:textId="7A67FAB1" w:rsidR="008760DB" w:rsidRPr="00F75979" w:rsidRDefault="008760DB" w:rsidP="00F75979">
            <w:pPr>
              <w:rPr>
                <w:rFonts w:cstheme="minorHAnsi"/>
              </w:rPr>
            </w:pPr>
            <w:r w:rsidRPr="00F75979">
              <w:rPr>
                <w:rFonts w:cstheme="minorHAnsi"/>
              </w:rPr>
              <w:t>200-SASGA-24</w:t>
            </w:r>
          </w:p>
        </w:tc>
        <w:tc>
          <w:tcPr>
            <w:tcW w:w="6043" w:type="dxa"/>
          </w:tcPr>
          <w:p w14:paraId="28D779F4" w14:textId="079BC3EE" w:rsidR="008760DB" w:rsidRPr="00F75979" w:rsidRDefault="008760DB" w:rsidP="00F75979">
            <w:pPr>
              <w:autoSpaceDE w:val="0"/>
              <w:autoSpaceDN w:val="0"/>
              <w:adjustRightInd w:val="0"/>
              <w:rPr>
                <w:rFonts w:cstheme="minorHAnsi"/>
              </w:rPr>
            </w:pPr>
            <w:r w:rsidRPr="00F75979">
              <w:rPr>
                <w:rFonts w:cstheme="minorHAnsi"/>
              </w:rPr>
              <w:t xml:space="preserve">Segundo seguimiento de las recomendaciones N° 4.2 y 4.3 al Consejo Superior, emitidas en el informe N° N°492-41-IAC-SAF-2022, del 08 de abril del 2022, relacionadas con el estudio </w:t>
            </w:r>
            <w:r w:rsidRPr="00F75979">
              <w:rPr>
                <w:rFonts w:cstheme="minorHAnsi"/>
              </w:rPr>
              <w:lastRenderedPageBreak/>
              <w:t>“Evaluación de la partida presupuestaria de Remuneraciones y sus coletillas</w:t>
            </w:r>
          </w:p>
        </w:tc>
        <w:tc>
          <w:tcPr>
            <w:tcW w:w="2727" w:type="dxa"/>
          </w:tcPr>
          <w:p w14:paraId="6D6E51C4" w14:textId="7DB83E27" w:rsidR="008760DB" w:rsidRPr="00F75979" w:rsidRDefault="008760DB" w:rsidP="00F75979">
            <w:pPr>
              <w:autoSpaceDE w:val="0"/>
              <w:autoSpaceDN w:val="0"/>
              <w:adjustRightInd w:val="0"/>
              <w:rPr>
                <w:rFonts w:cstheme="minorHAnsi"/>
              </w:rPr>
            </w:pPr>
            <w:r w:rsidRPr="00F75979">
              <w:rPr>
                <w:rFonts w:cstheme="minorHAnsi"/>
              </w:rPr>
              <w:lastRenderedPageBreak/>
              <w:t>1234-393-ISEG-SASGA-2024</w:t>
            </w:r>
          </w:p>
        </w:tc>
        <w:tc>
          <w:tcPr>
            <w:tcW w:w="1530" w:type="dxa"/>
          </w:tcPr>
          <w:p w14:paraId="3C43BB06" w14:textId="203553F3" w:rsidR="008760DB" w:rsidRPr="00D85753" w:rsidRDefault="008760DB" w:rsidP="008760DB">
            <w:pPr>
              <w:autoSpaceDE w:val="0"/>
              <w:autoSpaceDN w:val="0"/>
              <w:adjustRightInd w:val="0"/>
              <w:jc w:val="both"/>
              <w:rPr>
                <w:rFonts w:ascii="Calibri" w:eastAsia="Times New Roman" w:hAnsi="Calibri" w:cs="Calibri"/>
                <w:sz w:val="20"/>
                <w:szCs w:val="20"/>
              </w:rPr>
            </w:pPr>
            <w:r>
              <w:rPr>
                <w:rFonts w:cstheme="minorHAnsi"/>
                <w:bCs/>
                <w:i/>
                <w:iCs/>
              </w:rPr>
              <w:t>22-08-2024</w:t>
            </w:r>
          </w:p>
        </w:tc>
      </w:tr>
      <w:tr w:rsidR="008760DB" w:rsidRPr="001B1C5E" w14:paraId="30BB3354" w14:textId="77777777" w:rsidTr="00FB4C09">
        <w:trPr>
          <w:trHeight w:val="260"/>
        </w:trPr>
        <w:tc>
          <w:tcPr>
            <w:tcW w:w="1583" w:type="dxa"/>
          </w:tcPr>
          <w:p w14:paraId="68C89E0E" w14:textId="77017BDF" w:rsidR="008760DB" w:rsidRPr="00F75979" w:rsidRDefault="008760DB" w:rsidP="00F75979">
            <w:pPr>
              <w:rPr>
                <w:rFonts w:cstheme="minorHAnsi"/>
              </w:rPr>
            </w:pPr>
            <w:r w:rsidRPr="00F75979">
              <w:rPr>
                <w:rFonts w:cstheme="minorHAnsi"/>
              </w:rPr>
              <w:t>201-SASGA-24</w:t>
            </w:r>
          </w:p>
        </w:tc>
        <w:tc>
          <w:tcPr>
            <w:tcW w:w="6043" w:type="dxa"/>
          </w:tcPr>
          <w:p w14:paraId="0C3393CA" w14:textId="77777777" w:rsidR="008760DB" w:rsidRPr="00F75979" w:rsidRDefault="008760DB"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Primer seguimiento de las recomendaciones 5.8, 5.9 y 5.10 a la Oficina de Planes y Operaciones, emitidas en el informe N° 1262-54-IAO-SAEE-2023 del 11 de setiembre del 2023, relacionado con el “Estudio operativo en el Servicio Especial de Respuesta Táctica (SERT) del OIJ”.</w:t>
            </w:r>
          </w:p>
          <w:p w14:paraId="73647D90" w14:textId="77777777" w:rsidR="008760DB" w:rsidRPr="00F75979" w:rsidRDefault="008760DB" w:rsidP="00F75979">
            <w:pPr>
              <w:autoSpaceDE w:val="0"/>
              <w:autoSpaceDN w:val="0"/>
              <w:adjustRightInd w:val="0"/>
              <w:rPr>
                <w:rFonts w:cstheme="minorHAnsi"/>
              </w:rPr>
            </w:pPr>
          </w:p>
        </w:tc>
        <w:tc>
          <w:tcPr>
            <w:tcW w:w="2727" w:type="dxa"/>
          </w:tcPr>
          <w:p w14:paraId="7131EE87" w14:textId="31B96A0D" w:rsidR="008760DB" w:rsidRPr="00F75979" w:rsidRDefault="008760DB" w:rsidP="00F75979">
            <w:pPr>
              <w:autoSpaceDE w:val="0"/>
              <w:autoSpaceDN w:val="0"/>
              <w:adjustRightInd w:val="0"/>
              <w:rPr>
                <w:rFonts w:cstheme="minorHAnsi"/>
              </w:rPr>
            </w:pPr>
            <w:r w:rsidRPr="00F75979">
              <w:rPr>
                <w:rFonts w:cstheme="minorHAnsi"/>
              </w:rPr>
              <w:t>1274-427-ISEG-SASGA-2024</w:t>
            </w:r>
          </w:p>
        </w:tc>
        <w:tc>
          <w:tcPr>
            <w:tcW w:w="1530" w:type="dxa"/>
          </w:tcPr>
          <w:p w14:paraId="23989C91" w14:textId="31263B02" w:rsidR="008760DB" w:rsidRPr="00D85753" w:rsidRDefault="008760DB" w:rsidP="008760DB">
            <w:pPr>
              <w:autoSpaceDE w:val="0"/>
              <w:autoSpaceDN w:val="0"/>
              <w:adjustRightInd w:val="0"/>
              <w:jc w:val="both"/>
              <w:rPr>
                <w:rFonts w:ascii="Calibri" w:eastAsia="Times New Roman" w:hAnsi="Calibri" w:cs="Calibri"/>
                <w:sz w:val="20"/>
                <w:szCs w:val="20"/>
              </w:rPr>
            </w:pPr>
            <w:r>
              <w:rPr>
                <w:rFonts w:cstheme="minorHAnsi"/>
                <w:bCs/>
                <w:i/>
                <w:iCs/>
              </w:rPr>
              <w:t>26-08-2024</w:t>
            </w:r>
          </w:p>
        </w:tc>
      </w:tr>
      <w:tr w:rsidR="008760DB" w:rsidRPr="001B1C5E" w14:paraId="3AB3CCD2" w14:textId="77777777" w:rsidTr="00FB4C09">
        <w:trPr>
          <w:trHeight w:val="260"/>
        </w:trPr>
        <w:tc>
          <w:tcPr>
            <w:tcW w:w="1583" w:type="dxa"/>
          </w:tcPr>
          <w:p w14:paraId="4115BDC3" w14:textId="36EA5CEB" w:rsidR="008760DB" w:rsidRPr="00F75979" w:rsidRDefault="008760DB" w:rsidP="00F75979">
            <w:pPr>
              <w:rPr>
                <w:rFonts w:cstheme="minorHAnsi"/>
              </w:rPr>
            </w:pPr>
            <w:r w:rsidRPr="00F75979">
              <w:rPr>
                <w:rFonts w:cstheme="minorHAnsi"/>
              </w:rPr>
              <w:t>202-SASGA-24</w:t>
            </w:r>
          </w:p>
        </w:tc>
        <w:tc>
          <w:tcPr>
            <w:tcW w:w="6043" w:type="dxa"/>
          </w:tcPr>
          <w:p w14:paraId="22B27DBE" w14:textId="77777777" w:rsidR="008760DB" w:rsidRPr="00F75979" w:rsidRDefault="008760DB"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Primer seguimiento de las recomendaciones 5.1, 5.2 y 5.3 a la Oficina de Planes y Operaciones OIJ, emitidas en el informe N° 5105-IAO-SAEE-2024 del 16 de enero de 2024, relacionado con el “Estudio operativo en la Oficina de Asesores Operativos del OIJ, relacionado con el seguimiento a la actualización de los datos en ECU por parte de las delegaciones y subdelegaciones”.</w:t>
            </w:r>
          </w:p>
          <w:p w14:paraId="7A1DB861" w14:textId="77777777" w:rsidR="008760DB" w:rsidRPr="00F75979" w:rsidRDefault="008760DB" w:rsidP="00F75979">
            <w:pPr>
              <w:autoSpaceDE w:val="0"/>
              <w:autoSpaceDN w:val="0"/>
              <w:adjustRightInd w:val="0"/>
              <w:rPr>
                <w:rFonts w:cstheme="minorHAnsi"/>
              </w:rPr>
            </w:pPr>
          </w:p>
        </w:tc>
        <w:tc>
          <w:tcPr>
            <w:tcW w:w="2727" w:type="dxa"/>
          </w:tcPr>
          <w:p w14:paraId="61375992" w14:textId="348E9679" w:rsidR="008760DB" w:rsidRPr="00F75979" w:rsidRDefault="008760DB" w:rsidP="00F75979">
            <w:pPr>
              <w:autoSpaceDE w:val="0"/>
              <w:autoSpaceDN w:val="0"/>
              <w:adjustRightInd w:val="0"/>
              <w:rPr>
                <w:rFonts w:cstheme="minorHAnsi"/>
              </w:rPr>
            </w:pPr>
            <w:r w:rsidRPr="00F75979">
              <w:rPr>
                <w:rFonts w:cstheme="minorHAnsi"/>
              </w:rPr>
              <w:t>1276-429-ISEG-SASGA-2024</w:t>
            </w:r>
          </w:p>
        </w:tc>
        <w:tc>
          <w:tcPr>
            <w:tcW w:w="1530" w:type="dxa"/>
          </w:tcPr>
          <w:p w14:paraId="23742B74" w14:textId="5D2F7F7D" w:rsidR="008760DB" w:rsidRPr="00F75979" w:rsidRDefault="008760DB" w:rsidP="00F75979">
            <w:pPr>
              <w:autoSpaceDE w:val="0"/>
              <w:autoSpaceDN w:val="0"/>
              <w:adjustRightInd w:val="0"/>
              <w:rPr>
                <w:rFonts w:cstheme="minorHAnsi"/>
              </w:rPr>
            </w:pPr>
            <w:r w:rsidRPr="00F75979">
              <w:rPr>
                <w:rFonts w:cstheme="minorHAnsi"/>
              </w:rPr>
              <w:t>28-08-2024</w:t>
            </w:r>
          </w:p>
        </w:tc>
      </w:tr>
      <w:tr w:rsidR="00B00E4D" w:rsidRPr="001B1C5E" w14:paraId="4B1FAC4C" w14:textId="77777777" w:rsidTr="00FB4C09">
        <w:trPr>
          <w:trHeight w:val="260"/>
        </w:trPr>
        <w:tc>
          <w:tcPr>
            <w:tcW w:w="1583" w:type="dxa"/>
          </w:tcPr>
          <w:p w14:paraId="20C3BCDB" w14:textId="67D9303A" w:rsidR="00B00E4D" w:rsidRPr="00F75979" w:rsidRDefault="00AF0BFF" w:rsidP="00F75979">
            <w:pPr>
              <w:rPr>
                <w:rFonts w:cstheme="minorHAnsi"/>
              </w:rPr>
            </w:pPr>
            <w:r w:rsidRPr="00F75979">
              <w:rPr>
                <w:rFonts w:cstheme="minorHAnsi"/>
              </w:rPr>
              <w:t>203-SASGA-24</w:t>
            </w:r>
          </w:p>
        </w:tc>
        <w:tc>
          <w:tcPr>
            <w:tcW w:w="6043" w:type="dxa"/>
          </w:tcPr>
          <w:p w14:paraId="1030E9FD" w14:textId="7AD79B06" w:rsidR="00B00E4D" w:rsidRPr="00F75979" w:rsidRDefault="00B00E4D"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Segundo seguimiento de la recomendación 5.6 a la Secretaría General de la Corte, emitida en el Informe N° 1049-92-IAC-SAFJP-2022, del 9 de agosto de 2022, relacionado con el estudio “Evaluación sobre el cumplimiento de aspectos administrativos en despachos de Turno Extraordinario.”</w:t>
            </w:r>
          </w:p>
        </w:tc>
        <w:tc>
          <w:tcPr>
            <w:tcW w:w="2727" w:type="dxa"/>
          </w:tcPr>
          <w:p w14:paraId="3F8D4CE0" w14:textId="3C6335D5" w:rsidR="00B00E4D" w:rsidRPr="00F75979" w:rsidRDefault="00B00E4D"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1295-405-ISEG-SASGA-2024</w:t>
            </w:r>
          </w:p>
        </w:tc>
        <w:tc>
          <w:tcPr>
            <w:tcW w:w="1530" w:type="dxa"/>
          </w:tcPr>
          <w:p w14:paraId="2ACB0F88" w14:textId="45150193" w:rsidR="00B00E4D" w:rsidRPr="00F75979" w:rsidRDefault="00B00E4D"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30-08-2024</w:t>
            </w:r>
          </w:p>
        </w:tc>
      </w:tr>
      <w:tr w:rsidR="00C679B6" w:rsidRPr="001B1C5E" w14:paraId="03E07309" w14:textId="77777777" w:rsidTr="00FB4C09">
        <w:trPr>
          <w:trHeight w:val="260"/>
        </w:trPr>
        <w:tc>
          <w:tcPr>
            <w:tcW w:w="1583" w:type="dxa"/>
          </w:tcPr>
          <w:p w14:paraId="3615647E" w14:textId="302B6A4E" w:rsidR="00C679B6" w:rsidRPr="00F75979" w:rsidRDefault="00C679B6" w:rsidP="00F75979">
            <w:pPr>
              <w:rPr>
                <w:rFonts w:cstheme="minorHAnsi"/>
              </w:rPr>
            </w:pPr>
            <w:r w:rsidRPr="00F75979">
              <w:rPr>
                <w:rFonts w:cstheme="minorHAnsi"/>
              </w:rPr>
              <w:t>204-SASGA-24</w:t>
            </w:r>
          </w:p>
        </w:tc>
        <w:tc>
          <w:tcPr>
            <w:tcW w:w="6043" w:type="dxa"/>
          </w:tcPr>
          <w:p w14:paraId="6DBD1036" w14:textId="35B8EAF0" w:rsidR="00C679B6" w:rsidRPr="00F75979" w:rsidRDefault="00C679B6" w:rsidP="00F75979">
            <w:pPr>
              <w:autoSpaceDE w:val="0"/>
              <w:autoSpaceDN w:val="0"/>
              <w:adjustRightInd w:val="0"/>
              <w:rPr>
                <w:rFonts w:cstheme="minorHAnsi"/>
              </w:rPr>
            </w:pPr>
            <w:r w:rsidRPr="00F75979">
              <w:rPr>
                <w:rFonts w:cstheme="minorHAnsi"/>
              </w:rPr>
              <w:t>Segundo seguimiento de la recomendación 5.10 al Juzgado Agrario de Pococí, emitido en el Informe N° 1190-79-IAO-SAO-2023 del 30 de agosto de 2023, relacionado con la “Evaluación operativa del Juzgado Agrario del II Circuito Judicial de la Zona Atlántica (Pococí)”.</w:t>
            </w:r>
          </w:p>
        </w:tc>
        <w:tc>
          <w:tcPr>
            <w:tcW w:w="2727" w:type="dxa"/>
          </w:tcPr>
          <w:p w14:paraId="0923CAAD" w14:textId="1219B98E" w:rsidR="00C679B6" w:rsidRPr="00F75979" w:rsidRDefault="00C679B6" w:rsidP="00F75979">
            <w:pPr>
              <w:autoSpaceDE w:val="0"/>
              <w:autoSpaceDN w:val="0"/>
              <w:adjustRightInd w:val="0"/>
              <w:rPr>
                <w:rFonts w:cstheme="minorHAnsi"/>
              </w:rPr>
            </w:pPr>
            <w:r w:rsidRPr="00F75979">
              <w:rPr>
                <w:rFonts w:cstheme="minorHAnsi"/>
              </w:rPr>
              <w:t>1296-412-ISEG-SASGA-2024</w:t>
            </w:r>
          </w:p>
        </w:tc>
        <w:tc>
          <w:tcPr>
            <w:tcW w:w="1530" w:type="dxa"/>
          </w:tcPr>
          <w:p w14:paraId="3D23076B" w14:textId="7FF0312F" w:rsidR="00C679B6" w:rsidRPr="00F75979" w:rsidRDefault="00C679B6" w:rsidP="00F75979">
            <w:pPr>
              <w:autoSpaceDE w:val="0"/>
              <w:autoSpaceDN w:val="0"/>
              <w:adjustRightInd w:val="0"/>
              <w:rPr>
                <w:rFonts w:cstheme="minorHAnsi"/>
              </w:rPr>
            </w:pPr>
            <w:r w:rsidRPr="00F75979">
              <w:rPr>
                <w:rFonts w:cstheme="minorHAnsi"/>
              </w:rPr>
              <w:t>30-08-2024</w:t>
            </w:r>
          </w:p>
        </w:tc>
      </w:tr>
      <w:tr w:rsidR="00EE665F" w:rsidRPr="001B1C5E" w14:paraId="67F773AA" w14:textId="77777777" w:rsidTr="00FB4C09">
        <w:trPr>
          <w:trHeight w:val="260"/>
        </w:trPr>
        <w:tc>
          <w:tcPr>
            <w:tcW w:w="1583" w:type="dxa"/>
          </w:tcPr>
          <w:p w14:paraId="6F588DD8" w14:textId="65E666C1" w:rsidR="00EE665F" w:rsidRPr="00F75979" w:rsidRDefault="00EE665F" w:rsidP="00F75979">
            <w:pPr>
              <w:rPr>
                <w:rFonts w:cstheme="minorHAnsi"/>
              </w:rPr>
            </w:pPr>
            <w:r w:rsidRPr="00F75979">
              <w:rPr>
                <w:rFonts w:cstheme="minorHAnsi"/>
              </w:rPr>
              <w:t>205-SASGA-24</w:t>
            </w:r>
          </w:p>
        </w:tc>
        <w:tc>
          <w:tcPr>
            <w:tcW w:w="6043" w:type="dxa"/>
          </w:tcPr>
          <w:p w14:paraId="33467CFF" w14:textId="65D8B5F9" w:rsidR="00EE665F" w:rsidRPr="00F75979" w:rsidRDefault="00EE665F" w:rsidP="00F75979">
            <w:pPr>
              <w:autoSpaceDE w:val="0"/>
              <w:autoSpaceDN w:val="0"/>
              <w:adjustRightInd w:val="0"/>
              <w:rPr>
                <w:rFonts w:cstheme="minorHAnsi"/>
              </w:rPr>
            </w:pPr>
            <w:r w:rsidRPr="00F75979">
              <w:rPr>
                <w:rFonts w:cstheme="minorHAnsi"/>
              </w:rPr>
              <w:t>Segundo seguimiento de las recomendaciones 4.8 y 4.9 a la Defensa Pública, emitidas en el informe N° 1333-57-SAEE-2018 del 29 de octubre de 2018, relacionado con el “Estudio Operativo en la Defensa Pública relacionado con el cobro de honorarios”.</w:t>
            </w:r>
          </w:p>
        </w:tc>
        <w:tc>
          <w:tcPr>
            <w:tcW w:w="2727" w:type="dxa"/>
          </w:tcPr>
          <w:p w14:paraId="32362146" w14:textId="45CA0BBD" w:rsidR="00EE665F" w:rsidRPr="00F75979" w:rsidRDefault="00EE665F" w:rsidP="00F75979">
            <w:pPr>
              <w:autoSpaceDE w:val="0"/>
              <w:autoSpaceDN w:val="0"/>
              <w:adjustRightInd w:val="0"/>
              <w:rPr>
                <w:rFonts w:cstheme="minorHAnsi"/>
              </w:rPr>
            </w:pPr>
            <w:r w:rsidRPr="00F75979">
              <w:rPr>
                <w:rFonts w:cstheme="minorHAnsi"/>
              </w:rPr>
              <w:t>1298-435-ISEG-SASGA-2024</w:t>
            </w:r>
          </w:p>
        </w:tc>
        <w:tc>
          <w:tcPr>
            <w:tcW w:w="1530" w:type="dxa"/>
          </w:tcPr>
          <w:p w14:paraId="61A73DB7" w14:textId="73313C48" w:rsidR="00EE665F" w:rsidRPr="00F75979" w:rsidRDefault="00EE665F" w:rsidP="00F75979">
            <w:pPr>
              <w:autoSpaceDE w:val="0"/>
              <w:autoSpaceDN w:val="0"/>
              <w:adjustRightInd w:val="0"/>
              <w:rPr>
                <w:rFonts w:cstheme="minorHAnsi"/>
              </w:rPr>
            </w:pPr>
            <w:r w:rsidRPr="00F75979">
              <w:rPr>
                <w:rFonts w:cstheme="minorHAnsi"/>
              </w:rPr>
              <w:t>02-09-2024</w:t>
            </w:r>
          </w:p>
        </w:tc>
      </w:tr>
      <w:tr w:rsidR="00EE665F" w:rsidRPr="001B1C5E" w14:paraId="2559FE22" w14:textId="77777777" w:rsidTr="00FB4C09">
        <w:trPr>
          <w:trHeight w:val="260"/>
        </w:trPr>
        <w:tc>
          <w:tcPr>
            <w:tcW w:w="1583" w:type="dxa"/>
          </w:tcPr>
          <w:p w14:paraId="3227D4FE" w14:textId="1B66497C" w:rsidR="00EE665F" w:rsidRPr="00F75979" w:rsidRDefault="00EE665F" w:rsidP="00F75979">
            <w:pPr>
              <w:rPr>
                <w:rFonts w:cstheme="minorHAnsi"/>
              </w:rPr>
            </w:pPr>
            <w:r w:rsidRPr="00F75979">
              <w:rPr>
                <w:rFonts w:cstheme="minorHAnsi"/>
              </w:rPr>
              <w:lastRenderedPageBreak/>
              <w:t>206-SASGA-24</w:t>
            </w:r>
          </w:p>
        </w:tc>
        <w:tc>
          <w:tcPr>
            <w:tcW w:w="6043" w:type="dxa"/>
          </w:tcPr>
          <w:p w14:paraId="3D22E3B3" w14:textId="42E28234" w:rsidR="00EE665F" w:rsidRPr="00F75979" w:rsidRDefault="00EE665F" w:rsidP="00F75979">
            <w:pPr>
              <w:autoSpaceDE w:val="0"/>
              <w:autoSpaceDN w:val="0"/>
              <w:adjustRightInd w:val="0"/>
              <w:rPr>
                <w:rFonts w:cstheme="minorHAnsi"/>
              </w:rPr>
            </w:pPr>
            <w:r w:rsidRPr="00F75979">
              <w:rPr>
                <w:rFonts w:cstheme="minorHAnsi"/>
              </w:rPr>
              <w:t>Segundo seguimiento de las recomendaciones 4.1 y 4.2 al Consejo Superior, emitidas en el informe N° 120-14-IAO-SAEE-2023, del 27 de enero de 2023, relacionadas con el estudio “Evaluación sobre el proceso de atención mediante citas virtuales en el Servicio de Salud para el personal del Poder Judicial”.</w:t>
            </w:r>
          </w:p>
        </w:tc>
        <w:tc>
          <w:tcPr>
            <w:tcW w:w="2727" w:type="dxa"/>
          </w:tcPr>
          <w:p w14:paraId="7E86122E" w14:textId="06A9DC09" w:rsidR="00EE665F" w:rsidRPr="00F75979" w:rsidRDefault="00EE665F" w:rsidP="00F75979">
            <w:pPr>
              <w:autoSpaceDE w:val="0"/>
              <w:autoSpaceDN w:val="0"/>
              <w:adjustRightInd w:val="0"/>
              <w:rPr>
                <w:rFonts w:cstheme="minorHAnsi"/>
              </w:rPr>
            </w:pPr>
            <w:r w:rsidRPr="00F75979">
              <w:rPr>
                <w:rFonts w:cstheme="minorHAnsi"/>
              </w:rPr>
              <w:t>1301-410-ISEG-SASGA-2024</w:t>
            </w:r>
          </w:p>
        </w:tc>
        <w:tc>
          <w:tcPr>
            <w:tcW w:w="1530" w:type="dxa"/>
          </w:tcPr>
          <w:p w14:paraId="78746BD7" w14:textId="3D6B0243" w:rsidR="00EE665F" w:rsidRPr="00F75979" w:rsidRDefault="00EE665F" w:rsidP="00F75979">
            <w:pPr>
              <w:autoSpaceDE w:val="0"/>
              <w:autoSpaceDN w:val="0"/>
              <w:adjustRightInd w:val="0"/>
              <w:rPr>
                <w:rFonts w:cstheme="minorHAnsi"/>
              </w:rPr>
            </w:pPr>
            <w:r w:rsidRPr="00F75979">
              <w:rPr>
                <w:rFonts w:cstheme="minorHAnsi"/>
              </w:rPr>
              <w:t>02-09-2024</w:t>
            </w:r>
          </w:p>
        </w:tc>
      </w:tr>
      <w:tr w:rsidR="00EE665F" w:rsidRPr="001B1C5E" w14:paraId="3B1F2CC0" w14:textId="77777777" w:rsidTr="00FB4C09">
        <w:trPr>
          <w:trHeight w:val="260"/>
        </w:trPr>
        <w:tc>
          <w:tcPr>
            <w:tcW w:w="1583" w:type="dxa"/>
          </w:tcPr>
          <w:p w14:paraId="7141DC36" w14:textId="4187CC75" w:rsidR="00EE665F" w:rsidRPr="00F75979" w:rsidRDefault="00EE665F" w:rsidP="00F75979">
            <w:pPr>
              <w:rPr>
                <w:rFonts w:cstheme="minorHAnsi"/>
              </w:rPr>
            </w:pPr>
            <w:r w:rsidRPr="00F75979">
              <w:rPr>
                <w:rFonts w:cstheme="minorHAnsi"/>
              </w:rPr>
              <w:t>207-SASGA-24</w:t>
            </w:r>
          </w:p>
        </w:tc>
        <w:tc>
          <w:tcPr>
            <w:tcW w:w="6043" w:type="dxa"/>
          </w:tcPr>
          <w:p w14:paraId="737D9B35" w14:textId="77777777" w:rsidR="00EE665F" w:rsidRPr="00F75979" w:rsidRDefault="00EE665F"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Primer seguimiento de la recomendación 4.6 a la Administración Regional de Puntarenas, emitida en el informe N° 197-08-IAC-SAEEC-2024, del 07 de febrero de 2024, denominado “Estudio sobre el contrato según demanda relacionado con la seguridad en la Administraciones Regionales II Circuito Judicial Guanacaste, Sede Nicoya, II Circuito Judicial de la Zona Atlántica, Pococí y Puntarenas”.</w:t>
            </w:r>
          </w:p>
          <w:p w14:paraId="06A9EFF8" w14:textId="77777777" w:rsidR="00EE665F" w:rsidRPr="00F75979" w:rsidRDefault="00EE665F" w:rsidP="00F75979">
            <w:pPr>
              <w:autoSpaceDE w:val="0"/>
              <w:autoSpaceDN w:val="0"/>
              <w:adjustRightInd w:val="0"/>
              <w:rPr>
                <w:rFonts w:cstheme="minorHAnsi"/>
              </w:rPr>
            </w:pPr>
          </w:p>
        </w:tc>
        <w:tc>
          <w:tcPr>
            <w:tcW w:w="2727" w:type="dxa"/>
          </w:tcPr>
          <w:p w14:paraId="4067A362" w14:textId="34B82D47" w:rsidR="00EE665F" w:rsidRPr="00F75979" w:rsidRDefault="00EE665F" w:rsidP="00F75979">
            <w:pPr>
              <w:autoSpaceDE w:val="0"/>
              <w:autoSpaceDN w:val="0"/>
              <w:adjustRightInd w:val="0"/>
              <w:rPr>
                <w:rFonts w:cstheme="minorHAnsi"/>
              </w:rPr>
            </w:pPr>
            <w:r w:rsidRPr="00F75979">
              <w:rPr>
                <w:rFonts w:cstheme="minorHAnsi"/>
              </w:rPr>
              <w:t>1302-39-ISEG-SASGA-24</w:t>
            </w:r>
          </w:p>
        </w:tc>
        <w:tc>
          <w:tcPr>
            <w:tcW w:w="1530" w:type="dxa"/>
          </w:tcPr>
          <w:p w14:paraId="62F3B978" w14:textId="18ADBB5C" w:rsidR="00EE665F" w:rsidRPr="00F75979" w:rsidRDefault="00EE665F" w:rsidP="00F75979">
            <w:pPr>
              <w:autoSpaceDE w:val="0"/>
              <w:autoSpaceDN w:val="0"/>
              <w:adjustRightInd w:val="0"/>
              <w:rPr>
                <w:rFonts w:cstheme="minorHAnsi"/>
              </w:rPr>
            </w:pPr>
            <w:r w:rsidRPr="00F75979">
              <w:rPr>
                <w:rFonts w:cstheme="minorHAnsi"/>
              </w:rPr>
              <w:t>03-09-2024</w:t>
            </w:r>
          </w:p>
        </w:tc>
      </w:tr>
      <w:tr w:rsidR="00EE665F" w:rsidRPr="001B1C5E" w14:paraId="012BD658" w14:textId="77777777" w:rsidTr="00FB4C09">
        <w:trPr>
          <w:trHeight w:val="260"/>
        </w:trPr>
        <w:tc>
          <w:tcPr>
            <w:tcW w:w="1583" w:type="dxa"/>
          </w:tcPr>
          <w:p w14:paraId="544F24D5" w14:textId="18B06E25" w:rsidR="00EE665F" w:rsidRPr="00F75979" w:rsidRDefault="00EE665F" w:rsidP="00F75979">
            <w:pPr>
              <w:rPr>
                <w:rFonts w:cstheme="minorHAnsi"/>
              </w:rPr>
            </w:pPr>
            <w:r w:rsidRPr="00F75979">
              <w:rPr>
                <w:rFonts w:cstheme="minorHAnsi"/>
              </w:rPr>
              <w:t>208-SASGA-24</w:t>
            </w:r>
          </w:p>
        </w:tc>
        <w:tc>
          <w:tcPr>
            <w:tcW w:w="6043" w:type="dxa"/>
          </w:tcPr>
          <w:p w14:paraId="7B44DDEF" w14:textId="5BF98599" w:rsidR="00EE665F" w:rsidRPr="00F75979" w:rsidRDefault="00EE665F" w:rsidP="00F75979">
            <w:pPr>
              <w:autoSpaceDE w:val="0"/>
              <w:autoSpaceDN w:val="0"/>
              <w:adjustRightInd w:val="0"/>
              <w:rPr>
                <w:rFonts w:cstheme="minorHAnsi"/>
              </w:rPr>
            </w:pPr>
            <w:r w:rsidRPr="00F75979">
              <w:rPr>
                <w:rFonts w:cstheme="minorHAnsi"/>
              </w:rPr>
              <w:t>Segundo seguimiento de la recomendación 5.4 a la Secretaría Técnica de Género, emitida en el informe N° 1533-90-IAO-2022, del 21 de noviembre de 2022, denominado “Evaluación Operativa sobre la Secretaría Técnica de Género”.</w:t>
            </w:r>
          </w:p>
        </w:tc>
        <w:tc>
          <w:tcPr>
            <w:tcW w:w="2727" w:type="dxa"/>
          </w:tcPr>
          <w:p w14:paraId="1C0322DF" w14:textId="0E871BDF" w:rsidR="00EE665F" w:rsidRPr="00F75979" w:rsidRDefault="00EE665F" w:rsidP="00F75979">
            <w:pPr>
              <w:autoSpaceDE w:val="0"/>
              <w:autoSpaceDN w:val="0"/>
              <w:adjustRightInd w:val="0"/>
              <w:rPr>
                <w:rFonts w:cstheme="minorHAnsi"/>
              </w:rPr>
            </w:pPr>
            <w:r w:rsidRPr="00F75979">
              <w:rPr>
                <w:rFonts w:cstheme="minorHAnsi"/>
              </w:rPr>
              <w:t>1303-437-ISEG-SASGA-2024</w:t>
            </w:r>
          </w:p>
        </w:tc>
        <w:tc>
          <w:tcPr>
            <w:tcW w:w="1530" w:type="dxa"/>
          </w:tcPr>
          <w:p w14:paraId="3F5D8108" w14:textId="7044F2F4" w:rsidR="00EE665F" w:rsidRPr="00F75979" w:rsidRDefault="00EE665F" w:rsidP="00F75979">
            <w:pPr>
              <w:autoSpaceDE w:val="0"/>
              <w:autoSpaceDN w:val="0"/>
              <w:adjustRightInd w:val="0"/>
              <w:rPr>
                <w:rFonts w:cstheme="minorHAnsi"/>
              </w:rPr>
            </w:pPr>
            <w:r w:rsidRPr="00F75979">
              <w:rPr>
                <w:rFonts w:cstheme="minorHAnsi"/>
              </w:rPr>
              <w:t>03-09-2024</w:t>
            </w:r>
          </w:p>
        </w:tc>
      </w:tr>
      <w:tr w:rsidR="00EE665F" w:rsidRPr="001B1C5E" w14:paraId="6032A316" w14:textId="77777777" w:rsidTr="00FB4C09">
        <w:trPr>
          <w:trHeight w:val="260"/>
        </w:trPr>
        <w:tc>
          <w:tcPr>
            <w:tcW w:w="1583" w:type="dxa"/>
          </w:tcPr>
          <w:p w14:paraId="6733EA71" w14:textId="6EF14DDC" w:rsidR="00EE665F" w:rsidRPr="00F75979" w:rsidRDefault="00EE665F" w:rsidP="00F75979">
            <w:pPr>
              <w:rPr>
                <w:rFonts w:cstheme="minorHAnsi"/>
              </w:rPr>
            </w:pPr>
            <w:r w:rsidRPr="00F75979">
              <w:rPr>
                <w:rFonts w:cstheme="minorHAnsi"/>
              </w:rPr>
              <w:t>209-SASGA-24</w:t>
            </w:r>
          </w:p>
        </w:tc>
        <w:tc>
          <w:tcPr>
            <w:tcW w:w="6043" w:type="dxa"/>
          </w:tcPr>
          <w:p w14:paraId="67C2BAE3" w14:textId="77777777" w:rsidR="00EE665F" w:rsidRPr="00F75979" w:rsidRDefault="00EE665F"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Primer seguimiento de las recomendaciones N° 5.1 y 5.2 al Centro de Apoyo, Coordinación y Mejoramiento de la Función Jurisdiccional, emitidas en el informe N° 1190-79-IAO-SAO-2023, 030 de agosto de 2023, denominado “Evaluación operativa del Juzgado Agrario del II Circuito Judicial de la Zona Atlántica (Pococí)”.</w:t>
            </w:r>
          </w:p>
          <w:p w14:paraId="4DB5D12F" w14:textId="77777777" w:rsidR="00EE665F" w:rsidRPr="00F75979" w:rsidRDefault="00EE665F" w:rsidP="00F75979">
            <w:pPr>
              <w:autoSpaceDE w:val="0"/>
              <w:autoSpaceDN w:val="0"/>
              <w:adjustRightInd w:val="0"/>
              <w:rPr>
                <w:rFonts w:cstheme="minorHAnsi"/>
              </w:rPr>
            </w:pPr>
          </w:p>
        </w:tc>
        <w:tc>
          <w:tcPr>
            <w:tcW w:w="2727" w:type="dxa"/>
          </w:tcPr>
          <w:p w14:paraId="5326D3A3" w14:textId="34887CBE" w:rsidR="00EE665F" w:rsidRPr="00F75979" w:rsidRDefault="00EE665F" w:rsidP="00F75979">
            <w:pPr>
              <w:autoSpaceDE w:val="0"/>
              <w:autoSpaceDN w:val="0"/>
              <w:adjustRightInd w:val="0"/>
              <w:rPr>
                <w:rFonts w:cstheme="minorHAnsi"/>
              </w:rPr>
            </w:pPr>
            <w:r w:rsidRPr="00F75979">
              <w:rPr>
                <w:rFonts w:cstheme="minorHAnsi"/>
              </w:rPr>
              <w:t>1304-441-ISEG-SASGA-2024</w:t>
            </w:r>
          </w:p>
        </w:tc>
        <w:tc>
          <w:tcPr>
            <w:tcW w:w="1530" w:type="dxa"/>
          </w:tcPr>
          <w:p w14:paraId="1391ECB5" w14:textId="73265C89" w:rsidR="00EE665F" w:rsidRPr="00F75979" w:rsidRDefault="00EE665F" w:rsidP="00F75979">
            <w:pPr>
              <w:autoSpaceDE w:val="0"/>
              <w:autoSpaceDN w:val="0"/>
              <w:adjustRightInd w:val="0"/>
              <w:rPr>
                <w:rFonts w:cstheme="minorHAnsi"/>
              </w:rPr>
            </w:pPr>
            <w:r w:rsidRPr="00F75979">
              <w:rPr>
                <w:rFonts w:cstheme="minorHAnsi"/>
              </w:rPr>
              <w:t>03-09-2024</w:t>
            </w:r>
          </w:p>
        </w:tc>
      </w:tr>
      <w:tr w:rsidR="00EE665F" w:rsidRPr="001B1C5E" w14:paraId="16F8E42C" w14:textId="77777777" w:rsidTr="00FB4C09">
        <w:trPr>
          <w:trHeight w:val="260"/>
        </w:trPr>
        <w:tc>
          <w:tcPr>
            <w:tcW w:w="1583" w:type="dxa"/>
          </w:tcPr>
          <w:p w14:paraId="28F4B0F4" w14:textId="63CE6088" w:rsidR="00EE665F" w:rsidRPr="00F75979" w:rsidRDefault="00EE665F" w:rsidP="00F75979">
            <w:pPr>
              <w:rPr>
                <w:rFonts w:cstheme="minorHAnsi"/>
              </w:rPr>
            </w:pPr>
            <w:r w:rsidRPr="00F75979">
              <w:rPr>
                <w:rFonts w:cstheme="minorHAnsi"/>
              </w:rPr>
              <w:t>210-SASGA-24</w:t>
            </w:r>
          </w:p>
        </w:tc>
        <w:tc>
          <w:tcPr>
            <w:tcW w:w="6043" w:type="dxa"/>
          </w:tcPr>
          <w:p w14:paraId="21B8F9F8" w14:textId="77777777" w:rsidR="00EE665F" w:rsidRPr="00F75979" w:rsidRDefault="00EE665F"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 xml:space="preserve">Primer seguimiento de la recomendación 4.2 a la Dirección Ejecutiva, emitida en el informe N° 231-17-IAO-SAEE-2022 del 15 de febrero del 2022, relacionado con el “Estudio Operativo relacionado con las Incidencias de las medidas de emergencia implementadas durante la pandemia, en la atención de la </w:t>
            </w:r>
            <w:r w:rsidRPr="00F75979">
              <w:rPr>
                <w:rFonts w:asciiTheme="minorHAnsi" w:eastAsiaTheme="minorHAnsi" w:hAnsiTheme="minorHAnsi" w:cstheme="minorHAnsi"/>
                <w:sz w:val="22"/>
                <w:szCs w:val="22"/>
              </w:rPr>
              <w:lastRenderedPageBreak/>
              <w:t>materia penal”.</w:t>
            </w:r>
          </w:p>
          <w:p w14:paraId="4E35474C" w14:textId="77777777" w:rsidR="00EE665F" w:rsidRPr="00F75979" w:rsidRDefault="00EE665F" w:rsidP="00F75979">
            <w:pPr>
              <w:autoSpaceDE w:val="0"/>
              <w:autoSpaceDN w:val="0"/>
              <w:adjustRightInd w:val="0"/>
              <w:rPr>
                <w:rFonts w:cstheme="minorHAnsi"/>
              </w:rPr>
            </w:pPr>
          </w:p>
        </w:tc>
        <w:tc>
          <w:tcPr>
            <w:tcW w:w="2727" w:type="dxa"/>
          </w:tcPr>
          <w:p w14:paraId="6CFD1376" w14:textId="505A5EDB" w:rsidR="00EE665F" w:rsidRPr="00F75979" w:rsidRDefault="00EE665F" w:rsidP="00F75979">
            <w:pPr>
              <w:autoSpaceDE w:val="0"/>
              <w:autoSpaceDN w:val="0"/>
              <w:adjustRightInd w:val="0"/>
              <w:rPr>
                <w:rFonts w:cstheme="minorHAnsi"/>
              </w:rPr>
            </w:pPr>
            <w:r w:rsidRPr="00F75979">
              <w:rPr>
                <w:rFonts w:cstheme="minorHAnsi"/>
              </w:rPr>
              <w:lastRenderedPageBreak/>
              <w:t>1321-ISEG-SASGA-2024</w:t>
            </w:r>
          </w:p>
        </w:tc>
        <w:tc>
          <w:tcPr>
            <w:tcW w:w="1530" w:type="dxa"/>
          </w:tcPr>
          <w:p w14:paraId="43E08270" w14:textId="35F5E781" w:rsidR="00EE665F" w:rsidRPr="00F75979" w:rsidRDefault="00EE665F" w:rsidP="00F75979">
            <w:pPr>
              <w:autoSpaceDE w:val="0"/>
              <w:autoSpaceDN w:val="0"/>
              <w:adjustRightInd w:val="0"/>
              <w:rPr>
                <w:rFonts w:cstheme="minorHAnsi"/>
              </w:rPr>
            </w:pPr>
            <w:r w:rsidRPr="00F75979">
              <w:rPr>
                <w:rFonts w:cstheme="minorHAnsi"/>
              </w:rPr>
              <w:t>04-09-2024</w:t>
            </w:r>
          </w:p>
        </w:tc>
      </w:tr>
      <w:tr w:rsidR="00EE665F" w:rsidRPr="001B1C5E" w14:paraId="70A4127F" w14:textId="77777777" w:rsidTr="00FB4C09">
        <w:trPr>
          <w:trHeight w:val="260"/>
        </w:trPr>
        <w:tc>
          <w:tcPr>
            <w:tcW w:w="1583" w:type="dxa"/>
          </w:tcPr>
          <w:p w14:paraId="170582A7" w14:textId="1E29AD14" w:rsidR="00EE665F" w:rsidRPr="00F75979" w:rsidRDefault="00EE665F" w:rsidP="00F75979">
            <w:pPr>
              <w:rPr>
                <w:rFonts w:cstheme="minorHAnsi"/>
              </w:rPr>
            </w:pPr>
            <w:r w:rsidRPr="00F75979">
              <w:rPr>
                <w:rFonts w:cstheme="minorHAnsi"/>
              </w:rPr>
              <w:t>211-SASGA-24</w:t>
            </w:r>
          </w:p>
        </w:tc>
        <w:tc>
          <w:tcPr>
            <w:tcW w:w="6043" w:type="dxa"/>
          </w:tcPr>
          <w:p w14:paraId="34A4A152" w14:textId="77777777" w:rsidR="00EE665F" w:rsidRPr="00F75979" w:rsidRDefault="00EE665F"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Primer seguimiento de la recomendación 5.4 a la Dirección de Tecnología de Información y Comunicaciones, emitida en el informe N° 1412-88-IAO-SAO-2023 del 07 de octubre de 2023, relacionado con la “Evaluación operativa del Juzgado Agrario del I Circuito Judicial de la Zona Atlántica (Limón)”.</w:t>
            </w:r>
          </w:p>
          <w:p w14:paraId="497203BB" w14:textId="77777777" w:rsidR="00EE665F" w:rsidRPr="00F75979" w:rsidRDefault="00EE665F" w:rsidP="00F75979">
            <w:pPr>
              <w:autoSpaceDE w:val="0"/>
              <w:autoSpaceDN w:val="0"/>
              <w:adjustRightInd w:val="0"/>
              <w:rPr>
                <w:rFonts w:cstheme="minorHAnsi"/>
              </w:rPr>
            </w:pPr>
          </w:p>
        </w:tc>
        <w:tc>
          <w:tcPr>
            <w:tcW w:w="2727" w:type="dxa"/>
          </w:tcPr>
          <w:p w14:paraId="3605E637" w14:textId="2ACD911F" w:rsidR="00EE665F" w:rsidRPr="00F75979" w:rsidRDefault="00EE665F" w:rsidP="00F75979">
            <w:pPr>
              <w:autoSpaceDE w:val="0"/>
              <w:autoSpaceDN w:val="0"/>
              <w:adjustRightInd w:val="0"/>
              <w:rPr>
                <w:rFonts w:cstheme="minorHAnsi"/>
              </w:rPr>
            </w:pPr>
            <w:r w:rsidRPr="00F75979">
              <w:rPr>
                <w:rFonts w:cstheme="minorHAnsi"/>
              </w:rPr>
              <w:t>1322-446-ISEG-SASGA-2024</w:t>
            </w:r>
          </w:p>
        </w:tc>
        <w:tc>
          <w:tcPr>
            <w:tcW w:w="1530" w:type="dxa"/>
          </w:tcPr>
          <w:p w14:paraId="1B5D982F" w14:textId="2B450CEF" w:rsidR="00EE665F" w:rsidRPr="00F75979" w:rsidRDefault="00EE665F" w:rsidP="00F75979">
            <w:pPr>
              <w:autoSpaceDE w:val="0"/>
              <w:autoSpaceDN w:val="0"/>
              <w:adjustRightInd w:val="0"/>
              <w:rPr>
                <w:rFonts w:cstheme="minorHAnsi"/>
              </w:rPr>
            </w:pPr>
            <w:r w:rsidRPr="00F75979">
              <w:rPr>
                <w:rFonts w:cstheme="minorHAnsi"/>
              </w:rPr>
              <w:t>04-09-2024</w:t>
            </w:r>
          </w:p>
        </w:tc>
      </w:tr>
      <w:tr w:rsidR="00EE665F" w:rsidRPr="001B1C5E" w14:paraId="46517EE9" w14:textId="77777777" w:rsidTr="00FB4C09">
        <w:trPr>
          <w:trHeight w:val="260"/>
        </w:trPr>
        <w:tc>
          <w:tcPr>
            <w:tcW w:w="1583" w:type="dxa"/>
          </w:tcPr>
          <w:p w14:paraId="7EE3B1B4" w14:textId="4F9A63EC" w:rsidR="00EE665F" w:rsidRPr="00F75979" w:rsidRDefault="00EE665F" w:rsidP="00F75979">
            <w:pPr>
              <w:rPr>
                <w:rFonts w:cstheme="minorHAnsi"/>
              </w:rPr>
            </w:pPr>
            <w:r w:rsidRPr="00F75979">
              <w:rPr>
                <w:rFonts w:cstheme="minorHAnsi"/>
              </w:rPr>
              <w:t>212-SASGA-24</w:t>
            </w:r>
          </w:p>
        </w:tc>
        <w:tc>
          <w:tcPr>
            <w:tcW w:w="6043" w:type="dxa"/>
          </w:tcPr>
          <w:p w14:paraId="035C1BD0" w14:textId="77777777" w:rsidR="00EE665F" w:rsidRPr="00F75979" w:rsidRDefault="00EE665F"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Primer seguimiento de las recomendaciones N° 3.1 y 3.2 al Departamento de Proveeduría, emitidas en el informe N° 681-36-IAD-SAO-2024, del 16 de mayo de 2024, relacionado con “el debido registro de los pedidos y entregas asociadas con formularios F-46 (órdenes de libertad) en el ámbito auxiliar de justicia.”</w:t>
            </w:r>
          </w:p>
          <w:p w14:paraId="002532AB" w14:textId="77777777" w:rsidR="00EE665F" w:rsidRPr="00F75979" w:rsidRDefault="00EE665F" w:rsidP="00F75979">
            <w:pPr>
              <w:autoSpaceDE w:val="0"/>
              <w:autoSpaceDN w:val="0"/>
              <w:adjustRightInd w:val="0"/>
              <w:rPr>
                <w:rFonts w:cstheme="minorHAnsi"/>
              </w:rPr>
            </w:pPr>
          </w:p>
        </w:tc>
        <w:tc>
          <w:tcPr>
            <w:tcW w:w="2727" w:type="dxa"/>
          </w:tcPr>
          <w:p w14:paraId="2E15695E" w14:textId="7FA39FA6" w:rsidR="00EE665F" w:rsidRPr="00F75979" w:rsidRDefault="00EE665F" w:rsidP="00F75979">
            <w:pPr>
              <w:autoSpaceDE w:val="0"/>
              <w:autoSpaceDN w:val="0"/>
              <w:adjustRightInd w:val="0"/>
              <w:rPr>
                <w:rFonts w:cstheme="minorHAnsi"/>
              </w:rPr>
            </w:pPr>
            <w:r w:rsidRPr="00F75979">
              <w:rPr>
                <w:rFonts w:cstheme="minorHAnsi"/>
              </w:rPr>
              <w:t>1324-414-ISEG-SASGA-2024</w:t>
            </w:r>
          </w:p>
        </w:tc>
        <w:tc>
          <w:tcPr>
            <w:tcW w:w="1530" w:type="dxa"/>
          </w:tcPr>
          <w:p w14:paraId="06780B2D" w14:textId="4330A023" w:rsidR="00EE665F" w:rsidRPr="00F75979" w:rsidRDefault="00EE665F" w:rsidP="00F75979">
            <w:pPr>
              <w:autoSpaceDE w:val="0"/>
              <w:autoSpaceDN w:val="0"/>
              <w:adjustRightInd w:val="0"/>
              <w:rPr>
                <w:rFonts w:cstheme="minorHAnsi"/>
              </w:rPr>
            </w:pPr>
            <w:r w:rsidRPr="00F75979">
              <w:rPr>
                <w:rFonts w:cstheme="minorHAnsi"/>
              </w:rPr>
              <w:t>04-09-2024</w:t>
            </w:r>
          </w:p>
        </w:tc>
      </w:tr>
      <w:tr w:rsidR="00EE665F" w:rsidRPr="001B1C5E" w14:paraId="2D337D7D" w14:textId="77777777" w:rsidTr="00FB4C09">
        <w:trPr>
          <w:trHeight w:val="260"/>
        </w:trPr>
        <w:tc>
          <w:tcPr>
            <w:tcW w:w="1583" w:type="dxa"/>
          </w:tcPr>
          <w:p w14:paraId="331F7EC2" w14:textId="0CCF6F64" w:rsidR="00EE665F" w:rsidRPr="00F75979" w:rsidRDefault="00EE665F" w:rsidP="00F75979">
            <w:pPr>
              <w:rPr>
                <w:rFonts w:cstheme="minorHAnsi"/>
              </w:rPr>
            </w:pPr>
            <w:r w:rsidRPr="00F75979">
              <w:rPr>
                <w:rFonts w:cstheme="minorHAnsi"/>
              </w:rPr>
              <w:t>213-SASGA-24</w:t>
            </w:r>
          </w:p>
        </w:tc>
        <w:tc>
          <w:tcPr>
            <w:tcW w:w="6043" w:type="dxa"/>
          </w:tcPr>
          <w:p w14:paraId="3B7C29DE" w14:textId="77777777" w:rsidR="00EE665F" w:rsidRPr="00F75979" w:rsidRDefault="00EE665F"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Segundo seguimiento de la recomendación 5.2 al Departamento de Proveeduría, emitida en el informe N° 320-24-IAC-SAEE-2023, del 9 de marzo de 2023, relacionado con el “Estudio especial sobre el Sistema de Verificación y Ejecución Contractual (VEC)”.</w:t>
            </w:r>
          </w:p>
          <w:p w14:paraId="5A4E9A0A" w14:textId="77777777" w:rsidR="00EE665F" w:rsidRPr="00F75979" w:rsidRDefault="00EE665F" w:rsidP="00F75979">
            <w:pPr>
              <w:autoSpaceDE w:val="0"/>
              <w:autoSpaceDN w:val="0"/>
              <w:adjustRightInd w:val="0"/>
              <w:rPr>
                <w:rFonts w:cstheme="minorHAnsi"/>
              </w:rPr>
            </w:pPr>
          </w:p>
        </w:tc>
        <w:tc>
          <w:tcPr>
            <w:tcW w:w="2727" w:type="dxa"/>
          </w:tcPr>
          <w:p w14:paraId="14784901" w14:textId="255F0A9C" w:rsidR="00EE665F" w:rsidRPr="00F75979" w:rsidRDefault="00EE665F" w:rsidP="00F75979">
            <w:pPr>
              <w:autoSpaceDE w:val="0"/>
              <w:autoSpaceDN w:val="0"/>
              <w:adjustRightInd w:val="0"/>
              <w:rPr>
                <w:rFonts w:cstheme="minorHAnsi"/>
              </w:rPr>
            </w:pPr>
            <w:r w:rsidRPr="00F75979">
              <w:rPr>
                <w:rFonts w:cstheme="minorHAnsi"/>
              </w:rPr>
              <w:t>1325-416-ISEG-SASGA-2024</w:t>
            </w:r>
          </w:p>
        </w:tc>
        <w:tc>
          <w:tcPr>
            <w:tcW w:w="1530" w:type="dxa"/>
          </w:tcPr>
          <w:p w14:paraId="659556E5" w14:textId="4A26B7CC" w:rsidR="00EE665F" w:rsidRPr="00F75979" w:rsidRDefault="00EE665F" w:rsidP="00F75979">
            <w:pPr>
              <w:autoSpaceDE w:val="0"/>
              <w:autoSpaceDN w:val="0"/>
              <w:adjustRightInd w:val="0"/>
              <w:rPr>
                <w:rFonts w:cstheme="minorHAnsi"/>
              </w:rPr>
            </w:pPr>
            <w:r w:rsidRPr="00F75979">
              <w:rPr>
                <w:rFonts w:cstheme="minorHAnsi"/>
              </w:rPr>
              <w:t>04-09-2024</w:t>
            </w:r>
          </w:p>
        </w:tc>
      </w:tr>
      <w:tr w:rsidR="002C1B5A" w:rsidRPr="001B1C5E" w14:paraId="6DFBA1CB" w14:textId="77777777" w:rsidTr="00FB4C09">
        <w:trPr>
          <w:trHeight w:val="260"/>
        </w:trPr>
        <w:tc>
          <w:tcPr>
            <w:tcW w:w="1583" w:type="dxa"/>
          </w:tcPr>
          <w:p w14:paraId="0BC044E3" w14:textId="3632FB37" w:rsidR="002C1B5A" w:rsidRPr="00F75979" w:rsidRDefault="002C1B5A" w:rsidP="00F75979">
            <w:pPr>
              <w:rPr>
                <w:rFonts w:cstheme="minorHAnsi"/>
              </w:rPr>
            </w:pPr>
            <w:r w:rsidRPr="00F75979">
              <w:rPr>
                <w:rFonts w:cstheme="minorHAnsi"/>
              </w:rPr>
              <w:t>214-SASGA-24</w:t>
            </w:r>
          </w:p>
        </w:tc>
        <w:tc>
          <w:tcPr>
            <w:tcW w:w="6043" w:type="dxa"/>
          </w:tcPr>
          <w:p w14:paraId="6A1F7E98" w14:textId="5B75392E" w:rsidR="002C1B5A" w:rsidRPr="00F75979" w:rsidRDefault="002C1B5A"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Tercer seguimiento de la recomendación 4.1 a la Dirección de Tecnología de Información y Comunicaciones, emitida en el informe N° 1045-93-IAO-SAEE-2020 del 31 de agosto de 2020, relacionado con el “Estudio operativo en el Departamento de Psicología y Trabajo Social”.</w:t>
            </w:r>
          </w:p>
        </w:tc>
        <w:tc>
          <w:tcPr>
            <w:tcW w:w="2727" w:type="dxa"/>
          </w:tcPr>
          <w:p w14:paraId="55488E05" w14:textId="6A2BE390" w:rsidR="002C1B5A" w:rsidRPr="00F75979" w:rsidRDefault="002C1B5A" w:rsidP="00F75979">
            <w:pPr>
              <w:autoSpaceDE w:val="0"/>
              <w:autoSpaceDN w:val="0"/>
              <w:adjustRightInd w:val="0"/>
              <w:rPr>
                <w:rFonts w:cstheme="minorHAnsi"/>
              </w:rPr>
            </w:pPr>
            <w:r w:rsidRPr="00F75979">
              <w:rPr>
                <w:rFonts w:cstheme="minorHAnsi"/>
              </w:rPr>
              <w:t>1351-450-ISEG-SASGA-2024</w:t>
            </w:r>
          </w:p>
        </w:tc>
        <w:tc>
          <w:tcPr>
            <w:tcW w:w="1530" w:type="dxa"/>
          </w:tcPr>
          <w:p w14:paraId="5B7D38DF" w14:textId="30C5F4BD" w:rsidR="002C1B5A" w:rsidRPr="00F75979" w:rsidRDefault="002C1B5A" w:rsidP="00F75979">
            <w:pPr>
              <w:autoSpaceDE w:val="0"/>
              <w:autoSpaceDN w:val="0"/>
              <w:adjustRightInd w:val="0"/>
              <w:rPr>
                <w:rFonts w:cstheme="minorHAnsi"/>
              </w:rPr>
            </w:pPr>
            <w:r w:rsidRPr="00F75979">
              <w:rPr>
                <w:rFonts w:cstheme="minorHAnsi"/>
              </w:rPr>
              <w:t>10-09-2024</w:t>
            </w:r>
          </w:p>
        </w:tc>
      </w:tr>
      <w:tr w:rsidR="002C1B5A" w:rsidRPr="001B1C5E" w14:paraId="7E4296D2" w14:textId="77777777" w:rsidTr="00FB4C09">
        <w:trPr>
          <w:trHeight w:val="260"/>
        </w:trPr>
        <w:tc>
          <w:tcPr>
            <w:tcW w:w="1583" w:type="dxa"/>
          </w:tcPr>
          <w:p w14:paraId="44AB1157" w14:textId="1F823FC8" w:rsidR="002C1B5A" w:rsidRPr="00F75979" w:rsidRDefault="002C1B5A" w:rsidP="00F75979">
            <w:pPr>
              <w:rPr>
                <w:rFonts w:cstheme="minorHAnsi"/>
              </w:rPr>
            </w:pPr>
            <w:r w:rsidRPr="00F75979">
              <w:rPr>
                <w:rFonts w:cstheme="minorHAnsi"/>
              </w:rPr>
              <w:t>215-SASGA-24</w:t>
            </w:r>
          </w:p>
        </w:tc>
        <w:tc>
          <w:tcPr>
            <w:tcW w:w="6043" w:type="dxa"/>
          </w:tcPr>
          <w:p w14:paraId="71C513D0" w14:textId="63D95C83" w:rsidR="002C1B5A" w:rsidRPr="00F75979" w:rsidRDefault="002C1B5A"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Segundo seguimiento de la recomendación 4.1 y 4.2 a la Dirección de Tecnología de Información y Comunicación, emitidas en el informe N° 497-35-IAC-SAEE-2023 del 21 de abril de 2023, relacionado con la “Evaluación sobre la administración de activos en el Departamento de Proveeduría”.</w:t>
            </w:r>
          </w:p>
        </w:tc>
        <w:tc>
          <w:tcPr>
            <w:tcW w:w="2727" w:type="dxa"/>
          </w:tcPr>
          <w:p w14:paraId="30961144" w14:textId="24BF0421" w:rsidR="002C1B5A" w:rsidRPr="00F75979" w:rsidRDefault="002C1B5A"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1377-456-ISEG-SASGA-2024</w:t>
            </w:r>
          </w:p>
        </w:tc>
        <w:tc>
          <w:tcPr>
            <w:tcW w:w="1530" w:type="dxa"/>
          </w:tcPr>
          <w:p w14:paraId="08213D8A" w14:textId="4F0E271A" w:rsidR="002C1B5A" w:rsidRPr="00F75979" w:rsidRDefault="002C1B5A"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13-09-2024</w:t>
            </w:r>
          </w:p>
        </w:tc>
      </w:tr>
      <w:tr w:rsidR="002C1B5A" w:rsidRPr="001B1C5E" w14:paraId="57E03658" w14:textId="77777777" w:rsidTr="00FB4C09">
        <w:trPr>
          <w:trHeight w:val="260"/>
        </w:trPr>
        <w:tc>
          <w:tcPr>
            <w:tcW w:w="1583" w:type="dxa"/>
          </w:tcPr>
          <w:p w14:paraId="31BDD0F4" w14:textId="1C177E8D" w:rsidR="002C1B5A" w:rsidRPr="00F75979" w:rsidRDefault="002C1B5A" w:rsidP="00F75979">
            <w:pPr>
              <w:rPr>
                <w:rFonts w:cstheme="minorHAnsi"/>
              </w:rPr>
            </w:pPr>
            <w:r w:rsidRPr="00F75979">
              <w:rPr>
                <w:rFonts w:cstheme="minorHAnsi"/>
              </w:rPr>
              <w:lastRenderedPageBreak/>
              <w:t>216-SASGA-24</w:t>
            </w:r>
          </w:p>
        </w:tc>
        <w:tc>
          <w:tcPr>
            <w:tcW w:w="6043" w:type="dxa"/>
          </w:tcPr>
          <w:p w14:paraId="6CFEE45D" w14:textId="77777777" w:rsidR="002C1B5A" w:rsidRPr="00F75979" w:rsidRDefault="002C1B5A"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 xml:space="preserve">Primer seguimiento de las recomendaciones 5.1 y 5.2 al Servicio Especial de Respuesta Táctica (SERT), emitidas en el informe N° 601-25-IAC-SAF-2024, del 30 de abril de 2024, relacionado con “Evaluación referente al pago de horas extra al personal del Servicio Especial de Respuesta Táctica (SERT)” </w:t>
            </w:r>
          </w:p>
          <w:p w14:paraId="5A05EE0A" w14:textId="77777777" w:rsidR="002C1B5A" w:rsidRPr="00F75979" w:rsidRDefault="002C1B5A" w:rsidP="00F75979">
            <w:pPr>
              <w:autoSpaceDE w:val="0"/>
              <w:autoSpaceDN w:val="0"/>
              <w:adjustRightInd w:val="0"/>
              <w:rPr>
                <w:rFonts w:cstheme="minorHAnsi"/>
              </w:rPr>
            </w:pPr>
          </w:p>
        </w:tc>
        <w:tc>
          <w:tcPr>
            <w:tcW w:w="2727" w:type="dxa"/>
          </w:tcPr>
          <w:p w14:paraId="3089E7D3" w14:textId="098BAE69" w:rsidR="002C1B5A" w:rsidRPr="00F75979" w:rsidRDefault="002C1B5A" w:rsidP="00F75979">
            <w:pPr>
              <w:autoSpaceDE w:val="0"/>
              <w:autoSpaceDN w:val="0"/>
              <w:adjustRightInd w:val="0"/>
              <w:rPr>
                <w:rFonts w:cstheme="minorHAnsi"/>
              </w:rPr>
            </w:pPr>
            <w:r w:rsidRPr="00F75979">
              <w:rPr>
                <w:rFonts w:cstheme="minorHAnsi"/>
              </w:rPr>
              <w:t>1399-428-ISEG-SASGA-2024</w:t>
            </w:r>
          </w:p>
        </w:tc>
        <w:tc>
          <w:tcPr>
            <w:tcW w:w="1530" w:type="dxa"/>
          </w:tcPr>
          <w:p w14:paraId="358F5C99" w14:textId="4EAEB7E7" w:rsidR="002C1B5A" w:rsidRPr="00F75979" w:rsidRDefault="002C1B5A" w:rsidP="00F75979">
            <w:pPr>
              <w:autoSpaceDE w:val="0"/>
              <w:autoSpaceDN w:val="0"/>
              <w:adjustRightInd w:val="0"/>
              <w:rPr>
                <w:rFonts w:cstheme="minorHAnsi"/>
              </w:rPr>
            </w:pPr>
            <w:r w:rsidRPr="00F75979">
              <w:rPr>
                <w:rFonts w:cstheme="minorHAnsi"/>
              </w:rPr>
              <w:t>19-09-2024</w:t>
            </w:r>
          </w:p>
        </w:tc>
      </w:tr>
      <w:tr w:rsidR="002C1B5A" w:rsidRPr="001B1C5E" w14:paraId="14F77509" w14:textId="77777777" w:rsidTr="00FB4C09">
        <w:trPr>
          <w:trHeight w:val="260"/>
        </w:trPr>
        <w:tc>
          <w:tcPr>
            <w:tcW w:w="1583" w:type="dxa"/>
          </w:tcPr>
          <w:p w14:paraId="54514109" w14:textId="5898D1E4" w:rsidR="002C1B5A" w:rsidRPr="00F75979" w:rsidRDefault="002C1B5A" w:rsidP="00F75979">
            <w:pPr>
              <w:rPr>
                <w:rFonts w:cstheme="minorHAnsi"/>
              </w:rPr>
            </w:pPr>
            <w:r w:rsidRPr="00F75979">
              <w:rPr>
                <w:rFonts w:cstheme="minorHAnsi"/>
              </w:rPr>
              <w:t>217-SASGA-24</w:t>
            </w:r>
          </w:p>
        </w:tc>
        <w:tc>
          <w:tcPr>
            <w:tcW w:w="6043" w:type="dxa"/>
          </w:tcPr>
          <w:p w14:paraId="4C38C791" w14:textId="643914C3" w:rsidR="002C1B5A" w:rsidRPr="00F75979" w:rsidRDefault="002C1B5A"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 xml:space="preserve">Segundo seguimiento de recomendaciones 4.1, 4.3 y 4.4 al Juzgado de Pensiones Alimentarias Tercer Circuito Judicial de San José, sede Desamparados, emitida en el informe N° 1757-84-IAC-SAEEC-2023 del 20 de diciembre de 2023, relacionado con </w:t>
            </w:r>
            <w:bookmarkStart w:id="4" w:name="_Hlk176177292"/>
            <w:r w:rsidRPr="00F75979">
              <w:rPr>
                <w:rFonts w:asciiTheme="minorHAnsi" w:eastAsiaTheme="minorHAnsi" w:hAnsiTheme="minorHAnsi" w:cstheme="minorHAnsi"/>
                <w:sz w:val="22"/>
                <w:szCs w:val="22"/>
              </w:rPr>
              <w:t>el “</w:t>
            </w:r>
            <w:bookmarkEnd w:id="4"/>
            <w:r w:rsidRPr="00F75979">
              <w:rPr>
                <w:rFonts w:asciiTheme="minorHAnsi" w:eastAsiaTheme="minorHAnsi" w:hAnsiTheme="minorHAnsi" w:cstheme="minorHAnsi"/>
                <w:sz w:val="22"/>
                <w:szCs w:val="22"/>
              </w:rPr>
              <w:t>Estudio sobre el proceso de recepción, custodia y devolución de las garantías de pago rendidas por restricción migratoria ante el Juzgado de Pensiones Alimentarias del III Circuito Judicial de San José, sede Desamparados”.</w:t>
            </w:r>
          </w:p>
        </w:tc>
        <w:tc>
          <w:tcPr>
            <w:tcW w:w="2727" w:type="dxa"/>
          </w:tcPr>
          <w:p w14:paraId="394CE296" w14:textId="7CDE5F5E" w:rsidR="002C1B5A" w:rsidRPr="00F75979" w:rsidRDefault="002C1B5A"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1400-436-ISEG-SASGA-2024</w:t>
            </w:r>
          </w:p>
        </w:tc>
        <w:tc>
          <w:tcPr>
            <w:tcW w:w="1530" w:type="dxa"/>
          </w:tcPr>
          <w:p w14:paraId="559D7752" w14:textId="79FD93E1" w:rsidR="002C1B5A" w:rsidRPr="00F75979" w:rsidRDefault="002C1B5A"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19-09-2024</w:t>
            </w:r>
          </w:p>
        </w:tc>
      </w:tr>
      <w:tr w:rsidR="002C1B5A" w:rsidRPr="001B1C5E" w14:paraId="0D79CF37" w14:textId="77777777" w:rsidTr="00FB4C09">
        <w:trPr>
          <w:trHeight w:val="260"/>
        </w:trPr>
        <w:tc>
          <w:tcPr>
            <w:tcW w:w="1583" w:type="dxa"/>
          </w:tcPr>
          <w:p w14:paraId="30DAE795" w14:textId="1C24B248" w:rsidR="002C1B5A" w:rsidRPr="00F75979" w:rsidRDefault="002C1B5A" w:rsidP="00F75979">
            <w:pPr>
              <w:rPr>
                <w:rFonts w:cstheme="minorHAnsi"/>
              </w:rPr>
            </w:pPr>
            <w:r w:rsidRPr="00F75979">
              <w:rPr>
                <w:rFonts w:cstheme="minorHAnsi"/>
              </w:rPr>
              <w:t>218-SASGA-24</w:t>
            </w:r>
          </w:p>
        </w:tc>
        <w:tc>
          <w:tcPr>
            <w:tcW w:w="6043" w:type="dxa"/>
          </w:tcPr>
          <w:p w14:paraId="58F303C3" w14:textId="06BFC312" w:rsidR="002C1B5A" w:rsidRPr="00F75979" w:rsidRDefault="002C1B5A"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Segundo seguimiento de las recomendaciones 5.7 y 5.8 a la Corte Suprema de Justicia, emitidas en el informe N° 92-05-IAO-SAO-2022, del 17 de enero de 2022, denominado “Estudio Operativo relacionado con la Secretaría General de la Corte”.</w:t>
            </w:r>
          </w:p>
        </w:tc>
        <w:tc>
          <w:tcPr>
            <w:tcW w:w="2727" w:type="dxa"/>
          </w:tcPr>
          <w:p w14:paraId="7DE4385D" w14:textId="05AB2DF5" w:rsidR="002C1B5A" w:rsidRPr="00F75979" w:rsidRDefault="002C1B5A"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1403-438-ISEG-SASGA-2024</w:t>
            </w:r>
          </w:p>
        </w:tc>
        <w:tc>
          <w:tcPr>
            <w:tcW w:w="1530" w:type="dxa"/>
          </w:tcPr>
          <w:p w14:paraId="37533089" w14:textId="130ECE1F" w:rsidR="002C1B5A" w:rsidRPr="00F75979" w:rsidRDefault="002C1B5A"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18-09-2024</w:t>
            </w:r>
          </w:p>
        </w:tc>
      </w:tr>
      <w:tr w:rsidR="002C1B5A" w:rsidRPr="001B1C5E" w14:paraId="3BB9E593" w14:textId="77777777" w:rsidTr="00FB4C09">
        <w:trPr>
          <w:trHeight w:val="260"/>
        </w:trPr>
        <w:tc>
          <w:tcPr>
            <w:tcW w:w="1583" w:type="dxa"/>
          </w:tcPr>
          <w:p w14:paraId="1EBD887C" w14:textId="6412671E" w:rsidR="002C1B5A" w:rsidRPr="00F75979" w:rsidRDefault="002C1B5A" w:rsidP="00F75979">
            <w:pPr>
              <w:rPr>
                <w:rFonts w:cstheme="minorHAnsi"/>
              </w:rPr>
            </w:pPr>
            <w:r w:rsidRPr="00F75979">
              <w:rPr>
                <w:rFonts w:cstheme="minorHAnsi"/>
              </w:rPr>
              <w:t>219-SASGA-24</w:t>
            </w:r>
          </w:p>
        </w:tc>
        <w:tc>
          <w:tcPr>
            <w:tcW w:w="6043" w:type="dxa"/>
          </w:tcPr>
          <w:p w14:paraId="3A0644FE" w14:textId="77777777" w:rsidR="002C1B5A" w:rsidRPr="00F75979" w:rsidRDefault="002C1B5A"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Primer seguimiento de la recomendación N° 5.2 al Consejo Superior, emitida en el informe N° 1412-88-IAO-SAO-2023 del 07 de octubre de 2023, relacionado con la “Evaluación operativa del Juzgado Agrario del I Circuito Judicial de la Zona Atlántica (Limón)”.</w:t>
            </w:r>
          </w:p>
          <w:p w14:paraId="6829C4FA" w14:textId="77777777" w:rsidR="002C1B5A" w:rsidRPr="00F75979" w:rsidRDefault="002C1B5A" w:rsidP="00F75979">
            <w:pPr>
              <w:autoSpaceDE w:val="0"/>
              <w:autoSpaceDN w:val="0"/>
              <w:adjustRightInd w:val="0"/>
              <w:rPr>
                <w:rFonts w:cstheme="minorHAnsi"/>
              </w:rPr>
            </w:pPr>
          </w:p>
        </w:tc>
        <w:tc>
          <w:tcPr>
            <w:tcW w:w="2727" w:type="dxa"/>
          </w:tcPr>
          <w:p w14:paraId="2576930C" w14:textId="1D9193ED" w:rsidR="002C1B5A" w:rsidRPr="00F75979" w:rsidRDefault="002C1B5A" w:rsidP="00F75979">
            <w:pPr>
              <w:autoSpaceDE w:val="0"/>
              <w:autoSpaceDN w:val="0"/>
              <w:adjustRightInd w:val="0"/>
              <w:rPr>
                <w:rFonts w:cstheme="minorHAnsi"/>
              </w:rPr>
            </w:pPr>
            <w:r w:rsidRPr="00F75979">
              <w:rPr>
                <w:rFonts w:cstheme="minorHAnsi"/>
              </w:rPr>
              <w:t>1404-459-ISEG-SASGA-2024</w:t>
            </w:r>
          </w:p>
        </w:tc>
        <w:tc>
          <w:tcPr>
            <w:tcW w:w="1530" w:type="dxa"/>
          </w:tcPr>
          <w:p w14:paraId="50F4003C" w14:textId="74E4A1CB" w:rsidR="002C1B5A" w:rsidRPr="00F75979" w:rsidRDefault="002C1B5A" w:rsidP="00F75979">
            <w:pPr>
              <w:autoSpaceDE w:val="0"/>
              <w:autoSpaceDN w:val="0"/>
              <w:adjustRightInd w:val="0"/>
              <w:rPr>
                <w:rFonts w:cstheme="minorHAnsi"/>
              </w:rPr>
            </w:pPr>
            <w:r w:rsidRPr="00F75979">
              <w:rPr>
                <w:rFonts w:cstheme="minorHAnsi"/>
              </w:rPr>
              <w:t>20-09-2024</w:t>
            </w:r>
          </w:p>
        </w:tc>
      </w:tr>
      <w:tr w:rsidR="002C1B5A" w:rsidRPr="001B1C5E" w14:paraId="2466A3F2" w14:textId="77777777" w:rsidTr="00FB4C09">
        <w:trPr>
          <w:trHeight w:val="260"/>
        </w:trPr>
        <w:tc>
          <w:tcPr>
            <w:tcW w:w="1583" w:type="dxa"/>
          </w:tcPr>
          <w:p w14:paraId="406DEFDE" w14:textId="35B0A04C" w:rsidR="002C1B5A" w:rsidRPr="00F75979" w:rsidRDefault="002C1B5A" w:rsidP="00F75979">
            <w:pPr>
              <w:rPr>
                <w:rFonts w:cstheme="minorHAnsi"/>
              </w:rPr>
            </w:pPr>
            <w:r w:rsidRPr="00F75979">
              <w:rPr>
                <w:rFonts w:cstheme="minorHAnsi"/>
              </w:rPr>
              <w:t>220-SASGA-24</w:t>
            </w:r>
          </w:p>
        </w:tc>
        <w:tc>
          <w:tcPr>
            <w:tcW w:w="6043" w:type="dxa"/>
          </w:tcPr>
          <w:p w14:paraId="14937A7B" w14:textId="77777777" w:rsidR="002C1B5A" w:rsidRPr="00F75979" w:rsidRDefault="002C1B5A"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Primer seguimiento de las recomendaciones 4.1, 4.2, 4.4, 4.5, 4.6 y 4.7 a la Dirección Ejecutiva, emitidas en el informe N° 143-18-IAO-SAEE-2024, del 26 de enero del 2024, denominado “Estudio para evaluar el seguimiento a las órdenes sanitarias emitidas por el Ministerio de Salud sobre edificaciones donde operan oficinas”.</w:t>
            </w:r>
          </w:p>
          <w:p w14:paraId="5497EEDD" w14:textId="77777777" w:rsidR="002C1B5A" w:rsidRPr="00F75979" w:rsidRDefault="002C1B5A" w:rsidP="00F75979">
            <w:pPr>
              <w:autoSpaceDE w:val="0"/>
              <w:autoSpaceDN w:val="0"/>
              <w:adjustRightInd w:val="0"/>
              <w:rPr>
                <w:rFonts w:cstheme="minorHAnsi"/>
              </w:rPr>
            </w:pPr>
          </w:p>
        </w:tc>
        <w:tc>
          <w:tcPr>
            <w:tcW w:w="2727" w:type="dxa"/>
          </w:tcPr>
          <w:p w14:paraId="63B37E9B" w14:textId="78CE8D8F" w:rsidR="002C1B5A" w:rsidRPr="00F75979" w:rsidRDefault="002C1B5A" w:rsidP="00F75979">
            <w:pPr>
              <w:autoSpaceDE w:val="0"/>
              <w:autoSpaceDN w:val="0"/>
              <w:adjustRightInd w:val="0"/>
              <w:rPr>
                <w:rFonts w:cstheme="minorHAnsi"/>
              </w:rPr>
            </w:pPr>
            <w:r w:rsidRPr="00F75979">
              <w:rPr>
                <w:rFonts w:cstheme="minorHAnsi"/>
              </w:rPr>
              <w:lastRenderedPageBreak/>
              <w:t>1407-440-ISEG-SASGA-2024</w:t>
            </w:r>
          </w:p>
        </w:tc>
        <w:tc>
          <w:tcPr>
            <w:tcW w:w="1530" w:type="dxa"/>
          </w:tcPr>
          <w:p w14:paraId="780CF6D8" w14:textId="27198EBA" w:rsidR="002C1B5A" w:rsidRPr="00F75979" w:rsidRDefault="002C1B5A" w:rsidP="00F75979">
            <w:pPr>
              <w:autoSpaceDE w:val="0"/>
              <w:autoSpaceDN w:val="0"/>
              <w:adjustRightInd w:val="0"/>
              <w:rPr>
                <w:rFonts w:cstheme="minorHAnsi"/>
              </w:rPr>
            </w:pPr>
            <w:r w:rsidRPr="00F75979">
              <w:rPr>
                <w:rFonts w:cstheme="minorHAnsi"/>
              </w:rPr>
              <w:t>19-09-2024</w:t>
            </w:r>
          </w:p>
        </w:tc>
      </w:tr>
      <w:tr w:rsidR="002C1B5A" w:rsidRPr="001B1C5E" w14:paraId="50D6FCF7" w14:textId="77777777" w:rsidTr="00FB4C09">
        <w:trPr>
          <w:trHeight w:val="260"/>
        </w:trPr>
        <w:tc>
          <w:tcPr>
            <w:tcW w:w="1583" w:type="dxa"/>
          </w:tcPr>
          <w:p w14:paraId="58E7DE25" w14:textId="5AC2AA47" w:rsidR="002C1B5A" w:rsidRPr="00F75979" w:rsidRDefault="002C1B5A" w:rsidP="00F75979">
            <w:pPr>
              <w:rPr>
                <w:rFonts w:cstheme="minorHAnsi"/>
              </w:rPr>
            </w:pPr>
            <w:r w:rsidRPr="00F75979">
              <w:rPr>
                <w:rFonts w:cstheme="minorHAnsi"/>
              </w:rPr>
              <w:t>221-SASGA-24</w:t>
            </w:r>
          </w:p>
        </w:tc>
        <w:tc>
          <w:tcPr>
            <w:tcW w:w="6043" w:type="dxa"/>
          </w:tcPr>
          <w:p w14:paraId="59508D2E" w14:textId="77777777" w:rsidR="002C1B5A" w:rsidRPr="00F75979" w:rsidRDefault="002C1B5A"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Segundo seguimiento de la recomendación 4.3 a la Fiscalía de Bribri, emitida en el oficio N° 1445-67-IAC-SAEEC-2023 del 16 de octubre de 2023, relacionado con el “Estudio relacionado con el plazo de aceptación del servicio por parte de los auxiliares de la administración de justicia nombrados como traductores e intérpretes por el principio de gratuidad, en los despachos adscritos al ICJ de la Zona Atlántica” (Limón).</w:t>
            </w:r>
          </w:p>
          <w:p w14:paraId="52421A6A" w14:textId="77777777" w:rsidR="002C1B5A" w:rsidRPr="00F75979" w:rsidRDefault="002C1B5A" w:rsidP="00F75979">
            <w:pPr>
              <w:autoSpaceDE w:val="0"/>
              <w:autoSpaceDN w:val="0"/>
              <w:adjustRightInd w:val="0"/>
              <w:rPr>
                <w:rFonts w:cstheme="minorHAnsi"/>
              </w:rPr>
            </w:pPr>
          </w:p>
        </w:tc>
        <w:tc>
          <w:tcPr>
            <w:tcW w:w="2727" w:type="dxa"/>
          </w:tcPr>
          <w:p w14:paraId="4CFC40B4" w14:textId="02451154" w:rsidR="002C1B5A" w:rsidRPr="00F75979" w:rsidRDefault="002C1B5A" w:rsidP="00F75979">
            <w:pPr>
              <w:autoSpaceDE w:val="0"/>
              <w:autoSpaceDN w:val="0"/>
              <w:adjustRightInd w:val="0"/>
              <w:rPr>
                <w:rFonts w:cstheme="minorHAnsi"/>
              </w:rPr>
            </w:pPr>
            <w:r w:rsidRPr="00F75979">
              <w:rPr>
                <w:rFonts w:cstheme="minorHAnsi"/>
              </w:rPr>
              <w:t>1408-442-ISEG-SASGA-2024</w:t>
            </w:r>
          </w:p>
        </w:tc>
        <w:tc>
          <w:tcPr>
            <w:tcW w:w="1530" w:type="dxa"/>
          </w:tcPr>
          <w:p w14:paraId="044B1E53" w14:textId="2EB68168" w:rsidR="002C1B5A" w:rsidRPr="00F75979" w:rsidRDefault="002C1B5A" w:rsidP="00F75979">
            <w:pPr>
              <w:autoSpaceDE w:val="0"/>
              <w:autoSpaceDN w:val="0"/>
              <w:adjustRightInd w:val="0"/>
              <w:rPr>
                <w:rFonts w:cstheme="minorHAnsi"/>
              </w:rPr>
            </w:pPr>
            <w:r w:rsidRPr="00F75979">
              <w:rPr>
                <w:rFonts w:cstheme="minorHAnsi"/>
              </w:rPr>
              <w:t>20-09-2024</w:t>
            </w:r>
          </w:p>
        </w:tc>
      </w:tr>
      <w:tr w:rsidR="002C1B5A" w:rsidRPr="001B1C5E" w14:paraId="3FE6707D" w14:textId="77777777" w:rsidTr="00FB4C09">
        <w:trPr>
          <w:trHeight w:val="260"/>
        </w:trPr>
        <w:tc>
          <w:tcPr>
            <w:tcW w:w="1583" w:type="dxa"/>
          </w:tcPr>
          <w:p w14:paraId="0E77D1DF" w14:textId="09F99FD6" w:rsidR="002C1B5A" w:rsidRPr="00F75979" w:rsidRDefault="002C1B5A" w:rsidP="00F75979">
            <w:pPr>
              <w:rPr>
                <w:rFonts w:cstheme="minorHAnsi"/>
              </w:rPr>
            </w:pPr>
            <w:r w:rsidRPr="00F75979">
              <w:rPr>
                <w:rFonts w:cstheme="minorHAnsi"/>
              </w:rPr>
              <w:t>222-SASGA-24</w:t>
            </w:r>
          </w:p>
        </w:tc>
        <w:tc>
          <w:tcPr>
            <w:tcW w:w="6043" w:type="dxa"/>
          </w:tcPr>
          <w:p w14:paraId="3B783C74" w14:textId="77777777" w:rsidR="002C1B5A" w:rsidRPr="00F75979" w:rsidRDefault="002C1B5A"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Primer seguimiento de la recomendación 3.1 a la Corte Suprema de Justicia, emitida en el informe N° 262-17-IAD-SATI-2024 del 19 de febrero de 2024, relacionado con la “Advertencia sobre las votaciones automatizadas en las sesiones de Corte Plena”.</w:t>
            </w:r>
          </w:p>
          <w:p w14:paraId="25BB0CC3" w14:textId="77777777" w:rsidR="002C1B5A" w:rsidRPr="00F75979" w:rsidRDefault="002C1B5A" w:rsidP="00F75979">
            <w:pPr>
              <w:autoSpaceDE w:val="0"/>
              <w:autoSpaceDN w:val="0"/>
              <w:adjustRightInd w:val="0"/>
              <w:rPr>
                <w:rFonts w:cstheme="minorHAnsi"/>
              </w:rPr>
            </w:pPr>
          </w:p>
        </w:tc>
        <w:tc>
          <w:tcPr>
            <w:tcW w:w="2727" w:type="dxa"/>
          </w:tcPr>
          <w:p w14:paraId="13E569E3" w14:textId="0EB402E3" w:rsidR="002C1B5A" w:rsidRPr="00F75979" w:rsidRDefault="002C1B5A" w:rsidP="00F75979">
            <w:pPr>
              <w:autoSpaceDE w:val="0"/>
              <w:autoSpaceDN w:val="0"/>
              <w:adjustRightInd w:val="0"/>
              <w:rPr>
                <w:rFonts w:cstheme="minorHAnsi"/>
              </w:rPr>
            </w:pPr>
            <w:r w:rsidRPr="00F75979">
              <w:rPr>
                <w:rFonts w:cstheme="minorHAnsi"/>
              </w:rPr>
              <w:t>1409-445-ISEG-SASGA-2024</w:t>
            </w:r>
          </w:p>
        </w:tc>
        <w:tc>
          <w:tcPr>
            <w:tcW w:w="1530" w:type="dxa"/>
          </w:tcPr>
          <w:p w14:paraId="631BE328" w14:textId="2ADF82A7" w:rsidR="002C1B5A" w:rsidRPr="00F75979" w:rsidRDefault="002C1B5A" w:rsidP="00F75979">
            <w:pPr>
              <w:autoSpaceDE w:val="0"/>
              <w:autoSpaceDN w:val="0"/>
              <w:adjustRightInd w:val="0"/>
              <w:rPr>
                <w:rFonts w:cstheme="minorHAnsi"/>
              </w:rPr>
            </w:pPr>
            <w:r w:rsidRPr="00F75979">
              <w:rPr>
                <w:rFonts w:cstheme="minorHAnsi"/>
              </w:rPr>
              <w:t>20-09-2024</w:t>
            </w:r>
          </w:p>
        </w:tc>
      </w:tr>
      <w:tr w:rsidR="002C1B5A" w:rsidRPr="001B1C5E" w14:paraId="146CAE59" w14:textId="77777777" w:rsidTr="00FB4C09">
        <w:trPr>
          <w:trHeight w:val="260"/>
        </w:trPr>
        <w:tc>
          <w:tcPr>
            <w:tcW w:w="1583" w:type="dxa"/>
          </w:tcPr>
          <w:p w14:paraId="39FECF9B" w14:textId="07B25485" w:rsidR="002C1B5A" w:rsidRPr="00F75979" w:rsidRDefault="002C1B5A" w:rsidP="00F75979">
            <w:pPr>
              <w:rPr>
                <w:rFonts w:cstheme="minorHAnsi"/>
              </w:rPr>
            </w:pPr>
            <w:r w:rsidRPr="00F75979">
              <w:rPr>
                <w:rFonts w:cstheme="minorHAnsi"/>
              </w:rPr>
              <w:t>223-SASGA-24</w:t>
            </w:r>
          </w:p>
        </w:tc>
        <w:tc>
          <w:tcPr>
            <w:tcW w:w="6043" w:type="dxa"/>
          </w:tcPr>
          <w:p w14:paraId="5BA3FF62" w14:textId="77777777" w:rsidR="002C1B5A" w:rsidRPr="00F75979" w:rsidRDefault="002C1B5A"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Segundo seguimiento de la recomendación 5.5 a la Dirección de Tecnología de Información, emitida en el informe N° 1412-88-IAO-SAO-2023, del 7 de octubre de 2023, relacionado con la “Evaluación operativa del Juzgado Agrario del I Circuito Judicial de la Zona Atlántica (Limón)”.</w:t>
            </w:r>
          </w:p>
          <w:p w14:paraId="7F6F3516" w14:textId="77777777" w:rsidR="002C1B5A" w:rsidRPr="00F75979" w:rsidRDefault="002C1B5A" w:rsidP="00F75979">
            <w:pPr>
              <w:autoSpaceDE w:val="0"/>
              <w:autoSpaceDN w:val="0"/>
              <w:adjustRightInd w:val="0"/>
              <w:rPr>
                <w:rFonts w:cstheme="minorHAnsi"/>
              </w:rPr>
            </w:pPr>
          </w:p>
        </w:tc>
        <w:tc>
          <w:tcPr>
            <w:tcW w:w="2727" w:type="dxa"/>
          </w:tcPr>
          <w:p w14:paraId="68548DA4" w14:textId="3D892DB7" w:rsidR="002C1B5A" w:rsidRPr="00F75979" w:rsidRDefault="002C1B5A" w:rsidP="00F75979">
            <w:pPr>
              <w:autoSpaceDE w:val="0"/>
              <w:autoSpaceDN w:val="0"/>
              <w:adjustRightInd w:val="0"/>
              <w:rPr>
                <w:rFonts w:cstheme="minorHAnsi"/>
              </w:rPr>
            </w:pPr>
            <w:r w:rsidRPr="00F75979">
              <w:rPr>
                <w:rFonts w:cstheme="minorHAnsi"/>
              </w:rPr>
              <w:t>1410-447-ISEG-SASGA-2024</w:t>
            </w:r>
          </w:p>
        </w:tc>
        <w:tc>
          <w:tcPr>
            <w:tcW w:w="1530" w:type="dxa"/>
          </w:tcPr>
          <w:p w14:paraId="0ECAC823" w14:textId="52AB9A86" w:rsidR="002C1B5A" w:rsidRPr="00F75979" w:rsidRDefault="002C1B5A" w:rsidP="00F75979">
            <w:pPr>
              <w:autoSpaceDE w:val="0"/>
              <w:autoSpaceDN w:val="0"/>
              <w:adjustRightInd w:val="0"/>
              <w:rPr>
                <w:rFonts w:cstheme="minorHAnsi"/>
              </w:rPr>
            </w:pPr>
            <w:r w:rsidRPr="00F75979">
              <w:rPr>
                <w:rFonts w:cstheme="minorHAnsi"/>
              </w:rPr>
              <w:t>20-09-2024</w:t>
            </w:r>
          </w:p>
        </w:tc>
      </w:tr>
      <w:tr w:rsidR="002C1B5A" w:rsidRPr="001B1C5E" w14:paraId="25BEC90F" w14:textId="77777777" w:rsidTr="00FB4C09">
        <w:trPr>
          <w:trHeight w:val="260"/>
        </w:trPr>
        <w:tc>
          <w:tcPr>
            <w:tcW w:w="1583" w:type="dxa"/>
          </w:tcPr>
          <w:p w14:paraId="5E61107B" w14:textId="3E9DC9D6" w:rsidR="002C1B5A" w:rsidRPr="00F75979" w:rsidRDefault="002C1B5A" w:rsidP="00F75979">
            <w:pPr>
              <w:rPr>
                <w:rFonts w:cstheme="minorHAnsi"/>
              </w:rPr>
            </w:pPr>
            <w:r w:rsidRPr="00F75979">
              <w:rPr>
                <w:rFonts w:cstheme="minorHAnsi"/>
              </w:rPr>
              <w:t>224-SASGA-24</w:t>
            </w:r>
          </w:p>
        </w:tc>
        <w:tc>
          <w:tcPr>
            <w:tcW w:w="6043" w:type="dxa"/>
          </w:tcPr>
          <w:p w14:paraId="1AC6144C" w14:textId="77777777" w:rsidR="002C1B5A" w:rsidRPr="00F75979" w:rsidRDefault="002C1B5A"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Primer seguimiento de la recomendación 4.3 al Consejo Superior, emitida en el informe N° 52-10-IAO-SAO-2022, del 12 de enero de 2022, relacionado con la “Estudio operativo relacionado con los nombramientos interinos de la Sala Primera”.</w:t>
            </w:r>
          </w:p>
          <w:p w14:paraId="4CC21992" w14:textId="77777777" w:rsidR="002C1B5A" w:rsidRPr="00F75979" w:rsidRDefault="002C1B5A" w:rsidP="00F75979">
            <w:pPr>
              <w:autoSpaceDE w:val="0"/>
              <w:autoSpaceDN w:val="0"/>
              <w:adjustRightInd w:val="0"/>
              <w:rPr>
                <w:rFonts w:cstheme="minorHAnsi"/>
              </w:rPr>
            </w:pPr>
          </w:p>
        </w:tc>
        <w:tc>
          <w:tcPr>
            <w:tcW w:w="2727" w:type="dxa"/>
          </w:tcPr>
          <w:p w14:paraId="4D5BDC8A" w14:textId="3C057995" w:rsidR="002C1B5A" w:rsidRPr="00F75979" w:rsidRDefault="002C1B5A" w:rsidP="00F75979">
            <w:pPr>
              <w:autoSpaceDE w:val="0"/>
              <w:autoSpaceDN w:val="0"/>
              <w:adjustRightInd w:val="0"/>
              <w:rPr>
                <w:rFonts w:cstheme="minorHAnsi"/>
              </w:rPr>
            </w:pPr>
            <w:r w:rsidRPr="00F75979">
              <w:rPr>
                <w:rFonts w:cstheme="minorHAnsi"/>
              </w:rPr>
              <w:t>1410-451-ISEG-SASGA-2024</w:t>
            </w:r>
          </w:p>
        </w:tc>
        <w:tc>
          <w:tcPr>
            <w:tcW w:w="1530" w:type="dxa"/>
          </w:tcPr>
          <w:p w14:paraId="5828868E" w14:textId="3916266A" w:rsidR="002C1B5A" w:rsidRPr="00F75979" w:rsidRDefault="002C1B5A" w:rsidP="00F75979">
            <w:pPr>
              <w:autoSpaceDE w:val="0"/>
              <w:autoSpaceDN w:val="0"/>
              <w:adjustRightInd w:val="0"/>
              <w:rPr>
                <w:rFonts w:cstheme="minorHAnsi"/>
              </w:rPr>
            </w:pPr>
            <w:r w:rsidRPr="00F75979">
              <w:rPr>
                <w:rFonts w:cstheme="minorHAnsi"/>
              </w:rPr>
              <w:t>20-09-2024</w:t>
            </w:r>
          </w:p>
        </w:tc>
      </w:tr>
      <w:tr w:rsidR="002C1B5A" w:rsidRPr="001B1C5E" w14:paraId="65E64BFD" w14:textId="77777777" w:rsidTr="00FB4C09">
        <w:trPr>
          <w:trHeight w:val="260"/>
        </w:trPr>
        <w:tc>
          <w:tcPr>
            <w:tcW w:w="1583" w:type="dxa"/>
          </w:tcPr>
          <w:p w14:paraId="777A2C65" w14:textId="486AE6C8" w:rsidR="002C1B5A" w:rsidRPr="00F75979" w:rsidRDefault="002C1B5A" w:rsidP="00F75979">
            <w:pPr>
              <w:rPr>
                <w:rFonts w:cstheme="minorHAnsi"/>
              </w:rPr>
            </w:pPr>
            <w:r w:rsidRPr="00F75979">
              <w:rPr>
                <w:rFonts w:cstheme="minorHAnsi"/>
              </w:rPr>
              <w:t>225-SASGA-24</w:t>
            </w:r>
          </w:p>
        </w:tc>
        <w:tc>
          <w:tcPr>
            <w:tcW w:w="6043" w:type="dxa"/>
          </w:tcPr>
          <w:p w14:paraId="6325B79B" w14:textId="77777777" w:rsidR="002C1B5A" w:rsidRPr="00F75979" w:rsidRDefault="002C1B5A"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 xml:space="preserve">Primer seguimiento de la recomendación 5.5 al Centro de Apoyo, Coordinación y Mejoramiento de la Función Jurisdiccional, emitida en el informe N° 235-24-IAO-SATI-2023 del 22 de febrero de 2023, relacionado con la “Evaluación de la </w:t>
            </w:r>
            <w:r w:rsidRPr="00F75979">
              <w:rPr>
                <w:rFonts w:asciiTheme="minorHAnsi" w:eastAsiaTheme="minorHAnsi" w:hAnsiTheme="minorHAnsi" w:cstheme="minorHAnsi"/>
                <w:sz w:val="22"/>
                <w:szCs w:val="22"/>
              </w:rPr>
              <w:lastRenderedPageBreak/>
              <w:t>administración de la información en la modalidad de teletrabajo en los despachos de los ámbitos jurisdiccional y auxiliar de justicia”.</w:t>
            </w:r>
          </w:p>
          <w:p w14:paraId="25061E12" w14:textId="77777777" w:rsidR="002C1B5A" w:rsidRPr="00F75979" w:rsidRDefault="002C1B5A" w:rsidP="00F75979">
            <w:pPr>
              <w:autoSpaceDE w:val="0"/>
              <w:autoSpaceDN w:val="0"/>
              <w:adjustRightInd w:val="0"/>
              <w:rPr>
                <w:rFonts w:cstheme="minorHAnsi"/>
              </w:rPr>
            </w:pPr>
          </w:p>
        </w:tc>
        <w:tc>
          <w:tcPr>
            <w:tcW w:w="2727" w:type="dxa"/>
          </w:tcPr>
          <w:p w14:paraId="76BC6A48" w14:textId="3901B30A" w:rsidR="002C1B5A" w:rsidRPr="00F75979" w:rsidRDefault="002C1B5A" w:rsidP="00F75979">
            <w:pPr>
              <w:autoSpaceDE w:val="0"/>
              <w:autoSpaceDN w:val="0"/>
              <w:adjustRightInd w:val="0"/>
              <w:rPr>
                <w:rFonts w:cstheme="minorHAnsi"/>
              </w:rPr>
            </w:pPr>
            <w:r w:rsidRPr="00F75979">
              <w:rPr>
                <w:rFonts w:cstheme="minorHAnsi"/>
              </w:rPr>
              <w:lastRenderedPageBreak/>
              <w:t>1413-457-ISEG-SASGA-2024</w:t>
            </w:r>
          </w:p>
        </w:tc>
        <w:tc>
          <w:tcPr>
            <w:tcW w:w="1530" w:type="dxa"/>
          </w:tcPr>
          <w:p w14:paraId="354652E1" w14:textId="113E5888" w:rsidR="002C1B5A" w:rsidRPr="00F75979" w:rsidRDefault="002C1B5A" w:rsidP="00F75979">
            <w:pPr>
              <w:autoSpaceDE w:val="0"/>
              <w:autoSpaceDN w:val="0"/>
              <w:adjustRightInd w:val="0"/>
              <w:rPr>
                <w:rFonts w:cstheme="minorHAnsi"/>
              </w:rPr>
            </w:pPr>
            <w:r w:rsidRPr="00F75979">
              <w:rPr>
                <w:rFonts w:cstheme="minorHAnsi"/>
              </w:rPr>
              <w:t>20-09-2024</w:t>
            </w:r>
          </w:p>
        </w:tc>
      </w:tr>
      <w:tr w:rsidR="002C1B5A" w:rsidRPr="001B1C5E" w14:paraId="2D8D201A" w14:textId="77777777" w:rsidTr="00FB4C09">
        <w:trPr>
          <w:trHeight w:val="260"/>
        </w:trPr>
        <w:tc>
          <w:tcPr>
            <w:tcW w:w="1583" w:type="dxa"/>
          </w:tcPr>
          <w:p w14:paraId="16E2097C" w14:textId="20B60EB1" w:rsidR="002C1B5A" w:rsidRPr="00F75979" w:rsidRDefault="002C1B5A" w:rsidP="00F75979">
            <w:pPr>
              <w:rPr>
                <w:rFonts w:cstheme="minorHAnsi"/>
              </w:rPr>
            </w:pPr>
            <w:r w:rsidRPr="00F75979">
              <w:rPr>
                <w:rFonts w:cstheme="minorHAnsi"/>
              </w:rPr>
              <w:t>226-SASGA-24</w:t>
            </w:r>
          </w:p>
        </w:tc>
        <w:tc>
          <w:tcPr>
            <w:tcW w:w="6043" w:type="dxa"/>
          </w:tcPr>
          <w:p w14:paraId="3A716930" w14:textId="77777777" w:rsidR="002C1B5A" w:rsidRPr="00F75979" w:rsidRDefault="002C1B5A"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Seguimiento de las sugerencias N° 3.1 y 3.2 al Consejo Superior, emitidas en el informe N° 1736-77-IAD-SAEEC-2023 del 14 de diciembre de 2023, relacionado con el estudio “Advertencia sobre la modificación contractual de la Licitación Pública N° 2019LN-000007-PROV”.</w:t>
            </w:r>
          </w:p>
          <w:p w14:paraId="78928DE5" w14:textId="77777777" w:rsidR="002C1B5A" w:rsidRPr="00F75979" w:rsidRDefault="002C1B5A" w:rsidP="00F75979">
            <w:pPr>
              <w:autoSpaceDE w:val="0"/>
              <w:autoSpaceDN w:val="0"/>
              <w:adjustRightInd w:val="0"/>
              <w:rPr>
                <w:rFonts w:cstheme="minorHAnsi"/>
              </w:rPr>
            </w:pPr>
          </w:p>
        </w:tc>
        <w:tc>
          <w:tcPr>
            <w:tcW w:w="2727" w:type="dxa"/>
          </w:tcPr>
          <w:p w14:paraId="295A7EB5" w14:textId="2BDD2A0F" w:rsidR="002C1B5A" w:rsidRPr="00F75979" w:rsidRDefault="002C1B5A" w:rsidP="00F75979">
            <w:pPr>
              <w:autoSpaceDE w:val="0"/>
              <w:autoSpaceDN w:val="0"/>
              <w:adjustRightInd w:val="0"/>
              <w:rPr>
                <w:rFonts w:cstheme="minorHAnsi"/>
              </w:rPr>
            </w:pPr>
            <w:r w:rsidRPr="00F75979">
              <w:rPr>
                <w:rFonts w:cstheme="minorHAnsi"/>
              </w:rPr>
              <w:t>1414-460-ISEG-SASGA-2024</w:t>
            </w:r>
          </w:p>
        </w:tc>
        <w:tc>
          <w:tcPr>
            <w:tcW w:w="1530" w:type="dxa"/>
          </w:tcPr>
          <w:p w14:paraId="0FBBAA9E" w14:textId="5EA35033" w:rsidR="002C1B5A" w:rsidRPr="00F75979" w:rsidRDefault="002C1B5A" w:rsidP="00F75979">
            <w:pPr>
              <w:autoSpaceDE w:val="0"/>
              <w:autoSpaceDN w:val="0"/>
              <w:adjustRightInd w:val="0"/>
              <w:rPr>
                <w:rFonts w:cstheme="minorHAnsi"/>
              </w:rPr>
            </w:pPr>
            <w:r w:rsidRPr="00F75979">
              <w:rPr>
                <w:rFonts w:cstheme="minorHAnsi"/>
              </w:rPr>
              <w:t>20-9-2024</w:t>
            </w:r>
          </w:p>
        </w:tc>
      </w:tr>
      <w:tr w:rsidR="009177D2" w:rsidRPr="001B1C5E" w14:paraId="14E51EAB" w14:textId="77777777" w:rsidTr="00FB4C09">
        <w:trPr>
          <w:trHeight w:val="260"/>
        </w:trPr>
        <w:tc>
          <w:tcPr>
            <w:tcW w:w="1583" w:type="dxa"/>
          </w:tcPr>
          <w:p w14:paraId="4C1A12D7" w14:textId="084459CC" w:rsidR="009177D2" w:rsidRPr="00F75979" w:rsidRDefault="009177D2" w:rsidP="00F75979">
            <w:pPr>
              <w:rPr>
                <w:rFonts w:cstheme="minorHAnsi"/>
              </w:rPr>
            </w:pPr>
            <w:r w:rsidRPr="00F75979">
              <w:rPr>
                <w:rFonts w:cstheme="minorHAnsi"/>
              </w:rPr>
              <w:t>227-SASGA-24</w:t>
            </w:r>
          </w:p>
        </w:tc>
        <w:tc>
          <w:tcPr>
            <w:tcW w:w="6043" w:type="dxa"/>
          </w:tcPr>
          <w:p w14:paraId="5F01771A" w14:textId="77777777" w:rsidR="009177D2" w:rsidRPr="00F75979" w:rsidRDefault="009177D2"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Primer seguimiento de las recomendaciones 5.1 y 5.2 al Consejo Superior, emitidas en el informe N° 1079-74-IAO-SATI-2023 del 07 de agosto de 2023, relacionado con la “Evaluación sobre la gestión de información en cuanto a nivel de automatización, eficacia, eficiencia y seguridad en las Secciones de Cárceles y Unidades de Celdas”.</w:t>
            </w:r>
          </w:p>
          <w:p w14:paraId="1F51AA7C" w14:textId="77777777" w:rsidR="009177D2" w:rsidRPr="00F75979" w:rsidRDefault="009177D2" w:rsidP="00F75979">
            <w:pPr>
              <w:autoSpaceDE w:val="0"/>
              <w:autoSpaceDN w:val="0"/>
              <w:adjustRightInd w:val="0"/>
              <w:rPr>
                <w:rFonts w:cstheme="minorHAnsi"/>
              </w:rPr>
            </w:pPr>
          </w:p>
        </w:tc>
        <w:tc>
          <w:tcPr>
            <w:tcW w:w="2727" w:type="dxa"/>
          </w:tcPr>
          <w:p w14:paraId="1B060B80" w14:textId="56430B71" w:rsidR="009177D2" w:rsidRPr="00F75979" w:rsidRDefault="009177D2" w:rsidP="00F75979">
            <w:pPr>
              <w:autoSpaceDE w:val="0"/>
              <w:autoSpaceDN w:val="0"/>
              <w:adjustRightInd w:val="0"/>
              <w:rPr>
                <w:rFonts w:cstheme="minorHAnsi"/>
              </w:rPr>
            </w:pPr>
            <w:r w:rsidRPr="00F75979">
              <w:rPr>
                <w:rFonts w:cstheme="minorHAnsi"/>
              </w:rPr>
              <w:t>1452-461-ISEG-SASGA-2024</w:t>
            </w:r>
          </w:p>
        </w:tc>
        <w:tc>
          <w:tcPr>
            <w:tcW w:w="1530" w:type="dxa"/>
          </w:tcPr>
          <w:p w14:paraId="51F3E6AB" w14:textId="651AD693" w:rsidR="009177D2" w:rsidRPr="00F75979" w:rsidRDefault="009177D2" w:rsidP="00F75979">
            <w:pPr>
              <w:autoSpaceDE w:val="0"/>
              <w:autoSpaceDN w:val="0"/>
              <w:adjustRightInd w:val="0"/>
              <w:rPr>
                <w:rFonts w:cstheme="minorHAnsi"/>
              </w:rPr>
            </w:pPr>
            <w:r w:rsidRPr="00F75979">
              <w:rPr>
                <w:rFonts w:cstheme="minorHAnsi"/>
              </w:rPr>
              <w:t>24-09-2024</w:t>
            </w:r>
          </w:p>
        </w:tc>
      </w:tr>
      <w:tr w:rsidR="009177D2" w:rsidRPr="001B1C5E" w14:paraId="54E908D1" w14:textId="77777777" w:rsidTr="00FB4C09">
        <w:trPr>
          <w:trHeight w:val="260"/>
        </w:trPr>
        <w:tc>
          <w:tcPr>
            <w:tcW w:w="1583" w:type="dxa"/>
          </w:tcPr>
          <w:p w14:paraId="53769751" w14:textId="7F7CD7F3" w:rsidR="009177D2" w:rsidRPr="00F75979" w:rsidRDefault="009177D2" w:rsidP="00F75979">
            <w:pPr>
              <w:rPr>
                <w:rFonts w:cstheme="minorHAnsi"/>
              </w:rPr>
            </w:pPr>
            <w:r w:rsidRPr="00F75979">
              <w:rPr>
                <w:rFonts w:cstheme="minorHAnsi"/>
              </w:rPr>
              <w:t>228-SASGA-24</w:t>
            </w:r>
          </w:p>
        </w:tc>
        <w:tc>
          <w:tcPr>
            <w:tcW w:w="6043" w:type="dxa"/>
          </w:tcPr>
          <w:p w14:paraId="3551A8F0" w14:textId="77777777" w:rsidR="009177D2" w:rsidRPr="00F75979" w:rsidRDefault="009177D2"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Primer seguimiento de la recomendación 5.1 a la Corte Suprema de Justicia, emitida en el informe N° 1288-69-IAC-APAI-2023, del 14 de setiembre de 2024, denominado “Evaluación referente al cumplimiento de controles a nivel de entidad basados en la Convención de las Naciones Unidas contra la Corrupción N° 8557”.</w:t>
            </w:r>
          </w:p>
          <w:p w14:paraId="0797E588" w14:textId="77777777" w:rsidR="009177D2" w:rsidRPr="00F75979" w:rsidRDefault="009177D2" w:rsidP="00F75979">
            <w:pPr>
              <w:autoSpaceDE w:val="0"/>
              <w:autoSpaceDN w:val="0"/>
              <w:adjustRightInd w:val="0"/>
              <w:rPr>
                <w:rFonts w:cstheme="minorHAnsi"/>
              </w:rPr>
            </w:pPr>
          </w:p>
        </w:tc>
        <w:tc>
          <w:tcPr>
            <w:tcW w:w="2727" w:type="dxa"/>
          </w:tcPr>
          <w:p w14:paraId="694D437B" w14:textId="18CAC912" w:rsidR="009177D2" w:rsidRPr="00F75979" w:rsidRDefault="009177D2" w:rsidP="00F75979">
            <w:pPr>
              <w:autoSpaceDE w:val="0"/>
              <w:autoSpaceDN w:val="0"/>
              <w:adjustRightInd w:val="0"/>
              <w:rPr>
                <w:rFonts w:cstheme="minorHAnsi"/>
              </w:rPr>
            </w:pPr>
            <w:r w:rsidRPr="00F75979">
              <w:rPr>
                <w:rFonts w:cstheme="minorHAnsi"/>
              </w:rPr>
              <w:t>1454-466-ISEG-SASGA-2024</w:t>
            </w:r>
          </w:p>
        </w:tc>
        <w:tc>
          <w:tcPr>
            <w:tcW w:w="1530" w:type="dxa"/>
          </w:tcPr>
          <w:p w14:paraId="5422C4E9" w14:textId="36906EC3" w:rsidR="009177D2" w:rsidRPr="00F75979" w:rsidRDefault="009177D2" w:rsidP="00F75979">
            <w:pPr>
              <w:autoSpaceDE w:val="0"/>
              <w:autoSpaceDN w:val="0"/>
              <w:adjustRightInd w:val="0"/>
              <w:rPr>
                <w:rFonts w:cstheme="minorHAnsi"/>
              </w:rPr>
            </w:pPr>
            <w:r w:rsidRPr="00F75979">
              <w:rPr>
                <w:rFonts w:cstheme="minorHAnsi"/>
              </w:rPr>
              <w:t>24-09-2024</w:t>
            </w:r>
          </w:p>
        </w:tc>
      </w:tr>
      <w:tr w:rsidR="00DB1B10" w:rsidRPr="001B1C5E" w14:paraId="3F2EF935" w14:textId="77777777" w:rsidTr="00FB4C09">
        <w:trPr>
          <w:trHeight w:val="260"/>
        </w:trPr>
        <w:tc>
          <w:tcPr>
            <w:tcW w:w="1583" w:type="dxa"/>
          </w:tcPr>
          <w:p w14:paraId="6AB69DF6" w14:textId="5C6FCF1A" w:rsidR="00DB1B10" w:rsidRPr="00F75979" w:rsidRDefault="00DB1B10" w:rsidP="00F75979">
            <w:pPr>
              <w:rPr>
                <w:rFonts w:cstheme="minorHAnsi"/>
              </w:rPr>
            </w:pPr>
            <w:r w:rsidRPr="00F75979">
              <w:rPr>
                <w:rFonts w:cstheme="minorHAnsi"/>
              </w:rPr>
              <w:t>229-SASGA-24</w:t>
            </w:r>
          </w:p>
        </w:tc>
        <w:tc>
          <w:tcPr>
            <w:tcW w:w="6043" w:type="dxa"/>
          </w:tcPr>
          <w:p w14:paraId="7AD6CDC4" w14:textId="0D0220B7" w:rsidR="00DB1B10" w:rsidRPr="00F75979" w:rsidRDefault="00DB1B10"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Segundo seguimiento de la recomendación N° 4.2 al Despacho de la Presidencia, emitida en el informe N° 1375-60-IAC-SAEE-2023, del 29 de setiembre de 2023, denominado “Estudio especial sobre los planes de emergencia para el Poder Judicial”.</w:t>
            </w:r>
          </w:p>
        </w:tc>
        <w:tc>
          <w:tcPr>
            <w:tcW w:w="2727" w:type="dxa"/>
          </w:tcPr>
          <w:p w14:paraId="1DA0CB85" w14:textId="25ADCDBF" w:rsidR="00DB1B10" w:rsidRPr="00F75979" w:rsidRDefault="00DB1B10"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1462-467-ISEG-SASGA-2024</w:t>
            </w:r>
          </w:p>
        </w:tc>
        <w:tc>
          <w:tcPr>
            <w:tcW w:w="1530" w:type="dxa"/>
          </w:tcPr>
          <w:p w14:paraId="3CAC75C6" w14:textId="17BAD3E2" w:rsidR="00DB1B10" w:rsidRPr="00F75979" w:rsidRDefault="00DB1B10"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25-09-2024</w:t>
            </w:r>
          </w:p>
        </w:tc>
      </w:tr>
      <w:tr w:rsidR="00DB1B10" w:rsidRPr="001B1C5E" w14:paraId="6A8056D3" w14:textId="77777777" w:rsidTr="00FB4C09">
        <w:trPr>
          <w:trHeight w:val="260"/>
        </w:trPr>
        <w:tc>
          <w:tcPr>
            <w:tcW w:w="1583" w:type="dxa"/>
          </w:tcPr>
          <w:p w14:paraId="13F8C6A3" w14:textId="53D2308C" w:rsidR="00DB1B10" w:rsidRPr="00F75979" w:rsidRDefault="00DB1B10" w:rsidP="00F75979">
            <w:pPr>
              <w:rPr>
                <w:rFonts w:cstheme="minorHAnsi"/>
              </w:rPr>
            </w:pPr>
            <w:r w:rsidRPr="00F75979">
              <w:rPr>
                <w:rFonts w:cstheme="minorHAnsi"/>
              </w:rPr>
              <w:t>230-SASGA-24</w:t>
            </w:r>
          </w:p>
        </w:tc>
        <w:tc>
          <w:tcPr>
            <w:tcW w:w="6043" w:type="dxa"/>
          </w:tcPr>
          <w:p w14:paraId="755F411E" w14:textId="77777777" w:rsidR="00DB1B10" w:rsidRPr="00F75979" w:rsidRDefault="00DB1B10"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 xml:space="preserve">Primer seguimiento de la recomendación 3.1 al Despacho de la Presidencia, emitida en el informe N° 262-17-IAD-SATI-2024, del </w:t>
            </w:r>
            <w:r w:rsidRPr="00F75979">
              <w:rPr>
                <w:rFonts w:asciiTheme="minorHAnsi" w:eastAsiaTheme="minorHAnsi" w:hAnsiTheme="minorHAnsi" w:cstheme="minorHAnsi"/>
                <w:sz w:val="22"/>
                <w:szCs w:val="22"/>
              </w:rPr>
              <w:lastRenderedPageBreak/>
              <w:t>19 de febrero de 2024, denominado “Advertencia sobre las votaciones automatizadas en las sesiones de Corte Plena”.</w:t>
            </w:r>
          </w:p>
          <w:p w14:paraId="49E91E20" w14:textId="77777777" w:rsidR="00DB1B10" w:rsidRPr="00F75979" w:rsidRDefault="00DB1B10" w:rsidP="00F75979">
            <w:pPr>
              <w:autoSpaceDE w:val="0"/>
              <w:autoSpaceDN w:val="0"/>
              <w:adjustRightInd w:val="0"/>
              <w:rPr>
                <w:rFonts w:cstheme="minorHAnsi"/>
              </w:rPr>
            </w:pPr>
          </w:p>
        </w:tc>
        <w:tc>
          <w:tcPr>
            <w:tcW w:w="2727" w:type="dxa"/>
          </w:tcPr>
          <w:p w14:paraId="0F359356" w14:textId="625208B1" w:rsidR="00DB1B10" w:rsidRPr="00F75979" w:rsidRDefault="00DB1B10" w:rsidP="00F75979">
            <w:pPr>
              <w:autoSpaceDE w:val="0"/>
              <w:autoSpaceDN w:val="0"/>
              <w:adjustRightInd w:val="0"/>
              <w:rPr>
                <w:rFonts w:cstheme="minorHAnsi"/>
              </w:rPr>
            </w:pPr>
            <w:r w:rsidRPr="00F75979">
              <w:rPr>
                <w:rFonts w:cstheme="minorHAnsi"/>
              </w:rPr>
              <w:lastRenderedPageBreak/>
              <w:t>1470-469-ISEG-SASGA-2024</w:t>
            </w:r>
          </w:p>
        </w:tc>
        <w:tc>
          <w:tcPr>
            <w:tcW w:w="1530" w:type="dxa"/>
          </w:tcPr>
          <w:p w14:paraId="1561F853" w14:textId="0024649E" w:rsidR="00DB1B10" w:rsidRPr="00F75979" w:rsidRDefault="00DB1B10" w:rsidP="00F75979">
            <w:pPr>
              <w:autoSpaceDE w:val="0"/>
              <w:autoSpaceDN w:val="0"/>
              <w:adjustRightInd w:val="0"/>
              <w:rPr>
                <w:rFonts w:cstheme="minorHAnsi"/>
              </w:rPr>
            </w:pPr>
            <w:r w:rsidRPr="00F75979">
              <w:rPr>
                <w:rFonts w:cstheme="minorHAnsi"/>
              </w:rPr>
              <w:t>27-09-2024</w:t>
            </w:r>
          </w:p>
        </w:tc>
      </w:tr>
      <w:tr w:rsidR="00DB1B10" w:rsidRPr="001B1C5E" w14:paraId="2CA4F2B7" w14:textId="77777777" w:rsidTr="00FB4C09">
        <w:trPr>
          <w:trHeight w:val="260"/>
        </w:trPr>
        <w:tc>
          <w:tcPr>
            <w:tcW w:w="1583" w:type="dxa"/>
          </w:tcPr>
          <w:p w14:paraId="4EAB7A9D" w14:textId="6931F3DC" w:rsidR="00DB1B10" w:rsidRPr="00F75979" w:rsidRDefault="00DB1B10" w:rsidP="00F75979">
            <w:pPr>
              <w:rPr>
                <w:rFonts w:cstheme="minorHAnsi"/>
              </w:rPr>
            </w:pPr>
            <w:r w:rsidRPr="00F75979">
              <w:rPr>
                <w:rFonts w:cstheme="minorHAnsi"/>
              </w:rPr>
              <w:t>231-SASGA-24</w:t>
            </w:r>
          </w:p>
        </w:tc>
        <w:tc>
          <w:tcPr>
            <w:tcW w:w="6043" w:type="dxa"/>
          </w:tcPr>
          <w:p w14:paraId="238BBC04" w14:textId="21E5EB5F" w:rsidR="00DB1B10" w:rsidRPr="00F75979" w:rsidRDefault="00DB1B10"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Tercer seguimiento de la recomendación N° 4.4 al Despacho de la Presidencia, emitida en el informe N° 916-74-IAO-SAO-2022, del 21 de julio de 2022, denominado “Evaluación Operativa relacionada con el funcionamiento del Despacho de la Presidencia de la Corte Suprema de Justicia”.</w:t>
            </w:r>
          </w:p>
        </w:tc>
        <w:tc>
          <w:tcPr>
            <w:tcW w:w="2727" w:type="dxa"/>
          </w:tcPr>
          <w:p w14:paraId="42B8BD45" w14:textId="0C836372" w:rsidR="00DB1B10" w:rsidRPr="00F75979" w:rsidRDefault="00DB1B10"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1471-468-ISEG-SASGA-2024</w:t>
            </w:r>
          </w:p>
        </w:tc>
        <w:tc>
          <w:tcPr>
            <w:tcW w:w="1530" w:type="dxa"/>
          </w:tcPr>
          <w:p w14:paraId="4441D569" w14:textId="278ACE47" w:rsidR="00DB1B10" w:rsidRPr="00F75979" w:rsidRDefault="00DB1B10"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27-09-2024</w:t>
            </w:r>
          </w:p>
        </w:tc>
      </w:tr>
      <w:tr w:rsidR="00DB1B10" w:rsidRPr="001B1C5E" w14:paraId="6FD68D80" w14:textId="77777777" w:rsidTr="00FB4C09">
        <w:trPr>
          <w:trHeight w:val="260"/>
        </w:trPr>
        <w:tc>
          <w:tcPr>
            <w:tcW w:w="1583" w:type="dxa"/>
          </w:tcPr>
          <w:p w14:paraId="415B873A" w14:textId="6EF1C10C" w:rsidR="00DB1B10" w:rsidRPr="00F75979" w:rsidRDefault="00DB1B10" w:rsidP="00F75979">
            <w:pPr>
              <w:rPr>
                <w:rFonts w:cstheme="minorHAnsi"/>
              </w:rPr>
            </w:pPr>
            <w:r w:rsidRPr="00F75979">
              <w:rPr>
                <w:rFonts w:cstheme="minorHAnsi"/>
              </w:rPr>
              <w:t>232-SASGA-24</w:t>
            </w:r>
          </w:p>
        </w:tc>
        <w:tc>
          <w:tcPr>
            <w:tcW w:w="6043" w:type="dxa"/>
          </w:tcPr>
          <w:p w14:paraId="131846AC" w14:textId="77777777" w:rsidR="00DB1B10" w:rsidRPr="00F75979" w:rsidRDefault="00DB1B10"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Primer seguimiento de las recomendaciones 4.1, 4.4, 4.5, 4.6 y 4.7, emitidas en el informe N° 1714-96-IAO-SAO-2023, del 12 de diciembre de 2023, denominado “Evaluación operativa en el Centro de Gestión de Calidad (CEGECA)”.</w:t>
            </w:r>
          </w:p>
          <w:p w14:paraId="6F5F948F" w14:textId="77777777" w:rsidR="00DB1B10" w:rsidRPr="00F75979" w:rsidRDefault="00DB1B10" w:rsidP="00F75979">
            <w:pPr>
              <w:autoSpaceDE w:val="0"/>
              <w:autoSpaceDN w:val="0"/>
              <w:adjustRightInd w:val="0"/>
              <w:rPr>
                <w:rFonts w:cstheme="minorHAnsi"/>
              </w:rPr>
            </w:pPr>
          </w:p>
        </w:tc>
        <w:tc>
          <w:tcPr>
            <w:tcW w:w="2727" w:type="dxa"/>
          </w:tcPr>
          <w:p w14:paraId="40D31FA5" w14:textId="255BF5E6" w:rsidR="00DB1B10" w:rsidRPr="00F75979" w:rsidRDefault="00DB1B10" w:rsidP="00F75979">
            <w:pPr>
              <w:autoSpaceDE w:val="0"/>
              <w:autoSpaceDN w:val="0"/>
              <w:adjustRightInd w:val="0"/>
              <w:rPr>
                <w:rFonts w:cstheme="minorHAnsi"/>
              </w:rPr>
            </w:pPr>
            <w:r w:rsidRPr="00F75979">
              <w:rPr>
                <w:rFonts w:cstheme="minorHAnsi"/>
              </w:rPr>
              <w:t>1475-474-ISEG-SASGA-2024</w:t>
            </w:r>
          </w:p>
        </w:tc>
        <w:tc>
          <w:tcPr>
            <w:tcW w:w="1530" w:type="dxa"/>
          </w:tcPr>
          <w:p w14:paraId="7E71D3C8" w14:textId="53F541FC" w:rsidR="00DB1B10" w:rsidRPr="00F75979" w:rsidRDefault="00DB1B10" w:rsidP="00F75979">
            <w:pPr>
              <w:autoSpaceDE w:val="0"/>
              <w:autoSpaceDN w:val="0"/>
              <w:adjustRightInd w:val="0"/>
              <w:rPr>
                <w:rFonts w:cstheme="minorHAnsi"/>
              </w:rPr>
            </w:pPr>
            <w:r w:rsidRPr="00F75979">
              <w:rPr>
                <w:rFonts w:cstheme="minorHAnsi"/>
              </w:rPr>
              <w:t>27-09-2024</w:t>
            </w:r>
          </w:p>
        </w:tc>
      </w:tr>
      <w:tr w:rsidR="00DB1B10" w:rsidRPr="001B1C5E" w14:paraId="3A2A13E8" w14:textId="77777777" w:rsidTr="00FB4C09">
        <w:trPr>
          <w:trHeight w:val="260"/>
        </w:trPr>
        <w:tc>
          <w:tcPr>
            <w:tcW w:w="1583" w:type="dxa"/>
          </w:tcPr>
          <w:p w14:paraId="2998AE1C" w14:textId="461C0634" w:rsidR="00DB1B10" w:rsidRPr="00F75979" w:rsidRDefault="00DB1B10" w:rsidP="00F75979">
            <w:pPr>
              <w:rPr>
                <w:rFonts w:cstheme="minorHAnsi"/>
              </w:rPr>
            </w:pPr>
            <w:r w:rsidRPr="00F75979">
              <w:rPr>
                <w:rFonts w:cstheme="minorHAnsi"/>
              </w:rPr>
              <w:t>233-SASGA-24</w:t>
            </w:r>
          </w:p>
        </w:tc>
        <w:tc>
          <w:tcPr>
            <w:tcW w:w="6043" w:type="dxa"/>
          </w:tcPr>
          <w:p w14:paraId="29F5C86D" w14:textId="77777777" w:rsidR="00DB1B10" w:rsidRPr="00F75979" w:rsidRDefault="00DB1B10"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Primer seguimiento de las recomendaciones 5.1, 5.2, 5.3 y 5.4 al Consejo Superior, emitidas en el informe 689-43-IAF-SAF-2023 del 30 de mayo de 2023, relacionado con la “Evaluación de la caja chica del Consejo Superior”.</w:t>
            </w:r>
          </w:p>
          <w:p w14:paraId="615C387E" w14:textId="77777777" w:rsidR="00DB1B10" w:rsidRPr="00F75979" w:rsidRDefault="00DB1B10" w:rsidP="00F75979">
            <w:pPr>
              <w:autoSpaceDE w:val="0"/>
              <w:autoSpaceDN w:val="0"/>
              <w:adjustRightInd w:val="0"/>
              <w:rPr>
                <w:rFonts w:cstheme="minorHAnsi"/>
              </w:rPr>
            </w:pPr>
          </w:p>
        </w:tc>
        <w:tc>
          <w:tcPr>
            <w:tcW w:w="2727" w:type="dxa"/>
          </w:tcPr>
          <w:p w14:paraId="29F02F30" w14:textId="5516D5DD" w:rsidR="00DB1B10" w:rsidRPr="00F75979" w:rsidRDefault="00DB1B10" w:rsidP="00F75979">
            <w:pPr>
              <w:autoSpaceDE w:val="0"/>
              <w:autoSpaceDN w:val="0"/>
              <w:adjustRightInd w:val="0"/>
              <w:rPr>
                <w:rFonts w:cstheme="minorHAnsi"/>
              </w:rPr>
            </w:pPr>
            <w:r w:rsidRPr="00F75979">
              <w:rPr>
                <w:rFonts w:cstheme="minorHAnsi"/>
              </w:rPr>
              <w:t>1478-470-ISEG-SASGA-2024</w:t>
            </w:r>
          </w:p>
        </w:tc>
        <w:tc>
          <w:tcPr>
            <w:tcW w:w="1530" w:type="dxa"/>
          </w:tcPr>
          <w:p w14:paraId="7E4F101D" w14:textId="68175813" w:rsidR="00DB1B10" w:rsidRPr="00F75979" w:rsidRDefault="00DB1B10" w:rsidP="00F75979">
            <w:pPr>
              <w:autoSpaceDE w:val="0"/>
              <w:autoSpaceDN w:val="0"/>
              <w:adjustRightInd w:val="0"/>
              <w:rPr>
                <w:rFonts w:cstheme="minorHAnsi"/>
              </w:rPr>
            </w:pPr>
            <w:r w:rsidRPr="00F75979">
              <w:rPr>
                <w:rFonts w:cstheme="minorHAnsi"/>
              </w:rPr>
              <w:t>27-09-2024</w:t>
            </w:r>
          </w:p>
        </w:tc>
      </w:tr>
      <w:tr w:rsidR="00DB1B10" w:rsidRPr="001B1C5E" w14:paraId="2881629C" w14:textId="77777777" w:rsidTr="00FB4C09">
        <w:trPr>
          <w:trHeight w:val="260"/>
        </w:trPr>
        <w:tc>
          <w:tcPr>
            <w:tcW w:w="1583" w:type="dxa"/>
          </w:tcPr>
          <w:p w14:paraId="655C8FCF" w14:textId="69252B9F" w:rsidR="00DB1B10" w:rsidRPr="00F75979" w:rsidRDefault="00DB1B10" w:rsidP="00F75979">
            <w:pPr>
              <w:rPr>
                <w:rFonts w:cstheme="minorHAnsi"/>
              </w:rPr>
            </w:pPr>
            <w:r w:rsidRPr="00F75979">
              <w:rPr>
                <w:rFonts w:cstheme="minorHAnsi"/>
              </w:rPr>
              <w:t>234-SASGA-24</w:t>
            </w:r>
          </w:p>
        </w:tc>
        <w:tc>
          <w:tcPr>
            <w:tcW w:w="6043" w:type="dxa"/>
          </w:tcPr>
          <w:p w14:paraId="629AB41B" w14:textId="77777777" w:rsidR="00DB1B10" w:rsidRPr="00F75979" w:rsidRDefault="00DB1B10"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Primer seguimiento de las recomendaciones 5.1 a 5.11 al Centro de Conciliación del Poder Judicial I C. Judicial, emitidas en el oficio N° 169-06-IAO-SAO-2024, del 01 de febrero de 2024, denominado “Evaluación operativa del Centro de Conciliaciones del Poder Judicial (I Circuito Judicial de San José)”.</w:t>
            </w:r>
          </w:p>
          <w:p w14:paraId="63FC5C87" w14:textId="77777777" w:rsidR="00DB1B10" w:rsidRPr="00F75979" w:rsidRDefault="00DB1B10" w:rsidP="00F75979">
            <w:pPr>
              <w:pStyle w:val="NormalWeb"/>
              <w:rPr>
                <w:rFonts w:asciiTheme="minorHAnsi" w:eastAsiaTheme="minorHAnsi" w:hAnsiTheme="minorHAnsi" w:cstheme="minorHAnsi"/>
                <w:sz w:val="22"/>
                <w:szCs w:val="22"/>
              </w:rPr>
            </w:pPr>
          </w:p>
          <w:p w14:paraId="2B05E299" w14:textId="77777777" w:rsidR="00DB1B10" w:rsidRPr="00F75979" w:rsidRDefault="00DB1B10" w:rsidP="00F75979">
            <w:pPr>
              <w:autoSpaceDE w:val="0"/>
              <w:autoSpaceDN w:val="0"/>
              <w:adjustRightInd w:val="0"/>
              <w:rPr>
                <w:rFonts w:cstheme="minorHAnsi"/>
              </w:rPr>
            </w:pPr>
          </w:p>
        </w:tc>
        <w:tc>
          <w:tcPr>
            <w:tcW w:w="2727" w:type="dxa"/>
          </w:tcPr>
          <w:p w14:paraId="1BD2DEBA" w14:textId="63769662" w:rsidR="00DB1B10" w:rsidRPr="00F75979" w:rsidRDefault="00DB1B10" w:rsidP="00F75979">
            <w:pPr>
              <w:autoSpaceDE w:val="0"/>
              <w:autoSpaceDN w:val="0"/>
              <w:adjustRightInd w:val="0"/>
              <w:rPr>
                <w:rFonts w:cstheme="minorHAnsi"/>
              </w:rPr>
            </w:pPr>
            <w:r w:rsidRPr="00F75979">
              <w:rPr>
                <w:rFonts w:cstheme="minorHAnsi"/>
              </w:rPr>
              <w:t>1479-471-ISEG-SASGA-2024</w:t>
            </w:r>
          </w:p>
        </w:tc>
        <w:tc>
          <w:tcPr>
            <w:tcW w:w="1530" w:type="dxa"/>
          </w:tcPr>
          <w:p w14:paraId="03B74291" w14:textId="57742AA8" w:rsidR="00DB1B10" w:rsidRPr="00F75979" w:rsidRDefault="00DB1B10" w:rsidP="00F75979">
            <w:pPr>
              <w:autoSpaceDE w:val="0"/>
              <w:autoSpaceDN w:val="0"/>
              <w:adjustRightInd w:val="0"/>
              <w:rPr>
                <w:rFonts w:cstheme="minorHAnsi"/>
              </w:rPr>
            </w:pPr>
            <w:r w:rsidRPr="00F75979">
              <w:rPr>
                <w:rFonts w:cstheme="minorHAnsi"/>
              </w:rPr>
              <w:t>27-09-2024</w:t>
            </w:r>
          </w:p>
        </w:tc>
      </w:tr>
      <w:tr w:rsidR="00DB1B10" w:rsidRPr="001B1C5E" w14:paraId="65108876" w14:textId="77777777" w:rsidTr="00FB4C09">
        <w:trPr>
          <w:trHeight w:val="260"/>
        </w:trPr>
        <w:tc>
          <w:tcPr>
            <w:tcW w:w="1583" w:type="dxa"/>
          </w:tcPr>
          <w:p w14:paraId="77653BBB" w14:textId="5A86BF75" w:rsidR="00DB1B10" w:rsidRPr="00F75979" w:rsidRDefault="00DB1B10" w:rsidP="00F75979">
            <w:pPr>
              <w:rPr>
                <w:rFonts w:cstheme="minorHAnsi"/>
              </w:rPr>
            </w:pPr>
            <w:r w:rsidRPr="00F75979">
              <w:rPr>
                <w:rFonts w:cstheme="minorHAnsi"/>
              </w:rPr>
              <w:t>235-SASGA-24</w:t>
            </w:r>
          </w:p>
        </w:tc>
        <w:tc>
          <w:tcPr>
            <w:tcW w:w="6043" w:type="dxa"/>
          </w:tcPr>
          <w:p w14:paraId="0FD51511" w14:textId="77777777" w:rsidR="00DB1B10" w:rsidRPr="00F75979" w:rsidRDefault="00DB1B10"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 xml:space="preserve">Segundo seguimiento de la recomendación 4.1 a la Administración Regional II C. Judicial de la Zona Sur, Corredores, emitida en el informe N° 497-35-IAC-SAEE-2023 del 21 de abril de 2023, relacionado con la “Evaluación sobre el control interno para la Administración de activos no encontrados del Poder </w:t>
            </w:r>
            <w:r w:rsidRPr="00F75979">
              <w:rPr>
                <w:rFonts w:asciiTheme="minorHAnsi" w:eastAsiaTheme="minorHAnsi" w:hAnsiTheme="minorHAnsi" w:cstheme="minorHAnsi"/>
                <w:sz w:val="22"/>
                <w:szCs w:val="22"/>
              </w:rPr>
              <w:lastRenderedPageBreak/>
              <w:t>Judicial”.</w:t>
            </w:r>
          </w:p>
          <w:p w14:paraId="7C95E299" w14:textId="77777777" w:rsidR="00DB1B10" w:rsidRPr="00F75979" w:rsidRDefault="00DB1B10" w:rsidP="00F75979">
            <w:pPr>
              <w:pStyle w:val="NormalWeb"/>
              <w:rPr>
                <w:rFonts w:asciiTheme="minorHAnsi" w:eastAsiaTheme="minorHAnsi" w:hAnsiTheme="minorHAnsi" w:cstheme="minorHAnsi"/>
                <w:sz w:val="22"/>
                <w:szCs w:val="22"/>
              </w:rPr>
            </w:pPr>
          </w:p>
          <w:p w14:paraId="01B15F09" w14:textId="77777777" w:rsidR="00DB1B10" w:rsidRPr="00F75979" w:rsidRDefault="00DB1B10" w:rsidP="00F75979">
            <w:pPr>
              <w:autoSpaceDE w:val="0"/>
              <w:autoSpaceDN w:val="0"/>
              <w:adjustRightInd w:val="0"/>
              <w:rPr>
                <w:rFonts w:cstheme="minorHAnsi"/>
              </w:rPr>
            </w:pPr>
          </w:p>
        </w:tc>
        <w:tc>
          <w:tcPr>
            <w:tcW w:w="2727" w:type="dxa"/>
          </w:tcPr>
          <w:p w14:paraId="0C97978B" w14:textId="1D22F4FB" w:rsidR="00DB1B10" w:rsidRPr="00F75979" w:rsidRDefault="00DB1B10" w:rsidP="00F75979">
            <w:pPr>
              <w:autoSpaceDE w:val="0"/>
              <w:autoSpaceDN w:val="0"/>
              <w:adjustRightInd w:val="0"/>
              <w:rPr>
                <w:rFonts w:cstheme="minorHAnsi"/>
              </w:rPr>
            </w:pPr>
            <w:r w:rsidRPr="00F75979">
              <w:rPr>
                <w:rFonts w:cstheme="minorHAnsi"/>
              </w:rPr>
              <w:lastRenderedPageBreak/>
              <w:t>1482-430-ISEG-SASGA-2024</w:t>
            </w:r>
          </w:p>
        </w:tc>
        <w:tc>
          <w:tcPr>
            <w:tcW w:w="1530" w:type="dxa"/>
          </w:tcPr>
          <w:p w14:paraId="2E9D569D" w14:textId="611CFC27" w:rsidR="00DB1B10" w:rsidRPr="00F75979" w:rsidRDefault="00DB1B10" w:rsidP="00F75979">
            <w:pPr>
              <w:autoSpaceDE w:val="0"/>
              <w:autoSpaceDN w:val="0"/>
              <w:adjustRightInd w:val="0"/>
              <w:rPr>
                <w:rFonts w:cstheme="minorHAnsi"/>
              </w:rPr>
            </w:pPr>
            <w:r w:rsidRPr="00F75979">
              <w:rPr>
                <w:rFonts w:cstheme="minorHAnsi"/>
              </w:rPr>
              <w:t>30-09-2024</w:t>
            </w:r>
          </w:p>
        </w:tc>
      </w:tr>
      <w:tr w:rsidR="00872C1A" w:rsidRPr="001B1C5E" w14:paraId="31782EA9" w14:textId="77777777" w:rsidTr="00FB4C09">
        <w:trPr>
          <w:trHeight w:val="260"/>
        </w:trPr>
        <w:tc>
          <w:tcPr>
            <w:tcW w:w="1583" w:type="dxa"/>
          </w:tcPr>
          <w:p w14:paraId="194CF82A" w14:textId="3F56D03D" w:rsidR="00872C1A" w:rsidRPr="00F75979" w:rsidRDefault="00872C1A" w:rsidP="00F75979">
            <w:pPr>
              <w:rPr>
                <w:rFonts w:cstheme="minorHAnsi"/>
              </w:rPr>
            </w:pPr>
            <w:r w:rsidRPr="00F75979">
              <w:rPr>
                <w:rFonts w:cstheme="minorHAnsi"/>
              </w:rPr>
              <w:t>236-SASGA-24</w:t>
            </w:r>
          </w:p>
        </w:tc>
        <w:tc>
          <w:tcPr>
            <w:tcW w:w="6043" w:type="dxa"/>
          </w:tcPr>
          <w:p w14:paraId="6BB7C8E4" w14:textId="77777777" w:rsidR="00872C1A" w:rsidRPr="00F75979" w:rsidRDefault="00872C1A"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Primer seguimiento de las recomendaciones 4.10 y 4.11 a la Dirección de Planificación, emitidas en el informe N° 660-35-IAO-SAO-2024, del 13 de mayo de 2024, denominado “Evaluación operativa del Juzgado Concursal”.</w:t>
            </w:r>
          </w:p>
          <w:p w14:paraId="38D91D1A" w14:textId="77777777" w:rsidR="00872C1A" w:rsidRPr="00F75979" w:rsidRDefault="00872C1A" w:rsidP="00F75979">
            <w:pPr>
              <w:pStyle w:val="NormalWeb"/>
              <w:rPr>
                <w:rFonts w:asciiTheme="minorHAnsi" w:eastAsiaTheme="minorHAnsi" w:hAnsiTheme="minorHAnsi" w:cstheme="minorHAnsi"/>
                <w:sz w:val="22"/>
                <w:szCs w:val="22"/>
              </w:rPr>
            </w:pPr>
          </w:p>
        </w:tc>
        <w:tc>
          <w:tcPr>
            <w:tcW w:w="2727" w:type="dxa"/>
          </w:tcPr>
          <w:p w14:paraId="7C3E50F9" w14:textId="04A2D415" w:rsidR="00872C1A" w:rsidRPr="00F75979" w:rsidRDefault="00872C1A" w:rsidP="00F75979">
            <w:pPr>
              <w:autoSpaceDE w:val="0"/>
              <w:autoSpaceDN w:val="0"/>
              <w:adjustRightInd w:val="0"/>
              <w:rPr>
                <w:rFonts w:cstheme="minorHAnsi"/>
              </w:rPr>
            </w:pPr>
            <w:r w:rsidRPr="00F75979">
              <w:rPr>
                <w:rFonts w:cstheme="minorHAnsi"/>
              </w:rPr>
              <w:t>1488-472-ISEG-SASGA-2024</w:t>
            </w:r>
          </w:p>
        </w:tc>
        <w:tc>
          <w:tcPr>
            <w:tcW w:w="1530" w:type="dxa"/>
          </w:tcPr>
          <w:p w14:paraId="7DB55B30" w14:textId="75AEE9D7" w:rsidR="00872C1A" w:rsidRPr="00F75979" w:rsidRDefault="00872C1A" w:rsidP="00F75979">
            <w:pPr>
              <w:autoSpaceDE w:val="0"/>
              <w:autoSpaceDN w:val="0"/>
              <w:adjustRightInd w:val="0"/>
              <w:rPr>
                <w:rFonts w:cstheme="minorHAnsi"/>
              </w:rPr>
            </w:pPr>
            <w:r w:rsidRPr="00F75979">
              <w:rPr>
                <w:rFonts w:cstheme="minorHAnsi"/>
              </w:rPr>
              <w:t>01-10-2024</w:t>
            </w:r>
          </w:p>
        </w:tc>
      </w:tr>
      <w:tr w:rsidR="00872C1A" w:rsidRPr="001B1C5E" w14:paraId="3D3D3957" w14:textId="77777777" w:rsidTr="00FB4C09">
        <w:trPr>
          <w:trHeight w:val="260"/>
        </w:trPr>
        <w:tc>
          <w:tcPr>
            <w:tcW w:w="1583" w:type="dxa"/>
          </w:tcPr>
          <w:p w14:paraId="41E775B2" w14:textId="012A31FC" w:rsidR="00872C1A" w:rsidRPr="00F75979" w:rsidRDefault="00872C1A" w:rsidP="00F75979">
            <w:pPr>
              <w:rPr>
                <w:rFonts w:cstheme="minorHAnsi"/>
              </w:rPr>
            </w:pPr>
            <w:r w:rsidRPr="00F75979">
              <w:rPr>
                <w:rFonts w:cstheme="minorHAnsi"/>
              </w:rPr>
              <w:t>237-SASGA-24</w:t>
            </w:r>
          </w:p>
        </w:tc>
        <w:tc>
          <w:tcPr>
            <w:tcW w:w="6043" w:type="dxa"/>
          </w:tcPr>
          <w:p w14:paraId="524DD07F" w14:textId="77777777" w:rsidR="00872C1A" w:rsidRPr="00F75979" w:rsidRDefault="00872C1A"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 xml:space="preserve">Primer seguimiento de las recomendaciones 5.2, 5.3, 5.4, 5.12, 5.13, 5.15, 5.16 y 5.17 a la Oficina Rectora Justicia Restaurativa, emitidas en </w:t>
            </w:r>
            <w:proofErr w:type="spellStart"/>
            <w:r w:rsidRPr="00F75979">
              <w:rPr>
                <w:rFonts w:asciiTheme="minorHAnsi" w:eastAsiaTheme="minorHAnsi" w:hAnsiTheme="minorHAnsi" w:cstheme="minorHAnsi"/>
                <w:sz w:val="22"/>
                <w:szCs w:val="22"/>
              </w:rPr>
              <w:t>e</w:t>
            </w:r>
            <w:proofErr w:type="spellEnd"/>
            <w:r w:rsidRPr="00F75979">
              <w:rPr>
                <w:rFonts w:asciiTheme="minorHAnsi" w:eastAsiaTheme="minorHAnsi" w:hAnsiTheme="minorHAnsi" w:cstheme="minorHAnsi"/>
                <w:sz w:val="22"/>
                <w:szCs w:val="22"/>
              </w:rPr>
              <w:t xml:space="preserve"> informe N° 374-13-IAO-SAO-2024, del 12 de marzo de 2024, denominado “Evaluación operativa del procedimiento de Justicia Penal Restaurativa”.</w:t>
            </w:r>
          </w:p>
          <w:p w14:paraId="679B0D7F" w14:textId="77777777" w:rsidR="00872C1A" w:rsidRPr="00F75979" w:rsidRDefault="00872C1A" w:rsidP="00F75979">
            <w:pPr>
              <w:pStyle w:val="NormalWeb"/>
              <w:rPr>
                <w:rFonts w:asciiTheme="minorHAnsi" w:eastAsiaTheme="minorHAnsi" w:hAnsiTheme="minorHAnsi" w:cstheme="minorHAnsi"/>
                <w:sz w:val="22"/>
                <w:szCs w:val="22"/>
              </w:rPr>
            </w:pPr>
          </w:p>
        </w:tc>
        <w:tc>
          <w:tcPr>
            <w:tcW w:w="2727" w:type="dxa"/>
          </w:tcPr>
          <w:p w14:paraId="4261A730" w14:textId="0E44677D" w:rsidR="00872C1A" w:rsidRPr="00F75979" w:rsidRDefault="00872C1A" w:rsidP="00F75979">
            <w:pPr>
              <w:autoSpaceDE w:val="0"/>
              <w:autoSpaceDN w:val="0"/>
              <w:adjustRightInd w:val="0"/>
              <w:rPr>
                <w:rFonts w:cstheme="minorHAnsi"/>
              </w:rPr>
            </w:pPr>
            <w:r w:rsidRPr="00F75979">
              <w:rPr>
                <w:rFonts w:cstheme="minorHAnsi"/>
              </w:rPr>
              <w:t>1502-473-ISEG-SASGA-2024</w:t>
            </w:r>
          </w:p>
        </w:tc>
        <w:tc>
          <w:tcPr>
            <w:tcW w:w="1530" w:type="dxa"/>
          </w:tcPr>
          <w:p w14:paraId="3757C56A" w14:textId="7142E798" w:rsidR="00872C1A" w:rsidRPr="00F75979" w:rsidRDefault="00872C1A" w:rsidP="00F75979">
            <w:pPr>
              <w:autoSpaceDE w:val="0"/>
              <w:autoSpaceDN w:val="0"/>
              <w:adjustRightInd w:val="0"/>
              <w:rPr>
                <w:rFonts w:cstheme="minorHAnsi"/>
              </w:rPr>
            </w:pPr>
            <w:r w:rsidRPr="00F75979">
              <w:rPr>
                <w:rFonts w:cstheme="minorHAnsi"/>
              </w:rPr>
              <w:t>3-10-2024</w:t>
            </w:r>
          </w:p>
        </w:tc>
      </w:tr>
      <w:tr w:rsidR="00872C1A" w:rsidRPr="001B1C5E" w14:paraId="4A9DF730" w14:textId="77777777" w:rsidTr="00FB4C09">
        <w:trPr>
          <w:trHeight w:val="260"/>
        </w:trPr>
        <w:tc>
          <w:tcPr>
            <w:tcW w:w="1583" w:type="dxa"/>
          </w:tcPr>
          <w:p w14:paraId="05FE5410" w14:textId="7329CC72" w:rsidR="00872C1A" w:rsidRPr="00F75979" w:rsidRDefault="00872C1A" w:rsidP="00F75979">
            <w:pPr>
              <w:rPr>
                <w:rFonts w:cstheme="minorHAnsi"/>
              </w:rPr>
            </w:pPr>
            <w:r w:rsidRPr="00F75979">
              <w:rPr>
                <w:rFonts w:cstheme="minorHAnsi"/>
              </w:rPr>
              <w:t>238-SASGA-24</w:t>
            </w:r>
          </w:p>
        </w:tc>
        <w:tc>
          <w:tcPr>
            <w:tcW w:w="6043" w:type="dxa"/>
          </w:tcPr>
          <w:p w14:paraId="048D28D8" w14:textId="77777777" w:rsidR="00872C1A" w:rsidRPr="00F75979" w:rsidRDefault="00872C1A"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Primer seguimiento de las recomendaciones 4.1, 4.4, 4.5, 4.6 y 4.7 al Centro de Gestión de Calidad (CEGECA), emitidas en el informe N° 1714-96-IAO-SAO-2023, del 12 de diciembre de 2023, denominado “Evaluación operativa en el Centro de Gestión de Calidad (CEGECA)”.</w:t>
            </w:r>
          </w:p>
          <w:p w14:paraId="08EBA695" w14:textId="77777777" w:rsidR="00872C1A" w:rsidRPr="00F75979" w:rsidRDefault="00872C1A" w:rsidP="00F75979">
            <w:pPr>
              <w:pStyle w:val="NormalWeb"/>
              <w:rPr>
                <w:rFonts w:asciiTheme="minorHAnsi" w:eastAsiaTheme="minorHAnsi" w:hAnsiTheme="minorHAnsi" w:cstheme="minorHAnsi"/>
                <w:sz w:val="22"/>
                <w:szCs w:val="22"/>
              </w:rPr>
            </w:pPr>
          </w:p>
        </w:tc>
        <w:tc>
          <w:tcPr>
            <w:tcW w:w="2727" w:type="dxa"/>
          </w:tcPr>
          <w:p w14:paraId="53626184" w14:textId="3664AA94" w:rsidR="00872C1A" w:rsidRPr="00F75979" w:rsidRDefault="00872C1A" w:rsidP="00F75979">
            <w:pPr>
              <w:autoSpaceDE w:val="0"/>
              <w:autoSpaceDN w:val="0"/>
              <w:adjustRightInd w:val="0"/>
              <w:rPr>
                <w:rFonts w:cstheme="minorHAnsi"/>
              </w:rPr>
            </w:pPr>
            <w:r w:rsidRPr="00F75979">
              <w:rPr>
                <w:rFonts w:cstheme="minorHAnsi"/>
              </w:rPr>
              <w:t>1504-474-ISEG-SASGA-2024</w:t>
            </w:r>
          </w:p>
        </w:tc>
        <w:tc>
          <w:tcPr>
            <w:tcW w:w="1530" w:type="dxa"/>
          </w:tcPr>
          <w:p w14:paraId="0043F86C" w14:textId="4EF0CDE0" w:rsidR="00872C1A" w:rsidRPr="00F75979" w:rsidRDefault="00872C1A" w:rsidP="00F75979">
            <w:pPr>
              <w:autoSpaceDE w:val="0"/>
              <w:autoSpaceDN w:val="0"/>
              <w:adjustRightInd w:val="0"/>
              <w:rPr>
                <w:rFonts w:cstheme="minorHAnsi"/>
              </w:rPr>
            </w:pPr>
            <w:r w:rsidRPr="00F75979">
              <w:rPr>
                <w:rFonts w:cstheme="minorHAnsi"/>
              </w:rPr>
              <w:t>3-10-2024</w:t>
            </w:r>
          </w:p>
        </w:tc>
      </w:tr>
      <w:tr w:rsidR="00872C1A" w:rsidRPr="001B1C5E" w14:paraId="61160293" w14:textId="77777777" w:rsidTr="00FB4C09">
        <w:trPr>
          <w:trHeight w:val="260"/>
        </w:trPr>
        <w:tc>
          <w:tcPr>
            <w:tcW w:w="1583" w:type="dxa"/>
          </w:tcPr>
          <w:p w14:paraId="71063DED" w14:textId="64E2532A" w:rsidR="00872C1A" w:rsidRPr="00F75979" w:rsidRDefault="00872C1A" w:rsidP="00F75979">
            <w:pPr>
              <w:rPr>
                <w:rFonts w:cstheme="minorHAnsi"/>
              </w:rPr>
            </w:pPr>
            <w:r w:rsidRPr="00F75979">
              <w:rPr>
                <w:rFonts w:cstheme="minorHAnsi"/>
              </w:rPr>
              <w:t>239-SASGA-24</w:t>
            </w:r>
          </w:p>
        </w:tc>
        <w:tc>
          <w:tcPr>
            <w:tcW w:w="6043" w:type="dxa"/>
          </w:tcPr>
          <w:p w14:paraId="17829C85" w14:textId="035DF000" w:rsidR="00872C1A" w:rsidRPr="00F75979" w:rsidRDefault="00872C1A"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Segundo seguimiento de la recomendación 5.1 al Consejo Superior, emitida en el informe N° 933-41-IAF-SAEEC-2023 13 de julio de 2023, relacionado con el “Estudio especial sobre la aplicación de pruebas sobre la administración y control de los recursos económicos de terceros, gestionados a través del SDJ por parte de la Administración Regional I Circuito Judicial de Alajuela”.</w:t>
            </w:r>
          </w:p>
        </w:tc>
        <w:tc>
          <w:tcPr>
            <w:tcW w:w="2727" w:type="dxa"/>
          </w:tcPr>
          <w:p w14:paraId="08BB51B1" w14:textId="45CCDE75" w:rsidR="00872C1A" w:rsidRPr="00F75979" w:rsidRDefault="00872C1A" w:rsidP="00F75979">
            <w:pPr>
              <w:autoSpaceDE w:val="0"/>
              <w:autoSpaceDN w:val="0"/>
              <w:adjustRightInd w:val="0"/>
              <w:rPr>
                <w:rFonts w:cstheme="minorHAnsi"/>
              </w:rPr>
            </w:pPr>
            <w:r w:rsidRPr="00F75979">
              <w:rPr>
                <w:rFonts w:cstheme="minorHAnsi"/>
              </w:rPr>
              <w:t>1509-478-ISEG-SASGA-2024</w:t>
            </w:r>
          </w:p>
        </w:tc>
        <w:tc>
          <w:tcPr>
            <w:tcW w:w="1530" w:type="dxa"/>
          </w:tcPr>
          <w:p w14:paraId="1539AFB2" w14:textId="5F7EF9A8" w:rsidR="00872C1A" w:rsidRPr="00F75979" w:rsidRDefault="00872C1A" w:rsidP="00F75979">
            <w:pPr>
              <w:autoSpaceDE w:val="0"/>
              <w:autoSpaceDN w:val="0"/>
              <w:adjustRightInd w:val="0"/>
              <w:rPr>
                <w:rFonts w:cstheme="minorHAnsi"/>
              </w:rPr>
            </w:pPr>
            <w:r w:rsidRPr="00F75979">
              <w:rPr>
                <w:rFonts w:cstheme="minorHAnsi"/>
              </w:rPr>
              <w:t>4-10-2024</w:t>
            </w:r>
          </w:p>
        </w:tc>
      </w:tr>
      <w:tr w:rsidR="00872C1A" w:rsidRPr="001B1C5E" w14:paraId="254F1B72" w14:textId="77777777" w:rsidTr="00FB4C09">
        <w:trPr>
          <w:trHeight w:val="260"/>
        </w:trPr>
        <w:tc>
          <w:tcPr>
            <w:tcW w:w="1583" w:type="dxa"/>
          </w:tcPr>
          <w:p w14:paraId="0A0CB377" w14:textId="304621CE" w:rsidR="00872C1A" w:rsidRPr="00F75979" w:rsidRDefault="00872C1A" w:rsidP="00F75979">
            <w:pPr>
              <w:rPr>
                <w:rFonts w:cstheme="minorHAnsi"/>
              </w:rPr>
            </w:pPr>
            <w:r w:rsidRPr="00F75979">
              <w:rPr>
                <w:rFonts w:cstheme="minorHAnsi"/>
              </w:rPr>
              <w:t>240-SASGA-24</w:t>
            </w:r>
          </w:p>
        </w:tc>
        <w:tc>
          <w:tcPr>
            <w:tcW w:w="6043" w:type="dxa"/>
          </w:tcPr>
          <w:p w14:paraId="253C82FE" w14:textId="77777777" w:rsidR="00872C1A" w:rsidRPr="00F75979" w:rsidRDefault="00872C1A"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 xml:space="preserve">Primer seguimiento de las recomendaciones 5.8, 5.9 y 5.11 a la Oficina Rectora Justicia Restaurativa, emitidas en el informe N° 744-45-IAO-SAO-2023 y 1649-79-IAO-SAEE-2023, del 30 de </w:t>
            </w:r>
            <w:r w:rsidRPr="00F75979">
              <w:rPr>
                <w:rFonts w:asciiTheme="minorHAnsi" w:eastAsiaTheme="minorHAnsi" w:hAnsiTheme="minorHAnsi" w:cstheme="minorHAnsi"/>
                <w:sz w:val="22"/>
                <w:szCs w:val="22"/>
              </w:rPr>
              <w:lastRenderedPageBreak/>
              <w:t>noviembre de 2023, denominado “Evaluación Operativa del Programa de Justicia Restaurativa”.</w:t>
            </w:r>
          </w:p>
          <w:p w14:paraId="244D8D3C" w14:textId="77777777" w:rsidR="00872C1A" w:rsidRPr="00F75979" w:rsidRDefault="00872C1A" w:rsidP="00F75979">
            <w:pPr>
              <w:pStyle w:val="NormalWeb"/>
              <w:rPr>
                <w:rFonts w:asciiTheme="minorHAnsi" w:eastAsiaTheme="minorHAnsi" w:hAnsiTheme="minorHAnsi" w:cstheme="minorHAnsi"/>
                <w:sz w:val="22"/>
                <w:szCs w:val="22"/>
              </w:rPr>
            </w:pPr>
          </w:p>
        </w:tc>
        <w:tc>
          <w:tcPr>
            <w:tcW w:w="2727" w:type="dxa"/>
          </w:tcPr>
          <w:p w14:paraId="4E3008B1" w14:textId="1D79FF66" w:rsidR="00872C1A" w:rsidRPr="00F75979" w:rsidRDefault="00872C1A" w:rsidP="00F75979">
            <w:pPr>
              <w:autoSpaceDE w:val="0"/>
              <w:autoSpaceDN w:val="0"/>
              <w:adjustRightInd w:val="0"/>
              <w:rPr>
                <w:rFonts w:cstheme="minorHAnsi"/>
              </w:rPr>
            </w:pPr>
            <w:r w:rsidRPr="00F75979">
              <w:rPr>
                <w:rFonts w:cstheme="minorHAnsi"/>
              </w:rPr>
              <w:lastRenderedPageBreak/>
              <w:t>1516-475-ISEG-SASGA-2024</w:t>
            </w:r>
          </w:p>
        </w:tc>
        <w:tc>
          <w:tcPr>
            <w:tcW w:w="1530" w:type="dxa"/>
          </w:tcPr>
          <w:p w14:paraId="23CA5C99" w14:textId="6C47BD93" w:rsidR="00872C1A" w:rsidRPr="00F75979" w:rsidRDefault="00872C1A" w:rsidP="00F75979">
            <w:pPr>
              <w:autoSpaceDE w:val="0"/>
              <w:autoSpaceDN w:val="0"/>
              <w:adjustRightInd w:val="0"/>
              <w:rPr>
                <w:rFonts w:cstheme="minorHAnsi"/>
              </w:rPr>
            </w:pPr>
            <w:r w:rsidRPr="00F75979">
              <w:rPr>
                <w:rFonts w:cstheme="minorHAnsi"/>
              </w:rPr>
              <w:t>7-10-2024</w:t>
            </w:r>
          </w:p>
        </w:tc>
      </w:tr>
      <w:tr w:rsidR="00872C1A" w:rsidRPr="001B1C5E" w14:paraId="13157519" w14:textId="77777777" w:rsidTr="00FB4C09">
        <w:trPr>
          <w:trHeight w:val="260"/>
        </w:trPr>
        <w:tc>
          <w:tcPr>
            <w:tcW w:w="1583" w:type="dxa"/>
          </w:tcPr>
          <w:p w14:paraId="3F1A83B7" w14:textId="77C233D7" w:rsidR="00872C1A" w:rsidRPr="00F75979" w:rsidRDefault="00872C1A" w:rsidP="00F75979">
            <w:pPr>
              <w:rPr>
                <w:rFonts w:cstheme="minorHAnsi"/>
              </w:rPr>
            </w:pPr>
            <w:r w:rsidRPr="00F75979">
              <w:rPr>
                <w:rFonts w:cstheme="minorHAnsi"/>
              </w:rPr>
              <w:t>241-SASGA-24</w:t>
            </w:r>
          </w:p>
        </w:tc>
        <w:tc>
          <w:tcPr>
            <w:tcW w:w="6043" w:type="dxa"/>
          </w:tcPr>
          <w:p w14:paraId="773BC843" w14:textId="256C3077" w:rsidR="00872C1A" w:rsidRPr="00F75979" w:rsidRDefault="00872C1A"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Tercer seguimiento de las recomendaciones 4.7 y 4.8 a la Defensa Pública, emitidas en el informe N° 537-34-IAC-SAEE-2022 del 29 de abril de 2022, relacionado con la “Evaluación del sistema estadístico e indicadores para medir el rendimiento de las oficinas regionales de la Defensa Pública”.</w:t>
            </w:r>
          </w:p>
        </w:tc>
        <w:tc>
          <w:tcPr>
            <w:tcW w:w="2727" w:type="dxa"/>
          </w:tcPr>
          <w:p w14:paraId="4B7EA8CD" w14:textId="428BF8EE" w:rsidR="00872C1A" w:rsidRPr="00F75979" w:rsidRDefault="00872C1A" w:rsidP="00F75979">
            <w:pPr>
              <w:autoSpaceDE w:val="0"/>
              <w:autoSpaceDN w:val="0"/>
              <w:adjustRightInd w:val="0"/>
              <w:rPr>
                <w:rFonts w:cstheme="minorHAnsi"/>
              </w:rPr>
            </w:pPr>
            <w:r w:rsidRPr="00F75979">
              <w:rPr>
                <w:rFonts w:cstheme="minorHAnsi"/>
              </w:rPr>
              <w:t>1517-479-ISEG-SASGA-2024</w:t>
            </w:r>
          </w:p>
        </w:tc>
        <w:tc>
          <w:tcPr>
            <w:tcW w:w="1530" w:type="dxa"/>
          </w:tcPr>
          <w:p w14:paraId="551EA10E" w14:textId="0ED9A90B" w:rsidR="00872C1A" w:rsidRPr="00F75979" w:rsidRDefault="00872C1A" w:rsidP="00F75979">
            <w:pPr>
              <w:autoSpaceDE w:val="0"/>
              <w:autoSpaceDN w:val="0"/>
              <w:adjustRightInd w:val="0"/>
              <w:rPr>
                <w:rFonts w:cstheme="minorHAnsi"/>
              </w:rPr>
            </w:pPr>
            <w:r w:rsidRPr="00F75979">
              <w:rPr>
                <w:rFonts w:cstheme="minorHAnsi"/>
              </w:rPr>
              <w:t>7-10-2024</w:t>
            </w:r>
          </w:p>
        </w:tc>
      </w:tr>
      <w:tr w:rsidR="00872C1A" w:rsidRPr="001B1C5E" w14:paraId="177F66A7" w14:textId="77777777" w:rsidTr="00FB4C09">
        <w:trPr>
          <w:trHeight w:val="260"/>
        </w:trPr>
        <w:tc>
          <w:tcPr>
            <w:tcW w:w="1583" w:type="dxa"/>
          </w:tcPr>
          <w:p w14:paraId="259A606D" w14:textId="01A8ADCD" w:rsidR="00872C1A" w:rsidRPr="00F75979" w:rsidRDefault="00872C1A" w:rsidP="00F75979">
            <w:pPr>
              <w:rPr>
                <w:rFonts w:cstheme="minorHAnsi"/>
              </w:rPr>
            </w:pPr>
            <w:r w:rsidRPr="00F75979">
              <w:rPr>
                <w:rFonts w:cstheme="minorHAnsi"/>
              </w:rPr>
              <w:t>242-SASGA-24</w:t>
            </w:r>
          </w:p>
        </w:tc>
        <w:tc>
          <w:tcPr>
            <w:tcW w:w="6043" w:type="dxa"/>
          </w:tcPr>
          <w:p w14:paraId="2E71EB2C" w14:textId="4F36B1A9" w:rsidR="00872C1A" w:rsidRPr="00F75979" w:rsidRDefault="00872C1A"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Segundo seguimiento de la recomendación 5.2 a la Contraloría de Servicios del PJ, emitida en el informe N° 1187-78-IAO-SAO-2023 del 30 de agosto de 2023, relacionado con la “Evaluación operativa de la Contraloría de Servicios del Poder Judicial (sede central)”.</w:t>
            </w:r>
          </w:p>
        </w:tc>
        <w:tc>
          <w:tcPr>
            <w:tcW w:w="2727" w:type="dxa"/>
          </w:tcPr>
          <w:p w14:paraId="6357CBF4" w14:textId="004A6FBF" w:rsidR="00872C1A" w:rsidRPr="00F75979" w:rsidRDefault="00872C1A" w:rsidP="00F75979">
            <w:pPr>
              <w:autoSpaceDE w:val="0"/>
              <w:autoSpaceDN w:val="0"/>
              <w:adjustRightInd w:val="0"/>
              <w:rPr>
                <w:rFonts w:cstheme="minorHAnsi"/>
              </w:rPr>
            </w:pPr>
            <w:r w:rsidRPr="00F75979">
              <w:rPr>
                <w:rFonts w:cstheme="minorHAnsi"/>
              </w:rPr>
              <w:t>1518-480-ISEG-SASGA-2024</w:t>
            </w:r>
          </w:p>
        </w:tc>
        <w:tc>
          <w:tcPr>
            <w:tcW w:w="1530" w:type="dxa"/>
          </w:tcPr>
          <w:p w14:paraId="3A3828BB" w14:textId="42ADB393" w:rsidR="00872C1A" w:rsidRPr="00F75979" w:rsidRDefault="00872C1A" w:rsidP="00F75979">
            <w:pPr>
              <w:autoSpaceDE w:val="0"/>
              <w:autoSpaceDN w:val="0"/>
              <w:adjustRightInd w:val="0"/>
              <w:rPr>
                <w:rFonts w:cstheme="minorHAnsi"/>
              </w:rPr>
            </w:pPr>
            <w:r w:rsidRPr="00F75979">
              <w:rPr>
                <w:rFonts w:cstheme="minorHAnsi"/>
              </w:rPr>
              <w:t>7-10-2024</w:t>
            </w:r>
          </w:p>
        </w:tc>
      </w:tr>
      <w:tr w:rsidR="00872C1A" w:rsidRPr="001B1C5E" w14:paraId="52BE2199" w14:textId="77777777" w:rsidTr="00FB4C09">
        <w:trPr>
          <w:trHeight w:val="260"/>
        </w:trPr>
        <w:tc>
          <w:tcPr>
            <w:tcW w:w="1583" w:type="dxa"/>
          </w:tcPr>
          <w:p w14:paraId="7A513A15" w14:textId="345C0BA6" w:rsidR="00872C1A" w:rsidRPr="00F75979" w:rsidRDefault="00872C1A" w:rsidP="00F75979">
            <w:pPr>
              <w:rPr>
                <w:rFonts w:cstheme="minorHAnsi"/>
              </w:rPr>
            </w:pPr>
            <w:r w:rsidRPr="00F75979">
              <w:rPr>
                <w:rFonts w:cstheme="minorHAnsi"/>
              </w:rPr>
              <w:t>243-SASGA-24</w:t>
            </w:r>
          </w:p>
        </w:tc>
        <w:tc>
          <w:tcPr>
            <w:tcW w:w="6043" w:type="dxa"/>
          </w:tcPr>
          <w:p w14:paraId="6E3639F5" w14:textId="77777777" w:rsidR="00872C1A" w:rsidRPr="00F75979" w:rsidRDefault="00872C1A"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Primer seguimiento de la recomendación 5.2 a la Dirección Ejecutiva, emitida en el informe N° 933-41-IAF-SAEEC-2023, del 13 de julio de 2023, denominado “Estudio especial sobre la aplicación de pruebas sobre la administración y control de los recursos económicos de terceros, gestionados a través del SDJ por parte de la Administración Regional I Circuito Judicial de Alajuela”.</w:t>
            </w:r>
          </w:p>
          <w:p w14:paraId="192E28A0" w14:textId="77777777" w:rsidR="00872C1A" w:rsidRPr="00F75979" w:rsidRDefault="00872C1A" w:rsidP="00F75979">
            <w:pPr>
              <w:pStyle w:val="NormalWeb"/>
              <w:rPr>
                <w:rFonts w:asciiTheme="minorHAnsi" w:eastAsiaTheme="minorHAnsi" w:hAnsiTheme="minorHAnsi" w:cstheme="minorHAnsi"/>
                <w:sz w:val="22"/>
                <w:szCs w:val="22"/>
              </w:rPr>
            </w:pPr>
          </w:p>
        </w:tc>
        <w:tc>
          <w:tcPr>
            <w:tcW w:w="2727" w:type="dxa"/>
          </w:tcPr>
          <w:p w14:paraId="1AD9324E" w14:textId="315A6CBB" w:rsidR="00872C1A" w:rsidRPr="00F75979" w:rsidRDefault="00872C1A" w:rsidP="00F75979">
            <w:pPr>
              <w:autoSpaceDE w:val="0"/>
              <w:autoSpaceDN w:val="0"/>
              <w:adjustRightInd w:val="0"/>
              <w:rPr>
                <w:rFonts w:cstheme="minorHAnsi"/>
              </w:rPr>
            </w:pPr>
            <w:r w:rsidRPr="00F75979">
              <w:rPr>
                <w:rFonts w:cstheme="minorHAnsi"/>
              </w:rPr>
              <w:t>1523-487-ISEG-SASGA-2024</w:t>
            </w:r>
          </w:p>
        </w:tc>
        <w:tc>
          <w:tcPr>
            <w:tcW w:w="1530" w:type="dxa"/>
          </w:tcPr>
          <w:p w14:paraId="196BAC4F" w14:textId="750A1E2B" w:rsidR="00872C1A" w:rsidRPr="00F75979" w:rsidRDefault="00872C1A" w:rsidP="00F75979">
            <w:pPr>
              <w:autoSpaceDE w:val="0"/>
              <w:autoSpaceDN w:val="0"/>
              <w:adjustRightInd w:val="0"/>
              <w:rPr>
                <w:rFonts w:cstheme="minorHAnsi"/>
              </w:rPr>
            </w:pPr>
            <w:r w:rsidRPr="00F75979">
              <w:rPr>
                <w:rFonts w:cstheme="minorHAnsi"/>
              </w:rPr>
              <w:t>7-10-2024</w:t>
            </w:r>
          </w:p>
        </w:tc>
      </w:tr>
      <w:tr w:rsidR="00872C1A" w:rsidRPr="001B1C5E" w14:paraId="524D61D7" w14:textId="77777777" w:rsidTr="00FB4C09">
        <w:trPr>
          <w:trHeight w:val="260"/>
        </w:trPr>
        <w:tc>
          <w:tcPr>
            <w:tcW w:w="1583" w:type="dxa"/>
          </w:tcPr>
          <w:p w14:paraId="1080556C" w14:textId="650417A2" w:rsidR="00872C1A" w:rsidRPr="00F75979" w:rsidRDefault="00872C1A" w:rsidP="00F75979">
            <w:pPr>
              <w:rPr>
                <w:rFonts w:cstheme="minorHAnsi"/>
              </w:rPr>
            </w:pPr>
            <w:r w:rsidRPr="00F75979">
              <w:rPr>
                <w:rFonts w:cstheme="minorHAnsi"/>
              </w:rPr>
              <w:t>244-SASGA-24</w:t>
            </w:r>
          </w:p>
        </w:tc>
        <w:tc>
          <w:tcPr>
            <w:tcW w:w="6043" w:type="dxa"/>
          </w:tcPr>
          <w:p w14:paraId="5462CACF" w14:textId="77777777" w:rsidR="00872C1A" w:rsidRPr="00F75979" w:rsidRDefault="00872C1A"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Primer seguimiento de la recomendación N° 5.5 al Ministerio Público, emitida en el informe N° 235-24-AIO-SATI-2023, del 22 de febrero de 2023, denominado “Evaluación de la administración de la información en la modalidad de teletrabajo en los despachos de los ámbitos jurisdiccional y auxiliar de justicia.”.</w:t>
            </w:r>
          </w:p>
          <w:p w14:paraId="2659D0E6" w14:textId="77777777" w:rsidR="00872C1A" w:rsidRPr="00F75979" w:rsidRDefault="00872C1A" w:rsidP="00F75979">
            <w:pPr>
              <w:pStyle w:val="NormalWeb"/>
              <w:rPr>
                <w:rFonts w:asciiTheme="minorHAnsi" w:eastAsiaTheme="minorHAnsi" w:hAnsiTheme="minorHAnsi" w:cstheme="minorHAnsi"/>
                <w:sz w:val="22"/>
                <w:szCs w:val="22"/>
              </w:rPr>
            </w:pPr>
          </w:p>
        </w:tc>
        <w:tc>
          <w:tcPr>
            <w:tcW w:w="2727" w:type="dxa"/>
          </w:tcPr>
          <w:p w14:paraId="5EAFD807" w14:textId="6D0B42D6" w:rsidR="00872C1A" w:rsidRPr="00F75979" w:rsidRDefault="00872C1A" w:rsidP="00F75979">
            <w:pPr>
              <w:autoSpaceDE w:val="0"/>
              <w:autoSpaceDN w:val="0"/>
              <w:adjustRightInd w:val="0"/>
              <w:rPr>
                <w:rFonts w:cstheme="minorHAnsi"/>
              </w:rPr>
            </w:pPr>
            <w:r w:rsidRPr="00F75979">
              <w:rPr>
                <w:rFonts w:cstheme="minorHAnsi"/>
              </w:rPr>
              <w:t>1524-486-ISEG-SASGA-2024</w:t>
            </w:r>
          </w:p>
        </w:tc>
        <w:tc>
          <w:tcPr>
            <w:tcW w:w="1530" w:type="dxa"/>
          </w:tcPr>
          <w:p w14:paraId="1AFF6188" w14:textId="640FEB33" w:rsidR="00872C1A" w:rsidRPr="00F75979" w:rsidRDefault="00872C1A" w:rsidP="00F75979">
            <w:pPr>
              <w:autoSpaceDE w:val="0"/>
              <w:autoSpaceDN w:val="0"/>
              <w:adjustRightInd w:val="0"/>
              <w:rPr>
                <w:rFonts w:cstheme="minorHAnsi"/>
              </w:rPr>
            </w:pPr>
            <w:r w:rsidRPr="00F75979">
              <w:rPr>
                <w:rFonts w:cstheme="minorHAnsi"/>
              </w:rPr>
              <w:t>7-10-2024</w:t>
            </w:r>
          </w:p>
        </w:tc>
      </w:tr>
      <w:tr w:rsidR="00872C1A" w:rsidRPr="001B1C5E" w14:paraId="058A825A" w14:textId="77777777" w:rsidTr="00FB4C09">
        <w:trPr>
          <w:trHeight w:val="260"/>
        </w:trPr>
        <w:tc>
          <w:tcPr>
            <w:tcW w:w="1583" w:type="dxa"/>
          </w:tcPr>
          <w:p w14:paraId="02BB4175" w14:textId="10949EC0" w:rsidR="00872C1A" w:rsidRPr="00F75979" w:rsidRDefault="00872C1A" w:rsidP="00F75979">
            <w:pPr>
              <w:rPr>
                <w:rFonts w:cstheme="minorHAnsi"/>
              </w:rPr>
            </w:pPr>
            <w:r w:rsidRPr="00F75979">
              <w:rPr>
                <w:rFonts w:cstheme="minorHAnsi"/>
              </w:rPr>
              <w:t>245-SASGA-24</w:t>
            </w:r>
          </w:p>
        </w:tc>
        <w:tc>
          <w:tcPr>
            <w:tcW w:w="6043" w:type="dxa"/>
          </w:tcPr>
          <w:p w14:paraId="51BEED40" w14:textId="77777777" w:rsidR="00872C1A" w:rsidRPr="00F75979" w:rsidRDefault="00872C1A"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Primer seguimiento de las recomendaciones 5.3 y 5.5 al Ministerio Público, emitidas en el informe N° 587-20-IAD-SAO-</w:t>
            </w:r>
            <w:r w:rsidRPr="00F75979">
              <w:rPr>
                <w:rFonts w:asciiTheme="minorHAnsi" w:eastAsiaTheme="minorHAnsi" w:hAnsiTheme="minorHAnsi" w:cstheme="minorHAnsi"/>
                <w:sz w:val="22"/>
                <w:szCs w:val="22"/>
              </w:rPr>
              <w:lastRenderedPageBreak/>
              <w:t>2024, del 26 de abril de 2024, denominado “Advertencia concerniente con la implementación en el Ministerio Público del Convenio para la utilización de la Plataforma de Servicios Institucional (PSI) para el Sector Público entre el Tribunal Supremo de Elecciones y el Poder Judicial”.</w:t>
            </w:r>
          </w:p>
          <w:p w14:paraId="64CAE26B" w14:textId="77777777" w:rsidR="00872C1A" w:rsidRPr="00F75979" w:rsidRDefault="00872C1A" w:rsidP="00F75979">
            <w:pPr>
              <w:autoSpaceDE w:val="0"/>
              <w:autoSpaceDN w:val="0"/>
              <w:adjustRightInd w:val="0"/>
              <w:rPr>
                <w:rFonts w:cstheme="minorHAnsi"/>
              </w:rPr>
            </w:pPr>
          </w:p>
        </w:tc>
        <w:tc>
          <w:tcPr>
            <w:tcW w:w="2727" w:type="dxa"/>
          </w:tcPr>
          <w:p w14:paraId="565D1690" w14:textId="24A09568" w:rsidR="00872C1A" w:rsidRPr="00F75979" w:rsidRDefault="00872C1A" w:rsidP="00F75979">
            <w:pPr>
              <w:autoSpaceDE w:val="0"/>
              <w:autoSpaceDN w:val="0"/>
              <w:adjustRightInd w:val="0"/>
              <w:rPr>
                <w:rFonts w:cstheme="minorHAnsi"/>
              </w:rPr>
            </w:pPr>
            <w:r w:rsidRPr="00F75979">
              <w:rPr>
                <w:rFonts w:cstheme="minorHAnsi"/>
              </w:rPr>
              <w:lastRenderedPageBreak/>
              <w:t>1525-485-ISEG-SASGA-2024</w:t>
            </w:r>
          </w:p>
        </w:tc>
        <w:tc>
          <w:tcPr>
            <w:tcW w:w="1530" w:type="dxa"/>
          </w:tcPr>
          <w:p w14:paraId="4C376E2D" w14:textId="3F907280" w:rsidR="00872C1A" w:rsidRPr="00F75979" w:rsidRDefault="00872C1A" w:rsidP="00F75979">
            <w:pPr>
              <w:autoSpaceDE w:val="0"/>
              <w:autoSpaceDN w:val="0"/>
              <w:adjustRightInd w:val="0"/>
              <w:rPr>
                <w:rFonts w:cstheme="minorHAnsi"/>
              </w:rPr>
            </w:pPr>
            <w:r w:rsidRPr="00F75979">
              <w:rPr>
                <w:rFonts w:cstheme="minorHAnsi"/>
              </w:rPr>
              <w:t>8-10-2024</w:t>
            </w:r>
          </w:p>
        </w:tc>
      </w:tr>
      <w:tr w:rsidR="00872C1A" w:rsidRPr="001B1C5E" w14:paraId="054949A9" w14:textId="77777777" w:rsidTr="00FB4C09">
        <w:trPr>
          <w:trHeight w:val="260"/>
        </w:trPr>
        <w:tc>
          <w:tcPr>
            <w:tcW w:w="1583" w:type="dxa"/>
          </w:tcPr>
          <w:p w14:paraId="7201A046" w14:textId="0FE8AEA1" w:rsidR="00872C1A" w:rsidRPr="00F75979" w:rsidRDefault="00CD65D3" w:rsidP="00F75979">
            <w:pPr>
              <w:rPr>
                <w:rFonts w:cstheme="minorHAnsi"/>
              </w:rPr>
            </w:pPr>
            <w:r w:rsidRPr="00F75979">
              <w:rPr>
                <w:rFonts w:cstheme="minorHAnsi"/>
              </w:rPr>
              <w:t>246-SASGA-24</w:t>
            </w:r>
          </w:p>
        </w:tc>
        <w:tc>
          <w:tcPr>
            <w:tcW w:w="6043" w:type="dxa"/>
          </w:tcPr>
          <w:p w14:paraId="0EFEA447" w14:textId="77777777" w:rsidR="00CD65D3" w:rsidRPr="00F75979" w:rsidRDefault="00CD65D3"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Primer seguimiento de las recomendaciones 3.1 y 3.2 a la Dirección de Tecnología de Información y Comunicación, emitida en el informe N° 1166-45-IAD-SAO-2024, del 5 de agosto de 2024, denominado “Advertencia relativa con las circulares de DTIC y su vinculación con el Reglamento del Gobierno, de la Gestión y del uso de los servicios tecnológicos del PJ”.</w:t>
            </w:r>
          </w:p>
          <w:p w14:paraId="436E9DA2" w14:textId="77777777" w:rsidR="00872C1A" w:rsidRPr="00F75979" w:rsidRDefault="00872C1A" w:rsidP="00F75979">
            <w:pPr>
              <w:autoSpaceDE w:val="0"/>
              <w:autoSpaceDN w:val="0"/>
              <w:adjustRightInd w:val="0"/>
              <w:rPr>
                <w:rFonts w:cstheme="minorHAnsi"/>
              </w:rPr>
            </w:pPr>
          </w:p>
        </w:tc>
        <w:tc>
          <w:tcPr>
            <w:tcW w:w="2727" w:type="dxa"/>
          </w:tcPr>
          <w:p w14:paraId="142B220E" w14:textId="77777777" w:rsidR="00CD65D3" w:rsidRPr="00F75979" w:rsidRDefault="00CD65D3"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1526-488-ISEG-SASGA-2024</w:t>
            </w:r>
          </w:p>
          <w:p w14:paraId="05A2219A" w14:textId="77777777" w:rsidR="00872C1A" w:rsidRPr="00F75979" w:rsidRDefault="00872C1A" w:rsidP="00F75979">
            <w:pPr>
              <w:autoSpaceDE w:val="0"/>
              <w:autoSpaceDN w:val="0"/>
              <w:adjustRightInd w:val="0"/>
              <w:rPr>
                <w:rFonts w:cstheme="minorHAnsi"/>
              </w:rPr>
            </w:pPr>
          </w:p>
        </w:tc>
        <w:tc>
          <w:tcPr>
            <w:tcW w:w="1530" w:type="dxa"/>
          </w:tcPr>
          <w:p w14:paraId="37EFCAF1" w14:textId="726A1805" w:rsidR="00872C1A" w:rsidRPr="00F75979" w:rsidRDefault="00CD65D3" w:rsidP="00F75979">
            <w:pPr>
              <w:autoSpaceDE w:val="0"/>
              <w:autoSpaceDN w:val="0"/>
              <w:adjustRightInd w:val="0"/>
              <w:rPr>
                <w:rFonts w:cstheme="minorHAnsi"/>
              </w:rPr>
            </w:pPr>
            <w:r w:rsidRPr="00F75979">
              <w:rPr>
                <w:rFonts w:cstheme="minorHAnsi"/>
              </w:rPr>
              <w:t>8-10-2024</w:t>
            </w:r>
          </w:p>
        </w:tc>
      </w:tr>
      <w:tr w:rsidR="00CD65D3" w:rsidRPr="001B1C5E" w14:paraId="131B0B7D" w14:textId="77777777" w:rsidTr="00FB4C09">
        <w:trPr>
          <w:trHeight w:val="260"/>
        </w:trPr>
        <w:tc>
          <w:tcPr>
            <w:tcW w:w="1583" w:type="dxa"/>
          </w:tcPr>
          <w:p w14:paraId="5461B364" w14:textId="3EBC78D2" w:rsidR="00CD65D3" w:rsidRPr="00F75979" w:rsidRDefault="00CD65D3" w:rsidP="00F75979">
            <w:pPr>
              <w:rPr>
                <w:rFonts w:cstheme="minorHAnsi"/>
              </w:rPr>
            </w:pPr>
            <w:r w:rsidRPr="00F75979">
              <w:rPr>
                <w:rFonts w:cstheme="minorHAnsi"/>
              </w:rPr>
              <w:t>247-SASGA-24</w:t>
            </w:r>
          </w:p>
        </w:tc>
        <w:tc>
          <w:tcPr>
            <w:tcW w:w="6043" w:type="dxa"/>
          </w:tcPr>
          <w:p w14:paraId="26DD392C" w14:textId="77777777" w:rsidR="00CD65D3" w:rsidRPr="00F75979" w:rsidRDefault="00CD65D3"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Primer seguimiento de la recomendación 5.2 a la Dirección de Tecnología de Información y Comunicación, emitida en el informe N° 1138-43-IAO-SAO-2024, del 30 de julio de 2024, denominado “Evaluación referente al efecto económico generado por los despachos u oficinas que laboran bajo modalidad electrónica, respecto el consumo de papel e impresión de documentos”.</w:t>
            </w:r>
          </w:p>
          <w:p w14:paraId="432BD394" w14:textId="77777777" w:rsidR="00CD65D3" w:rsidRPr="00F75979" w:rsidRDefault="00CD65D3" w:rsidP="00F75979">
            <w:pPr>
              <w:autoSpaceDE w:val="0"/>
              <w:autoSpaceDN w:val="0"/>
              <w:adjustRightInd w:val="0"/>
              <w:rPr>
                <w:rFonts w:cstheme="minorHAnsi"/>
              </w:rPr>
            </w:pPr>
          </w:p>
        </w:tc>
        <w:tc>
          <w:tcPr>
            <w:tcW w:w="2727" w:type="dxa"/>
          </w:tcPr>
          <w:p w14:paraId="03609CDA" w14:textId="4A39E3F6" w:rsidR="00CD65D3" w:rsidRPr="00F75979" w:rsidRDefault="00CD65D3" w:rsidP="00F75979">
            <w:pPr>
              <w:autoSpaceDE w:val="0"/>
              <w:autoSpaceDN w:val="0"/>
              <w:adjustRightInd w:val="0"/>
              <w:rPr>
                <w:rFonts w:cstheme="minorHAnsi"/>
              </w:rPr>
            </w:pPr>
            <w:r w:rsidRPr="00F75979">
              <w:rPr>
                <w:rFonts w:cstheme="minorHAnsi"/>
              </w:rPr>
              <w:t>1532-489-ISEG-SASGA-2024</w:t>
            </w:r>
          </w:p>
        </w:tc>
        <w:tc>
          <w:tcPr>
            <w:tcW w:w="1530" w:type="dxa"/>
          </w:tcPr>
          <w:p w14:paraId="2C6E00A2" w14:textId="7AB75B6C" w:rsidR="00CD65D3" w:rsidRPr="00F75979" w:rsidRDefault="00CD65D3" w:rsidP="00F75979">
            <w:pPr>
              <w:autoSpaceDE w:val="0"/>
              <w:autoSpaceDN w:val="0"/>
              <w:adjustRightInd w:val="0"/>
              <w:rPr>
                <w:rFonts w:cstheme="minorHAnsi"/>
              </w:rPr>
            </w:pPr>
            <w:r w:rsidRPr="00F75979">
              <w:rPr>
                <w:rFonts w:cstheme="minorHAnsi"/>
              </w:rPr>
              <w:t>8-10-2024</w:t>
            </w:r>
          </w:p>
        </w:tc>
      </w:tr>
      <w:tr w:rsidR="00310E99" w:rsidRPr="001B1C5E" w14:paraId="42538217" w14:textId="77777777" w:rsidTr="00FB4C09">
        <w:trPr>
          <w:trHeight w:val="260"/>
        </w:trPr>
        <w:tc>
          <w:tcPr>
            <w:tcW w:w="1583" w:type="dxa"/>
          </w:tcPr>
          <w:p w14:paraId="788C8D29" w14:textId="318D96E3" w:rsidR="00310E99" w:rsidRPr="00F75979" w:rsidRDefault="00310E99" w:rsidP="00F75979">
            <w:pPr>
              <w:rPr>
                <w:rFonts w:cstheme="minorHAnsi"/>
              </w:rPr>
            </w:pPr>
            <w:r w:rsidRPr="00F75979">
              <w:rPr>
                <w:rFonts w:cstheme="minorHAnsi"/>
              </w:rPr>
              <w:t>248-SASGA-24</w:t>
            </w:r>
          </w:p>
        </w:tc>
        <w:tc>
          <w:tcPr>
            <w:tcW w:w="6043" w:type="dxa"/>
          </w:tcPr>
          <w:p w14:paraId="01CA5016" w14:textId="77777777" w:rsidR="00310E99" w:rsidRPr="00F75979" w:rsidRDefault="00310E99" w:rsidP="00F75979">
            <w:pPr>
              <w:pStyle w:val="NormalWeb"/>
              <w:spacing w:line="276" w:lineRule="auto"/>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 xml:space="preserve">Primer seguimiento de las recomendaciones 5.1 y 5.2 al Juzgado Penal de Cañas, emitidas en el informe N° 1350-64-IAC-SAEEC-2023, del 26 de setiembre de 2023, relacionado con el “Estudio sobre la recepción, custodia y depósito de los dineros recibidos en efectivo producto de los apremios corporales en el Juzgado Penal de Cañas” </w:t>
            </w:r>
          </w:p>
          <w:p w14:paraId="431053D5" w14:textId="77777777" w:rsidR="00310E99" w:rsidRPr="00F75979" w:rsidRDefault="00310E99" w:rsidP="00F75979">
            <w:pPr>
              <w:pStyle w:val="NormalWeb"/>
              <w:rPr>
                <w:rFonts w:asciiTheme="minorHAnsi" w:eastAsiaTheme="minorHAnsi" w:hAnsiTheme="minorHAnsi" w:cstheme="minorHAnsi"/>
                <w:sz w:val="22"/>
                <w:szCs w:val="22"/>
              </w:rPr>
            </w:pPr>
          </w:p>
        </w:tc>
        <w:tc>
          <w:tcPr>
            <w:tcW w:w="2727" w:type="dxa"/>
          </w:tcPr>
          <w:p w14:paraId="646CE89F" w14:textId="5706761C" w:rsidR="00310E99" w:rsidRPr="00F75979" w:rsidRDefault="00310E99" w:rsidP="00F75979">
            <w:pPr>
              <w:autoSpaceDE w:val="0"/>
              <w:autoSpaceDN w:val="0"/>
              <w:adjustRightInd w:val="0"/>
              <w:rPr>
                <w:rFonts w:cstheme="minorHAnsi"/>
              </w:rPr>
            </w:pPr>
            <w:r w:rsidRPr="00F75979">
              <w:rPr>
                <w:rFonts w:cstheme="minorHAnsi"/>
              </w:rPr>
              <w:t>1534-462-ISEG-SASGA-2024</w:t>
            </w:r>
          </w:p>
        </w:tc>
        <w:tc>
          <w:tcPr>
            <w:tcW w:w="1530" w:type="dxa"/>
          </w:tcPr>
          <w:p w14:paraId="4124F839" w14:textId="5B1B05E6" w:rsidR="00310E99" w:rsidRPr="00F75979" w:rsidRDefault="00310E99" w:rsidP="00F75979">
            <w:pPr>
              <w:autoSpaceDE w:val="0"/>
              <w:autoSpaceDN w:val="0"/>
              <w:adjustRightInd w:val="0"/>
              <w:rPr>
                <w:rFonts w:cstheme="minorHAnsi"/>
              </w:rPr>
            </w:pPr>
            <w:r w:rsidRPr="00F75979">
              <w:rPr>
                <w:rFonts w:cstheme="minorHAnsi"/>
              </w:rPr>
              <w:t>9-10-2024</w:t>
            </w:r>
          </w:p>
        </w:tc>
      </w:tr>
      <w:tr w:rsidR="00CD65D3" w:rsidRPr="001B1C5E" w14:paraId="544EDB10" w14:textId="77777777" w:rsidTr="00FB4C09">
        <w:trPr>
          <w:trHeight w:val="260"/>
        </w:trPr>
        <w:tc>
          <w:tcPr>
            <w:tcW w:w="1583" w:type="dxa"/>
          </w:tcPr>
          <w:p w14:paraId="3712E447" w14:textId="7AB03B69" w:rsidR="00CD65D3" w:rsidRPr="00F75979" w:rsidRDefault="00CD65D3" w:rsidP="00F75979">
            <w:pPr>
              <w:rPr>
                <w:rFonts w:cstheme="minorHAnsi"/>
              </w:rPr>
            </w:pPr>
            <w:r w:rsidRPr="00F75979">
              <w:rPr>
                <w:rFonts w:cstheme="minorHAnsi"/>
              </w:rPr>
              <w:t>24</w:t>
            </w:r>
            <w:r w:rsidR="00230B4E" w:rsidRPr="00F75979">
              <w:rPr>
                <w:rFonts w:cstheme="minorHAnsi"/>
              </w:rPr>
              <w:t>9</w:t>
            </w:r>
            <w:r w:rsidRPr="00F75979">
              <w:rPr>
                <w:rFonts w:cstheme="minorHAnsi"/>
              </w:rPr>
              <w:t>-SASGA-24</w:t>
            </w:r>
          </w:p>
        </w:tc>
        <w:tc>
          <w:tcPr>
            <w:tcW w:w="6043" w:type="dxa"/>
          </w:tcPr>
          <w:p w14:paraId="1507F246" w14:textId="77777777" w:rsidR="00CD65D3" w:rsidRPr="00F75979" w:rsidRDefault="00CD65D3"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 xml:space="preserve">Primer seguimiento de la recomendación 5.1 al Consejo </w:t>
            </w:r>
            <w:r w:rsidRPr="00F75979">
              <w:rPr>
                <w:rFonts w:asciiTheme="minorHAnsi" w:eastAsiaTheme="minorHAnsi" w:hAnsiTheme="minorHAnsi" w:cstheme="minorHAnsi"/>
                <w:sz w:val="22"/>
                <w:szCs w:val="22"/>
              </w:rPr>
              <w:lastRenderedPageBreak/>
              <w:t>Superior, emitida en el informe N° 557-27-IAO-SAO-2024, del 19 de abril de 2024, denominado “Evaluación operativa de la labor encomendada a la Comisión Nacional para el Mejoramiento de la Administración de Justicia (CONAMAJ), respecto el Servicio Nacional de personas facilitadoras”.</w:t>
            </w:r>
          </w:p>
          <w:p w14:paraId="6ACC3CBA" w14:textId="77777777" w:rsidR="00CD65D3" w:rsidRPr="00F75979" w:rsidRDefault="00CD65D3" w:rsidP="00F75979">
            <w:pPr>
              <w:autoSpaceDE w:val="0"/>
              <w:autoSpaceDN w:val="0"/>
              <w:adjustRightInd w:val="0"/>
              <w:rPr>
                <w:rFonts w:cstheme="minorHAnsi"/>
              </w:rPr>
            </w:pPr>
          </w:p>
        </w:tc>
        <w:tc>
          <w:tcPr>
            <w:tcW w:w="2727" w:type="dxa"/>
          </w:tcPr>
          <w:p w14:paraId="3842899B" w14:textId="5A5ADC49" w:rsidR="00CD65D3" w:rsidRPr="00F75979" w:rsidRDefault="00CD65D3" w:rsidP="00F75979">
            <w:pPr>
              <w:autoSpaceDE w:val="0"/>
              <w:autoSpaceDN w:val="0"/>
              <w:adjustRightInd w:val="0"/>
              <w:rPr>
                <w:rFonts w:cstheme="minorHAnsi"/>
              </w:rPr>
            </w:pPr>
            <w:r w:rsidRPr="00F75979">
              <w:rPr>
                <w:rFonts w:cstheme="minorHAnsi"/>
              </w:rPr>
              <w:lastRenderedPageBreak/>
              <w:t>153</w:t>
            </w:r>
            <w:r w:rsidR="00343301" w:rsidRPr="00F75979">
              <w:rPr>
                <w:rFonts w:cstheme="minorHAnsi"/>
              </w:rPr>
              <w:t>7</w:t>
            </w:r>
            <w:r w:rsidRPr="00F75979">
              <w:rPr>
                <w:rFonts w:cstheme="minorHAnsi"/>
              </w:rPr>
              <w:t>-490-ISEG-SASGA-2024</w:t>
            </w:r>
          </w:p>
        </w:tc>
        <w:tc>
          <w:tcPr>
            <w:tcW w:w="1530" w:type="dxa"/>
          </w:tcPr>
          <w:p w14:paraId="6BA5D7A6" w14:textId="4CC68F20" w:rsidR="00CD65D3" w:rsidRPr="00F75979" w:rsidRDefault="00CD65D3" w:rsidP="00F75979">
            <w:pPr>
              <w:autoSpaceDE w:val="0"/>
              <w:autoSpaceDN w:val="0"/>
              <w:adjustRightInd w:val="0"/>
              <w:rPr>
                <w:rFonts w:cstheme="minorHAnsi"/>
              </w:rPr>
            </w:pPr>
            <w:r w:rsidRPr="00F75979">
              <w:rPr>
                <w:rFonts w:cstheme="minorHAnsi"/>
              </w:rPr>
              <w:t>9-10-2024</w:t>
            </w:r>
          </w:p>
        </w:tc>
      </w:tr>
      <w:tr w:rsidR="00CD65D3" w:rsidRPr="001B1C5E" w14:paraId="66BFEC75" w14:textId="77777777" w:rsidTr="00FB4C09">
        <w:trPr>
          <w:trHeight w:val="260"/>
        </w:trPr>
        <w:tc>
          <w:tcPr>
            <w:tcW w:w="1583" w:type="dxa"/>
          </w:tcPr>
          <w:p w14:paraId="33917FF5" w14:textId="10E0B841" w:rsidR="00CD65D3" w:rsidRPr="00F75979" w:rsidRDefault="00230B4E" w:rsidP="00F75979">
            <w:pPr>
              <w:rPr>
                <w:rFonts w:cstheme="minorHAnsi"/>
              </w:rPr>
            </w:pPr>
            <w:r w:rsidRPr="00F75979">
              <w:rPr>
                <w:rFonts w:cstheme="minorHAnsi"/>
              </w:rPr>
              <w:t>250</w:t>
            </w:r>
            <w:r w:rsidR="00CD65D3" w:rsidRPr="00F75979">
              <w:rPr>
                <w:rFonts w:cstheme="minorHAnsi"/>
              </w:rPr>
              <w:t>-SASGA-24</w:t>
            </w:r>
          </w:p>
        </w:tc>
        <w:tc>
          <w:tcPr>
            <w:tcW w:w="6043" w:type="dxa"/>
          </w:tcPr>
          <w:p w14:paraId="34FFCB35" w14:textId="77777777" w:rsidR="00CD65D3" w:rsidRPr="00F75979" w:rsidRDefault="00CD65D3"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Primer seguimiento de las recomendaciones 5.3, 5.4, 5.5, 5.6, 5.7, 5.10, 5.11, 5.12, 5.13 y 5.14 a la Comisión para el Mejoramiento de la Administración de Justicia, emitidas en el informe N° 557-27-IAO-SAO-2024 del 19 de abril de 2024, relacionado con la “Evaluación operativa de la labor encomendada a la Comisión Nacional para el Mejoramiento de la Administración de Justicia (CONAMAJ), respecto el Servicio Nacional de personas facilitadoras”.</w:t>
            </w:r>
          </w:p>
          <w:p w14:paraId="6FE69B57" w14:textId="77777777" w:rsidR="00CD65D3" w:rsidRPr="00F75979" w:rsidRDefault="00CD65D3" w:rsidP="00F75979">
            <w:pPr>
              <w:autoSpaceDE w:val="0"/>
              <w:autoSpaceDN w:val="0"/>
              <w:adjustRightInd w:val="0"/>
              <w:rPr>
                <w:rFonts w:cstheme="minorHAnsi"/>
              </w:rPr>
            </w:pPr>
          </w:p>
        </w:tc>
        <w:tc>
          <w:tcPr>
            <w:tcW w:w="2727" w:type="dxa"/>
          </w:tcPr>
          <w:p w14:paraId="7CE2416D" w14:textId="5CD9B73B" w:rsidR="00CD65D3" w:rsidRPr="00F75979" w:rsidRDefault="00CD65D3" w:rsidP="00F75979">
            <w:pPr>
              <w:autoSpaceDE w:val="0"/>
              <w:autoSpaceDN w:val="0"/>
              <w:adjustRightInd w:val="0"/>
              <w:rPr>
                <w:rFonts w:cstheme="minorHAnsi"/>
              </w:rPr>
            </w:pPr>
            <w:r w:rsidRPr="00F75979">
              <w:rPr>
                <w:rFonts w:cstheme="minorHAnsi"/>
              </w:rPr>
              <w:t>153</w:t>
            </w:r>
            <w:r w:rsidR="00343301" w:rsidRPr="00F75979">
              <w:rPr>
                <w:rFonts w:cstheme="minorHAnsi"/>
              </w:rPr>
              <w:t>8</w:t>
            </w:r>
            <w:r w:rsidRPr="00F75979">
              <w:rPr>
                <w:rFonts w:cstheme="minorHAnsi"/>
              </w:rPr>
              <w:t>-491-ISEG-SASGA-2024</w:t>
            </w:r>
          </w:p>
        </w:tc>
        <w:tc>
          <w:tcPr>
            <w:tcW w:w="1530" w:type="dxa"/>
          </w:tcPr>
          <w:p w14:paraId="0EF4F74D" w14:textId="2ADB698F" w:rsidR="00CD65D3" w:rsidRPr="00F75979" w:rsidRDefault="00CD65D3" w:rsidP="00F75979">
            <w:pPr>
              <w:autoSpaceDE w:val="0"/>
              <w:autoSpaceDN w:val="0"/>
              <w:adjustRightInd w:val="0"/>
              <w:rPr>
                <w:rFonts w:cstheme="minorHAnsi"/>
              </w:rPr>
            </w:pPr>
            <w:r w:rsidRPr="00F75979">
              <w:rPr>
                <w:rFonts w:cstheme="minorHAnsi"/>
              </w:rPr>
              <w:t>9-10-2024</w:t>
            </w:r>
          </w:p>
        </w:tc>
      </w:tr>
      <w:tr w:rsidR="00CD65D3" w:rsidRPr="001B1C5E" w14:paraId="44EA4C1B" w14:textId="77777777" w:rsidTr="00FB4C09">
        <w:trPr>
          <w:trHeight w:val="260"/>
        </w:trPr>
        <w:tc>
          <w:tcPr>
            <w:tcW w:w="1583" w:type="dxa"/>
          </w:tcPr>
          <w:p w14:paraId="0E602147" w14:textId="35B63B01" w:rsidR="00CD65D3" w:rsidRPr="00F75979" w:rsidRDefault="00CD65D3" w:rsidP="00F75979">
            <w:pPr>
              <w:rPr>
                <w:rFonts w:cstheme="minorHAnsi"/>
              </w:rPr>
            </w:pPr>
            <w:r w:rsidRPr="00F75979">
              <w:rPr>
                <w:rFonts w:cstheme="minorHAnsi"/>
              </w:rPr>
              <w:t>25</w:t>
            </w:r>
            <w:r w:rsidR="00230B4E" w:rsidRPr="00F75979">
              <w:rPr>
                <w:rFonts w:cstheme="minorHAnsi"/>
              </w:rPr>
              <w:t>1</w:t>
            </w:r>
            <w:r w:rsidRPr="00F75979">
              <w:rPr>
                <w:rFonts w:cstheme="minorHAnsi"/>
              </w:rPr>
              <w:t>-SASGA-24</w:t>
            </w:r>
          </w:p>
        </w:tc>
        <w:tc>
          <w:tcPr>
            <w:tcW w:w="6043" w:type="dxa"/>
          </w:tcPr>
          <w:p w14:paraId="782914A3" w14:textId="77777777" w:rsidR="00CD65D3" w:rsidRPr="00F75979" w:rsidRDefault="00CD65D3"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Primer seguimiento de las recomendaciones 5.3 y 5.5 al Consejo Superior, emitidas en el informe N° 1321-83-IAO-SAO-2023, del 21 de setiembre de 2023, denominado “Evaluación respecto al tratamiento de datos sensibles en los despachos, con motivo de las solicitudes provenientes de universidades y/o asistentes de abogacía para el acceso a los expedientes judiciales”.</w:t>
            </w:r>
          </w:p>
          <w:p w14:paraId="18E961E9" w14:textId="77777777" w:rsidR="00CD65D3" w:rsidRPr="00F75979" w:rsidRDefault="00CD65D3" w:rsidP="00F75979">
            <w:pPr>
              <w:autoSpaceDE w:val="0"/>
              <w:autoSpaceDN w:val="0"/>
              <w:adjustRightInd w:val="0"/>
              <w:rPr>
                <w:rFonts w:cstheme="minorHAnsi"/>
              </w:rPr>
            </w:pPr>
          </w:p>
        </w:tc>
        <w:tc>
          <w:tcPr>
            <w:tcW w:w="2727" w:type="dxa"/>
          </w:tcPr>
          <w:p w14:paraId="4C5DE0B4" w14:textId="46C4A714" w:rsidR="00CD65D3" w:rsidRPr="00F75979" w:rsidRDefault="00CD65D3" w:rsidP="00F75979">
            <w:pPr>
              <w:autoSpaceDE w:val="0"/>
              <w:autoSpaceDN w:val="0"/>
              <w:adjustRightInd w:val="0"/>
              <w:rPr>
                <w:rFonts w:cstheme="minorHAnsi"/>
              </w:rPr>
            </w:pPr>
            <w:r w:rsidRPr="00F75979">
              <w:rPr>
                <w:rFonts w:cstheme="minorHAnsi"/>
              </w:rPr>
              <w:t>1539-492-ISEG-SASGA-2024</w:t>
            </w:r>
          </w:p>
        </w:tc>
        <w:tc>
          <w:tcPr>
            <w:tcW w:w="1530" w:type="dxa"/>
          </w:tcPr>
          <w:p w14:paraId="48822C4C" w14:textId="40F70249" w:rsidR="00CD65D3" w:rsidRPr="00F75979" w:rsidRDefault="00CD65D3" w:rsidP="00F75979">
            <w:pPr>
              <w:autoSpaceDE w:val="0"/>
              <w:autoSpaceDN w:val="0"/>
              <w:adjustRightInd w:val="0"/>
              <w:rPr>
                <w:rFonts w:cstheme="minorHAnsi"/>
              </w:rPr>
            </w:pPr>
            <w:r w:rsidRPr="00F75979">
              <w:rPr>
                <w:rFonts w:cstheme="minorHAnsi"/>
              </w:rPr>
              <w:t>9-10-2024</w:t>
            </w:r>
          </w:p>
        </w:tc>
      </w:tr>
      <w:tr w:rsidR="00CD65D3" w:rsidRPr="001B1C5E" w14:paraId="5F2335E0" w14:textId="77777777" w:rsidTr="00FB4C09">
        <w:trPr>
          <w:trHeight w:val="260"/>
        </w:trPr>
        <w:tc>
          <w:tcPr>
            <w:tcW w:w="1583" w:type="dxa"/>
          </w:tcPr>
          <w:p w14:paraId="11CA2BD8" w14:textId="16FB14DE" w:rsidR="00CD65D3" w:rsidRPr="00F75979" w:rsidRDefault="00CD65D3" w:rsidP="00F75979">
            <w:pPr>
              <w:rPr>
                <w:rFonts w:cstheme="minorHAnsi"/>
              </w:rPr>
            </w:pPr>
            <w:r w:rsidRPr="00F75979">
              <w:rPr>
                <w:rFonts w:cstheme="minorHAnsi"/>
              </w:rPr>
              <w:t>25</w:t>
            </w:r>
            <w:r w:rsidR="00230B4E" w:rsidRPr="00F75979">
              <w:rPr>
                <w:rFonts w:cstheme="minorHAnsi"/>
              </w:rPr>
              <w:t>2</w:t>
            </w:r>
            <w:r w:rsidRPr="00F75979">
              <w:rPr>
                <w:rFonts w:cstheme="minorHAnsi"/>
              </w:rPr>
              <w:t>-SASGA-24</w:t>
            </w:r>
          </w:p>
        </w:tc>
        <w:tc>
          <w:tcPr>
            <w:tcW w:w="6043" w:type="dxa"/>
          </w:tcPr>
          <w:p w14:paraId="2DC176DF" w14:textId="77777777" w:rsidR="00CD65D3" w:rsidRPr="00F75979" w:rsidRDefault="00CD65D3"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Primer seguimiento de las recomendaciones 4.1, 4.2, 4.3 y 4.6 al Departamento de Medicina Legal, emitidas en el informe N° 1648-78-IAO-SAEE-2023 y 1649-79-IAO-SAEE-2023, del 30 de noviembre de 2023, denominado “Estudio operativo en la Unidad Regional de Medicatura Forense de Liberia”.</w:t>
            </w:r>
          </w:p>
          <w:p w14:paraId="1400CAA6" w14:textId="77777777" w:rsidR="00CD65D3" w:rsidRPr="00F75979" w:rsidRDefault="00CD65D3" w:rsidP="00F75979">
            <w:pPr>
              <w:autoSpaceDE w:val="0"/>
              <w:autoSpaceDN w:val="0"/>
              <w:adjustRightInd w:val="0"/>
              <w:rPr>
                <w:rFonts w:cstheme="minorHAnsi"/>
              </w:rPr>
            </w:pPr>
          </w:p>
        </w:tc>
        <w:tc>
          <w:tcPr>
            <w:tcW w:w="2727" w:type="dxa"/>
          </w:tcPr>
          <w:p w14:paraId="7D6AF939" w14:textId="28C4966B" w:rsidR="00CD65D3" w:rsidRPr="00F75979" w:rsidRDefault="00CD65D3" w:rsidP="00F75979">
            <w:pPr>
              <w:autoSpaceDE w:val="0"/>
              <w:autoSpaceDN w:val="0"/>
              <w:adjustRightInd w:val="0"/>
              <w:rPr>
                <w:rFonts w:cstheme="minorHAnsi"/>
              </w:rPr>
            </w:pPr>
            <w:r w:rsidRPr="00F75979">
              <w:rPr>
                <w:rFonts w:cstheme="minorHAnsi"/>
              </w:rPr>
              <w:t>1540-493-ISEG-SASGA-2024</w:t>
            </w:r>
          </w:p>
        </w:tc>
        <w:tc>
          <w:tcPr>
            <w:tcW w:w="1530" w:type="dxa"/>
          </w:tcPr>
          <w:p w14:paraId="0BE80562" w14:textId="1FC6BA4B" w:rsidR="00CD65D3" w:rsidRPr="00F75979" w:rsidRDefault="00CD65D3" w:rsidP="00F75979">
            <w:pPr>
              <w:autoSpaceDE w:val="0"/>
              <w:autoSpaceDN w:val="0"/>
              <w:adjustRightInd w:val="0"/>
              <w:rPr>
                <w:rFonts w:cstheme="minorHAnsi"/>
              </w:rPr>
            </w:pPr>
            <w:r w:rsidRPr="00F75979">
              <w:rPr>
                <w:rFonts w:cstheme="minorHAnsi"/>
              </w:rPr>
              <w:t>10-10-2024</w:t>
            </w:r>
          </w:p>
        </w:tc>
      </w:tr>
      <w:tr w:rsidR="00CD65D3" w:rsidRPr="001B1C5E" w14:paraId="3208645D" w14:textId="77777777" w:rsidTr="00FB4C09">
        <w:trPr>
          <w:trHeight w:val="260"/>
        </w:trPr>
        <w:tc>
          <w:tcPr>
            <w:tcW w:w="1583" w:type="dxa"/>
          </w:tcPr>
          <w:p w14:paraId="1A572710" w14:textId="24BD2F4E" w:rsidR="00CD65D3" w:rsidRPr="00F75979" w:rsidRDefault="00CD65D3" w:rsidP="00F75979">
            <w:pPr>
              <w:rPr>
                <w:rFonts w:cstheme="minorHAnsi"/>
              </w:rPr>
            </w:pPr>
            <w:r w:rsidRPr="00F75979">
              <w:rPr>
                <w:rFonts w:cstheme="minorHAnsi"/>
              </w:rPr>
              <w:t>25</w:t>
            </w:r>
            <w:r w:rsidR="00230B4E" w:rsidRPr="00F75979">
              <w:rPr>
                <w:rFonts w:cstheme="minorHAnsi"/>
              </w:rPr>
              <w:t>3</w:t>
            </w:r>
            <w:r w:rsidRPr="00F75979">
              <w:rPr>
                <w:rFonts w:cstheme="minorHAnsi"/>
              </w:rPr>
              <w:t>-SASGA-24</w:t>
            </w:r>
          </w:p>
        </w:tc>
        <w:tc>
          <w:tcPr>
            <w:tcW w:w="6043" w:type="dxa"/>
          </w:tcPr>
          <w:p w14:paraId="343E216A" w14:textId="77777777" w:rsidR="00CD65D3" w:rsidRPr="00F75979" w:rsidRDefault="00CD65D3"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Primer seguimiento de las recomendaciones 4.1, 4.2, 4.3 y 4.4 al Consejo Superior, emitidas en el informe N° ° 816-42-IAO-SATI-</w:t>
            </w:r>
            <w:r w:rsidRPr="00F75979">
              <w:rPr>
                <w:rFonts w:asciiTheme="minorHAnsi" w:eastAsiaTheme="minorHAnsi" w:hAnsiTheme="minorHAnsi" w:cstheme="minorHAnsi"/>
                <w:sz w:val="22"/>
                <w:szCs w:val="22"/>
              </w:rPr>
              <w:lastRenderedPageBreak/>
              <w:t>2024, del 07 de junio de 2024, denominado “Evaluación operativa del proceso de levantado de requerimientos para soluciones informáticas en el área”.</w:t>
            </w:r>
          </w:p>
          <w:p w14:paraId="1C825D2B" w14:textId="77777777" w:rsidR="00CD65D3" w:rsidRPr="00F75979" w:rsidRDefault="00CD65D3" w:rsidP="00F75979">
            <w:pPr>
              <w:autoSpaceDE w:val="0"/>
              <w:autoSpaceDN w:val="0"/>
              <w:adjustRightInd w:val="0"/>
              <w:rPr>
                <w:rFonts w:cstheme="minorHAnsi"/>
              </w:rPr>
            </w:pPr>
          </w:p>
        </w:tc>
        <w:tc>
          <w:tcPr>
            <w:tcW w:w="2727" w:type="dxa"/>
          </w:tcPr>
          <w:p w14:paraId="503CF19E" w14:textId="1C61BCB9" w:rsidR="00CD65D3" w:rsidRPr="00F75979" w:rsidRDefault="00CD65D3" w:rsidP="00F75979">
            <w:pPr>
              <w:autoSpaceDE w:val="0"/>
              <w:autoSpaceDN w:val="0"/>
              <w:adjustRightInd w:val="0"/>
              <w:rPr>
                <w:rFonts w:cstheme="minorHAnsi"/>
              </w:rPr>
            </w:pPr>
            <w:r w:rsidRPr="00F75979">
              <w:rPr>
                <w:rFonts w:cstheme="minorHAnsi"/>
              </w:rPr>
              <w:lastRenderedPageBreak/>
              <w:t>1551-498-ISEG-SASGA-2024</w:t>
            </w:r>
          </w:p>
        </w:tc>
        <w:tc>
          <w:tcPr>
            <w:tcW w:w="1530" w:type="dxa"/>
          </w:tcPr>
          <w:p w14:paraId="4D0E20AD" w14:textId="65567253" w:rsidR="00CD65D3" w:rsidRPr="00F75979" w:rsidRDefault="00CD65D3" w:rsidP="00F75979">
            <w:pPr>
              <w:autoSpaceDE w:val="0"/>
              <w:autoSpaceDN w:val="0"/>
              <w:adjustRightInd w:val="0"/>
              <w:rPr>
                <w:rFonts w:cstheme="minorHAnsi"/>
              </w:rPr>
            </w:pPr>
            <w:r w:rsidRPr="00F75979">
              <w:rPr>
                <w:rFonts w:cstheme="minorHAnsi"/>
              </w:rPr>
              <w:t>14-10-2024</w:t>
            </w:r>
          </w:p>
        </w:tc>
      </w:tr>
      <w:tr w:rsidR="00CD65D3" w:rsidRPr="001B1C5E" w14:paraId="70A35901" w14:textId="77777777" w:rsidTr="00FB4C09">
        <w:trPr>
          <w:trHeight w:val="260"/>
        </w:trPr>
        <w:tc>
          <w:tcPr>
            <w:tcW w:w="1583" w:type="dxa"/>
          </w:tcPr>
          <w:p w14:paraId="296E34B3" w14:textId="293E60FC" w:rsidR="00CD65D3" w:rsidRPr="00F75979" w:rsidRDefault="00CD65D3" w:rsidP="00F75979">
            <w:pPr>
              <w:rPr>
                <w:rFonts w:cstheme="minorHAnsi"/>
              </w:rPr>
            </w:pPr>
            <w:r w:rsidRPr="00F75979">
              <w:rPr>
                <w:rFonts w:cstheme="minorHAnsi"/>
              </w:rPr>
              <w:t>25</w:t>
            </w:r>
            <w:r w:rsidR="00230B4E" w:rsidRPr="00F75979">
              <w:rPr>
                <w:rFonts w:cstheme="minorHAnsi"/>
              </w:rPr>
              <w:t>4</w:t>
            </w:r>
            <w:r w:rsidRPr="00F75979">
              <w:rPr>
                <w:rFonts w:cstheme="minorHAnsi"/>
              </w:rPr>
              <w:t>-SASGA-24</w:t>
            </w:r>
          </w:p>
        </w:tc>
        <w:tc>
          <w:tcPr>
            <w:tcW w:w="6043" w:type="dxa"/>
          </w:tcPr>
          <w:p w14:paraId="48F4305D" w14:textId="77777777" w:rsidR="00CD65D3" w:rsidRPr="00F75979" w:rsidRDefault="00CD65D3"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Primer seguimiento de la recomendación 3.1 al Consejo Superior, emitida en el informe N° 587-20-IAD-SAO-2024, del 26 de abril de 2024, denominado “Advertencia concerniente con la implementación en el Ministerio Público del Convenio para la utilización de la Plataforma de Servicios Institucional (PSI) para el Sector Público entre el Tribunal Supremo de Elecciones y el Poder Judicial”.</w:t>
            </w:r>
          </w:p>
          <w:p w14:paraId="03E8827C" w14:textId="77777777" w:rsidR="00CD65D3" w:rsidRPr="00F75979" w:rsidRDefault="00CD65D3" w:rsidP="00F75979">
            <w:pPr>
              <w:autoSpaceDE w:val="0"/>
              <w:autoSpaceDN w:val="0"/>
              <w:adjustRightInd w:val="0"/>
              <w:rPr>
                <w:rFonts w:cstheme="minorHAnsi"/>
              </w:rPr>
            </w:pPr>
          </w:p>
        </w:tc>
        <w:tc>
          <w:tcPr>
            <w:tcW w:w="2727" w:type="dxa"/>
          </w:tcPr>
          <w:p w14:paraId="09E27F28" w14:textId="69CC3B8C" w:rsidR="00CD65D3" w:rsidRPr="00F75979" w:rsidRDefault="00CD65D3" w:rsidP="00F75979">
            <w:pPr>
              <w:autoSpaceDE w:val="0"/>
              <w:autoSpaceDN w:val="0"/>
              <w:adjustRightInd w:val="0"/>
              <w:rPr>
                <w:rFonts w:cstheme="minorHAnsi"/>
              </w:rPr>
            </w:pPr>
            <w:r w:rsidRPr="00F75979">
              <w:rPr>
                <w:rFonts w:cstheme="minorHAnsi"/>
              </w:rPr>
              <w:t>1552-499-ISEG-SASGA-2024</w:t>
            </w:r>
          </w:p>
        </w:tc>
        <w:tc>
          <w:tcPr>
            <w:tcW w:w="1530" w:type="dxa"/>
          </w:tcPr>
          <w:p w14:paraId="5134C62C" w14:textId="086F18F2" w:rsidR="00CD65D3" w:rsidRPr="00F75979" w:rsidRDefault="00CD65D3" w:rsidP="00F75979">
            <w:pPr>
              <w:autoSpaceDE w:val="0"/>
              <w:autoSpaceDN w:val="0"/>
              <w:adjustRightInd w:val="0"/>
              <w:rPr>
                <w:rFonts w:cstheme="minorHAnsi"/>
              </w:rPr>
            </w:pPr>
            <w:r w:rsidRPr="00F75979">
              <w:rPr>
                <w:rFonts w:cstheme="minorHAnsi"/>
              </w:rPr>
              <w:t>14-10-2024</w:t>
            </w:r>
          </w:p>
        </w:tc>
      </w:tr>
      <w:tr w:rsidR="00CD65D3" w:rsidRPr="001B1C5E" w14:paraId="2B06D291" w14:textId="77777777" w:rsidTr="00FB4C09">
        <w:trPr>
          <w:trHeight w:val="260"/>
        </w:trPr>
        <w:tc>
          <w:tcPr>
            <w:tcW w:w="1583" w:type="dxa"/>
          </w:tcPr>
          <w:p w14:paraId="7E8529C7" w14:textId="09F1A6D4" w:rsidR="00CD65D3" w:rsidRPr="00F75979" w:rsidRDefault="00CD65D3" w:rsidP="00F75979">
            <w:pPr>
              <w:rPr>
                <w:rFonts w:cstheme="minorHAnsi"/>
              </w:rPr>
            </w:pPr>
            <w:r w:rsidRPr="00F75979">
              <w:rPr>
                <w:rFonts w:cstheme="minorHAnsi"/>
              </w:rPr>
              <w:t>25</w:t>
            </w:r>
            <w:r w:rsidR="00230B4E" w:rsidRPr="00F75979">
              <w:rPr>
                <w:rFonts w:cstheme="minorHAnsi"/>
              </w:rPr>
              <w:t>5</w:t>
            </w:r>
            <w:r w:rsidRPr="00F75979">
              <w:rPr>
                <w:rFonts w:cstheme="minorHAnsi"/>
              </w:rPr>
              <w:t>-SASGA-24</w:t>
            </w:r>
          </w:p>
        </w:tc>
        <w:tc>
          <w:tcPr>
            <w:tcW w:w="6043" w:type="dxa"/>
          </w:tcPr>
          <w:p w14:paraId="4C7A6B04" w14:textId="77777777" w:rsidR="00CD65D3" w:rsidRPr="00F75979" w:rsidRDefault="00CD65D3"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Primer seguimiento de la recomendación 3.1 al Consejo Superior, emitida en el informe N° 568-28-IAD-SATI-2024 del 22 de abril de 2024, denominado “Advertencia sobre la pertinencia del equipo gestor asignado al Sistema de Gestión en Línea”.</w:t>
            </w:r>
          </w:p>
          <w:p w14:paraId="55A0B758" w14:textId="77777777" w:rsidR="00CD65D3" w:rsidRPr="00F75979" w:rsidRDefault="00CD65D3" w:rsidP="00F75979">
            <w:pPr>
              <w:autoSpaceDE w:val="0"/>
              <w:autoSpaceDN w:val="0"/>
              <w:adjustRightInd w:val="0"/>
              <w:rPr>
                <w:rFonts w:cstheme="minorHAnsi"/>
              </w:rPr>
            </w:pPr>
          </w:p>
        </w:tc>
        <w:tc>
          <w:tcPr>
            <w:tcW w:w="2727" w:type="dxa"/>
          </w:tcPr>
          <w:p w14:paraId="11A69525" w14:textId="606C5819" w:rsidR="00CD65D3" w:rsidRPr="00F75979" w:rsidRDefault="00CD65D3" w:rsidP="00F75979">
            <w:pPr>
              <w:autoSpaceDE w:val="0"/>
              <w:autoSpaceDN w:val="0"/>
              <w:adjustRightInd w:val="0"/>
              <w:rPr>
                <w:rFonts w:cstheme="minorHAnsi"/>
              </w:rPr>
            </w:pPr>
            <w:r w:rsidRPr="00F75979">
              <w:rPr>
                <w:rFonts w:cstheme="minorHAnsi"/>
              </w:rPr>
              <w:t>1554-500-ISEG-SASGA-2024</w:t>
            </w:r>
          </w:p>
        </w:tc>
        <w:tc>
          <w:tcPr>
            <w:tcW w:w="1530" w:type="dxa"/>
          </w:tcPr>
          <w:p w14:paraId="3EB46EAE" w14:textId="5EF4664A" w:rsidR="00CD65D3" w:rsidRPr="00F75979" w:rsidRDefault="00CD65D3" w:rsidP="00F75979">
            <w:pPr>
              <w:autoSpaceDE w:val="0"/>
              <w:autoSpaceDN w:val="0"/>
              <w:adjustRightInd w:val="0"/>
              <w:rPr>
                <w:rFonts w:cstheme="minorHAnsi"/>
              </w:rPr>
            </w:pPr>
            <w:r w:rsidRPr="00F75979">
              <w:rPr>
                <w:rFonts w:cstheme="minorHAnsi"/>
              </w:rPr>
              <w:t>14-10-2024</w:t>
            </w:r>
          </w:p>
        </w:tc>
      </w:tr>
      <w:tr w:rsidR="00BA5BC3" w:rsidRPr="001B1C5E" w14:paraId="6869A846" w14:textId="77777777" w:rsidTr="00FB4C09">
        <w:trPr>
          <w:trHeight w:val="260"/>
        </w:trPr>
        <w:tc>
          <w:tcPr>
            <w:tcW w:w="1583" w:type="dxa"/>
          </w:tcPr>
          <w:p w14:paraId="05B80B7E" w14:textId="0807ADFF" w:rsidR="00BA5BC3" w:rsidRPr="00F75979" w:rsidRDefault="00BA5BC3" w:rsidP="00F75979">
            <w:pPr>
              <w:rPr>
                <w:rFonts w:cstheme="minorHAnsi"/>
              </w:rPr>
            </w:pPr>
            <w:r w:rsidRPr="00F75979">
              <w:rPr>
                <w:rFonts w:cstheme="minorHAnsi"/>
              </w:rPr>
              <w:t>256-SASGA-24</w:t>
            </w:r>
          </w:p>
        </w:tc>
        <w:tc>
          <w:tcPr>
            <w:tcW w:w="6043" w:type="dxa"/>
          </w:tcPr>
          <w:p w14:paraId="36329CA2" w14:textId="77777777" w:rsidR="00BA5BC3" w:rsidRPr="00F75979" w:rsidRDefault="00BA5BC3"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Primer seguimiento de las recomendaciones N° 4.7, 4.8 y 4.9 a la Defensa Pública, emitidas en el informe N° 934-37-IAO-SAEE-2024, del 28 de junio del 2024, denominado “Estudio operativo en el área penal de la Defensa Pública III Circuito Judicial San José”.</w:t>
            </w:r>
          </w:p>
          <w:p w14:paraId="009D98AD" w14:textId="77777777" w:rsidR="00BA5BC3" w:rsidRPr="00F75979" w:rsidRDefault="00BA5BC3" w:rsidP="00F75979">
            <w:pPr>
              <w:autoSpaceDE w:val="0"/>
              <w:autoSpaceDN w:val="0"/>
              <w:adjustRightInd w:val="0"/>
              <w:rPr>
                <w:rFonts w:cstheme="minorHAnsi"/>
              </w:rPr>
            </w:pPr>
          </w:p>
        </w:tc>
        <w:tc>
          <w:tcPr>
            <w:tcW w:w="2727" w:type="dxa"/>
          </w:tcPr>
          <w:p w14:paraId="38F6C54B" w14:textId="4EAFC1C0" w:rsidR="00BA5BC3" w:rsidRPr="00F75979" w:rsidRDefault="00BA5BC3" w:rsidP="00F75979">
            <w:pPr>
              <w:autoSpaceDE w:val="0"/>
              <w:autoSpaceDN w:val="0"/>
              <w:adjustRightInd w:val="0"/>
              <w:rPr>
                <w:rFonts w:cstheme="minorHAnsi"/>
              </w:rPr>
            </w:pPr>
            <w:r w:rsidRPr="00F75979">
              <w:rPr>
                <w:rFonts w:cstheme="minorHAnsi"/>
              </w:rPr>
              <w:t>1559-503-ISEG-SASGA-2024</w:t>
            </w:r>
          </w:p>
        </w:tc>
        <w:tc>
          <w:tcPr>
            <w:tcW w:w="1530" w:type="dxa"/>
          </w:tcPr>
          <w:p w14:paraId="6DFB9AAC" w14:textId="47A8C6DB" w:rsidR="00BA5BC3" w:rsidRPr="00F75979" w:rsidRDefault="00BA5BC3" w:rsidP="00F75979">
            <w:pPr>
              <w:autoSpaceDE w:val="0"/>
              <w:autoSpaceDN w:val="0"/>
              <w:adjustRightInd w:val="0"/>
              <w:rPr>
                <w:rFonts w:cstheme="minorHAnsi"/>
              </w:rPr>
            </w:pPr>
            <w:r w:rsidRPr="00F75979">
              <w:rPr>
                <w:rFonts w:cstheme="minorHAnsi"/>
              </w:rPr>
              <w:t>15-10-2024</w:t>
            </w:r>
          </w:p>
        </w:tc>
      </w:tr>
      <w:tr w:rsidR="00BA5BC3" w:rsidRPr="001B1C5E" w14:paraId="5CE1D9DA" w14:textId="77777777" w:rsidTr="00FB4C09">
        <w:trPr>
          <w:trHeight w:val="260"/>
        </w:trPr>
        <w:tc>
          <w:tcPr>
            <w:tcW w:w="1583" w:type="dxa"/>
          </w:tcPr>
          <w:p w14:paraId="20E163BD" w14:textId="1A53FB5E" w:rsidR="00BA5BC3" w:rsidRPr="00F75979" w:rsidRDefault="00BA5BC3" w:rsidP="00F75979">
            <w:pPr>
              <w:rPr>
                <w:rFonts w:cstheme="minorHAnsi"/>
              </w:rPr>
            </w:pPr>
            <w:r w:rsidRPr="00F75979">
              <w:rPr>
                <w:rFonts w:cstheme="minorHAnsi"/>
              </w:rPr>
              <w:t>257-SASGA-24</w:t>
            </w:r>
          </w:p>
        </w:tc>
        <w:tc>
          <w:tcPr>
            <w:tcW w:w="6043" w:type="dxa"/>
          </w:tcPr>
          <w:p w14:paraId="03EBD68C" w14:textId="77777777" w:rsidR="00BA5BC3" w:rsidRPr="00F75979" w:rsidRDefault="00BA5BC3"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Primer seguimiento de la recomendación N° 5.1 al Consejo Superior, emitida en el informe N° 921-40-IAO-SAO-2024, del 27 de junio de 2024, denominado “Evaluación operativa sobre la utilización del Sistema para el Registro Electrónico de Mandamientos (SREM)”.</w:t>
            </w:r>
          </w:p>
          <w:p w14:paraId="01BBFC3E" w14:textId="77777777" w:rsidR="00BA5BC3" w:rsidRPr="00F75979" w:rsidRDefault="00BA5BC3" w:rsidP="00F75979">
            <w:pPr>
              <w:autoSpaceDE w:val="0"/>
              <w:autoSpaceDN w:val="0"/>
              <w:adjustRightInd w:val="0"/>
              <w:rPr>
                <w:rFonts w:cstheme="minorHAnsi"/>
              </w:rPr>
            </w:pPr>
          </w:p>
        </w:tc>
        <w:tc>
          <w:tcPr>
            <w:tcW w:w="2727" w:type="dxa"/>
          </w:tcPr>
          <w:p w14:paraId="23C87AF1" w14:textId="09925928" w:rsidR="00BA5BC3" w:rsidRPr="00F75979" w:rsidRDefault="00BA5BC3" w:rsidP="00F75979">
            <w:pPr>
              <w:autoSpaceDE w:val="0"/>
              <w:autoSpaceDN w:val="0"/>
              <w:adjustRightInd w:val="0"/>
              <w:rPr>
                <w:rFonts w:cstheme="minorHAnsi"/>
              </w:rPr>
            </w:pPr>
            <w:r w:rsidRPr="00F75979">
              <w:rPr>
                <w:rFonts w:cstheme="minorHAnsi"/>
              </w:rPr>
              <w:t>1570-501-ISEG-SASGA-2024</w:t>
            </w:r>
          </w:p>
        </w:tc>
        <w:tc>
          <w:tcPr>
            <w:tcW w:w="1530" w:type="dxa"/>
          </w:tcPr>
          <w:p w14:paraId="5D212DAB" w14:textId="4E731205" w:rsidR="00BA5BC3" w:rsidRPr="00F75979" w:rsidRDefault="00BA5BC3" w:rsidP="00F75979">
            <w:pPr>
              <w:autoSpaceDE w:val="0"/>
              <w:autoSpaceDN w:val="0"/>
              <w:adjustRightInd w:val="0"/>
              <w:rPr>
                <w:rFonts w:cstheme="minorHAnsi"/>
              </w:rPr>
            </w:pPr>
            <w:r w:rsidRPr="00F75979">
              <w:rPr>
                <w:rFonts w:cstheme="minorHAnsi"/>
              </w:rPr>
              <w:t>17-10-2024</w:t>
            </w:r>
          </w:p>
        </w:tc>
      </w:tr>
      <w:tr w:rsidR="00BA5BC3" w:rsidRPr="001B1C5E" w14:paraId="72820514" w14:textId="77777777" w:rsidTr="00FB4C09">
        <w:trPr>
          <w:trHeight w:val="260"/>
        </w:trPr>
        <w:tc>
          <w:tcPr>
            <w:tcW w:w="1583" w:type="dxa"/>
          </w:tcPr>
          <w:p w14:paraId="72E98490" w14:textId="420A6EAC" w:rsidR="00BA5BC3" w:rsidRPr="00F75979" w:rsidRDefault="00BA5BC3" w:rsidP="00F75979">
            <w:pPr>
              <w:rPr>
                <w:rFonts w:cstheme="minorHAnsi"/>
              </w:rPr>
            </w:pPr>
            <w:r w:rsidRPr="00F75979">
              <w:rPr>
                <w:rFonts w:cstheme="minorHAnsi"/>
              </w:rPr>
              <w:lastRenderedPageBreak/>
              <w:t>258-SASGA-24</w:t>
            </w:r>
          </w:p>
        </w:tc>
        <w:tc>
          <w:tcPr>
            <w:tcW w:w="6043" w:type="dxa"/>
          </w:tcPr>
          <w:p w14:paraId="40321E55" w14:textId="77777777" w:rsidR="00BA5BC3" w:rsidRPr="00F75979" w:rsidRDefault="00BA5BC3" w:rsidP="00F75979">
            <w:pPr>
              <w:rPr>
                <w:rFonts w:cstheme="minorHAnsi"/>
              </w:rPr>
            </w:pPr>
            <w:r w:rsidRPr="00F75979">
              <w:rPr>
                <w:rFonts w:cstheme="minorHAnsi"/>
              </w:rPr>
              <w:t>Primer seguimiento de la recomendación 5.1 a la Dirección de Planificación, emitida en el informe N° 1694-120-IAO-SATI-2023, del 07 de diciembre del 2023, denominado “Evaluación operativa del modelo institucional para la gestión de la cartera de proyectos”.</w:t>
            </w:r>
          </w:p>
          <w:p w14:paraId="038F78A2" w14:textId="77777777" w:rsidR="00BA5BC3" w:rsidRPr="00F75979" w:rsidRDefault="00BA5BC3" w:rsidP="00F75979">
            <w:pPr>
              <w:rPr>
                <w:rFonts w:cstheme="minorHAnsi"/>
              </w:rPr>
            </w:pPr>
          </w:p>
        </w:tc>
        <w:tc>
          <w:tcPr>
            <w:tcW w:w="2727" w:type="dxa"/>
          </w:tcPr>
          <w:p w14:paraId="32139D1E" w14:textId="5DC27A78" w:rsidR="00BA5BC3" w:rsidRPr="00F75979" w:rsidRDefault="00BA5BC3" w:rsidP="00F75979">
            <w:pPr>
              <w:rPr>
                <w:rFonts w:cstheme="minorHAnsi"/>
              </w:rPr>
            </w:pPr>
            <w:r w:rsidRPr="00F75979">
              <w:rPr>
                <w:rFonts w:cstheme="minorHAnsi"/>
              </w:rPr>
              <w:t>1571-504-ISEG-SASGA-2024</w:t>
            </w:r>
          </w:p>
        </w:tc>
        <w:tc>
          <w:tcPr>
            <w:tcW w:w="1530" w:type="dxa"/>
          </w:tcPr>
          <w:p w14:paraId="357F5F91" w14:textId="08E13466" w:rsidR="00BA5BC3" w:rsidRPr="00F75979" w:rsidRDefault="00BA5BC3" w:rsidP="00F75979">
            <w:pPr>
              <w:rPr>
                <w:rFonts w:cstheme="minorHAnsi"/>
              </w:rPr>
            </w:pPr>
            <w:r w:rsidRPr="00F75979">
              <w:rPr>
                <w:rFonts w:cstheme="minorHAnsi"/>
              </w:rPr>
              <w:t>17-10-2024</w:t>
            </w:r>
          </w:p>
        </w:tc>
      </w:tr>
      <w:tr w:rsidR="00BA5BC3" w:rsidRPr="001B1C5E" w14:paraId="5D4A9E47" w14:textId="77777777" w:rsidTr="00FB4C09">
        <w:trPr>
          <w:trHeight w:val="260"/>
        </w:trPr>
        <w:tc>
          <w:tcPr>
            <w:tcW w:w="1583" w:type="dxa"/>
          </w:tcPr>
          <w:p w14:paraId="7E59017A" w14:textId="03ECCD4D" w:rsidR="00BA5BC3" w:rsidRPr="00F75979" w:rsidRDefault="00BA5BC3" w:rsidP="00F75979">
            <w:pPr>
              <w:rPr>
                <w:rFonts w:cstheme="minorHAnsi"/>
              </w:rPr>
            </w:pPr>
            <w:r w:rsidRPr="00F75979">
              <w:rPr>
                <w:rFonts w:cstheme="minorHAnsi"/>
              </w:rPr>
              <w:t>259-SASGA-24</w:t>
            </w:r>
          </w:p>
        </w:tc>
        <w:tc>
          <w:tcPr>
            <w:tcW w:w="6043" w:type="dxa"/>
          </w:tcPr>
          <w:p w14:paraId="1C72E6F4" w14:textId="77777777" w:rsidR="00BA5BC3" w:rsidRPr="00F75979" w:rsidRDefault="00BA5BC3"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Seguimiento de las sugerencias N° 3.1 y 3.2 al Juzgado de Pensiones Oral Electrónico de Alajuela, emitidas en el informe N° 1500-080-IAD-SAEEC-2022 del 14 de noviembre de 2022, relacionado con el “Informe de advertencia relativo a la identificación del Despacho que tramita el expediente electrónico N°17-00007-0399-PA y su ubicación en la base de datos del Sistema de Depósitos Judiciales”.</w:t>
            </w:r>
          </w:p>
          <w:p w14:paraId="379A9C4F" w14:textId="77777777" w:rsidR="00BA5BC3" w:rsidRPr="00F75979" w:rsidRDefault="00BA5BC3" w:rsidP="00F75979">
            <w:pPr>
              <w:autoSpaceDE w:val="0"/>
              <w:autoSpaceDN w:val="0"/>
              <w:adjustRightInd w:val="0"/>
              <w:rPr>
                <w:rFonts w:cstheme="minorHAnsi"/>
              </w:rPr>
            </w:pPr>
          </w:p>
        </w:tc>
        <w:tc>
          <w:tcPr>
            <w:tcW w:w="2727" w:type="dxa"/>
          </w:tcPr>
          <w:p w14:paraId="416B4742" w14:textId="7F12DD34" w:rsidR="00BA5BC3" w:rsidRPr="00F75979" w:rsidRDefault="00BA5BC3" w:rsidP="00F75979">
            <w:pPr>
              <w:autoSpaceDE w:val="0"/>
              <w:autoSpaceDN w:val="0"/>
              <w:adjustRightInd w:val="0"/>
              <w:rPr>
                <w:rFonts w:cstheme="minorHAnsi"/>
              </w:rPr>
            </w:pPr>
            <w:r w:rsidRPr="00F75979">
              <w:rPr>
                <w:rFonts w:cstheme="minorHAnsi"/>
              </w:rPr>
              <w:t>1574-464-ISEG-SASGA-2024</w:t>
            </w:r>
          </w:p>
        </w:tc>
        <w:tc>
          <w:tcPr>
            <w:tcW w:w="1530" w:type="dxa"/>
          </w:tcPr>
          <w:p w14:paraId="4B999088" w14:textId="11BD076F" w:rsidR="00BA5BC3" w:rsidRPr="00F75979" w:rsidRDefault="00BA5BC3" w:rsidP="00F75979">
            <w:pPr>
              <w:rPr>
                <w:rFonts w:cstheme="minorHAnsi"/>
              </w:rPr>
            </w:pPr>
            <w:r w:rsidRPr="00F75979">
              <w:rPr>
                <w:rFonts w:cstheme="minorHAnsi"/>
              </w:rPr>
              <w:t>18-</w:t>
            </w:r>
            <w:r w:rsidRPr="00D313B5">
              <w:rPr>
                <w:rFonts w:cstheme="minorHAnsi"/>
              </w:rPr>
              <w:t>10</w:t>
            </w:r>
            <w:r w:rsidRPr="00F75979">
              <w:rPr>
                <w:rFonts w:cstheme="minorHAnsi"/>
              </w:rPr>
              <w:t>-2024</w:t>
            </w:r>
          </w:p>
        </w:tc>
      </w:tr>
      <w:tr w:rsidR="00BA5BC3" w:rsidRPr="001B1C5E" w14:paraId="43A4A512" w14:textId="77777777" w:rsidTr="00FB4C09">
        <w:trPr>
          <w:trHeight w:val="260"/>
        </w:trPr>
        <w:tc>
          <w:tcPr>
            <w:tcW w:w="1583" w:type="dxa"/>
          </w:tcPr>
          <w:p w14:paraId="56084A4F" w14:textId="63ACF735" w:rsidR="00BA5BC3" w:rsidRPr="00F75979" w:rsidRDefault="00BA5BC3" w:rsidP="00F75979">
            <w:pPr>
              <w:rPr>
                <w:rFonts w:cstheme="minorHAnsi"/>
              </w:rPr>
            </w:pPr>
            <w:r w:rsidRPr="00F75979">
              <w:rPr>
                <w:rFonts w:cstheme="minorHAnsi"/>
              </w:rPr>
              <w:t>260-SASGA-24</w:t>
            </w:r>
          </w:p>
        </w:tc>
        <w:tc>
          <w:tcPr>
            <w:tcW w:w="6043" w:type="dxa"/>
          </w:tcPr>
          <w:p w14:paraId="1A863B6F" w14:textId="77777777" w:rsidR="00BA5BC3" w:rsidRPr="00F75979" w:rsidRDefault="00BA5BC3"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Seguimiento de la sugerencia 3.1 al Juzgado Contravencional de Alajuela, emitida en el informe N° 1500-080-IAD-SAEEC-2022 del 14 de noviembre de 2022, relacionado con el “Informe de advertencia relativo a la identificación del Despacho que tramita el expediente electrónico N°17-00007-0399-PA y su ubicación en la base de datos del Sistema de Depósitos Judiciales”.</w:t>
            </w:r>
          </w:p>
          <w:p w14:paraId="17179743" w14:textId="77777777" w:rsidR="00BA5BC3" w:rsidRPr="00F75979" w:rsidRDefault="00BA5BC3" w:rsidP="00F75979">
            <w:pPr>
              <w:autoSpaceDE w:val="0"/>
              <w:autoSpaceDN w:val="0"/>
              <w:adjustRightInd w:val="0"/>
              <w:rPr>
                <w:rFonts w:cstheme="minorHAnsi"/>
              </w:rPr>
            </w:pPr>
          </w:p>
        </w:tc>
        <w:tc>
          <w:tcPr>
            <w:tcW w:w="2727" w:type="dxa"/>
          </w:tcPr>
          <w:p w14:paraId="7F12A1A7" w14:textId="2AA2CD6B" w:rsidR="00BA5BC3" w:rsidRPr="00F75979" w:rsidRDefault="00BA5BC3" w:rsidP="00F75979">
            <w:pPr>
              <w:autoSpaceDE w:val="0"/>
              <w:autoSpaceDN w:val="0"/>
              <w:adjustRightInd w:val="0"/>
              <w:rPr>
                <w:rFonts w:cstheme="minorHAnsi"/>
              </w:rPr>
            </w:pPr>
            <w:r w:rsidRPr="00F75979">
              <w:rPr>
                <w:rFonts w:cstheme="minorHAnsi"/>
              </w:rPr>
              <w:t>1575-465-ISEG-SASGA-2024</w:t>
            </w:r>
          </w:p>
        </w:tc>
        <w:tc>
          <w:tcPr>
            <w:tcW w:w="1530" w:type="dxa"/>
          </w:tcPr>
          <w:p w14:paraId="08D08C57" w14:textId="42AF4F46" w:rsidR="00BA5BC3" w:rsidRPr="00F75979" w:rsidRDefault="00BA5BC3" w:rsidP="00F75979">
            <w:pPr>
              <w:autoSpaceDE w:val="0"/>
              <w:autoSpaceDN w:val="0"/>
              <w:adjustRightInd w:val="0"/>
              <w:rPr>
                <w:rFonts w:cstheme="minorHAnsi"/>
              </w:rPr>
            </w:pPr>
            <w:r w:rsidRPr="00F75979">
              <w:rPr>
                <w:rFonts w:cstheme="minorHAnsi"/>
              </w:rPr>
              <w:t>18-10-2024</w:t>
            </w:r>
          </w:p>
        </w:tc>
      </w:tr>
      <w:tr w:rsidR="00BA5BC3" w:rsidRPr="001B1C5E" w14:paraId="64532937" w14:textId="77777777" w:rsidTr="00FB4C09">
        <w:trPr>
          <w:trHeight w:val="260"/>
        </w:trPr>
        <w:tc>
          <w:tcPr>
            <w:tcW w:w="1583" w:type="dxa"/>
          </w:tcPr>
          <w:p w14:paraId="304458F3" w14:textId="1A0DA4CB" w:rsidR="00BA5BC3" w:rsidRPr="00F75979" w:rsidRDefault="00BA5BC3" w:rsidP="00F75979">
            <w:pPr>
              <w:rPr>
                <w:rFonts w:cstheme="minorHAnsi"/>
              </w:rPr>
            </w:pPr>
            <w:r w:rsidRPr="00F75979">
              <w:rPr>
                <w:rFonts w:cstheme="minorHAnsi"/>
              </w:rPr>
              <w:t>261-SASGA-24</w:t>
            </w:r>
          </w:p>
        </w:tc>
        <w:tc>
          <w:tcPr>
            <w:tcW w:w="6043" w:type="dxa"/>
          </w:tcPr>
          <w:p w14:paraId="49154269" w14:textId="42D99AB0" w:rsidR="00BA5BC3" w:rsidRPr="00F75979" w:rsidRDefault="00BA5BC3"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Segundo seguimiento de la recomendación 4.6 al Ministerio Público, emitida en el informe N° 1208-89-IAC-SAF-2022 del 8 de setiembre de 2022, relacionado con el “Evaluación referente al pago de horas extra al personal judicial de la Fiscalía General”.</w:t>
            </w:r>
          </w:p>
        </w:tc>
        <w:tc>
          <w:tcPr>
            <w:tcW w:w="2727" w:type="dxa"/>
          </w:tcPr>
          <w:p w14:paraId="4FA191B5" w14:textId="311036CB" w:rsidR="00BA5BC3" w:rsidRPr="00F75979" w:rsidRDefault="00BA5BC3"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1581-463-ISEG-SASGA-2024</w:t>
            </w:r>
          </w:p>
        </w:tc>
        <w:tc>
          <w:tcPr>
            <w:tcW w:w="1530" w:type="dxa"/>
          </w:tcPr>
          <w:p w14:paraId="045FA540" w14:textId="5612CFF4" w:rsidR="00BA5BC3" w:rsidRPr="00F75979" w:rsidRDefault="00BA5BC3"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18-10-2024</w:t>
            </w:r>
          </w:p>
        </w:tc>
      </w:tr>
      <w:tr w:rsidR="00BA5BC3" w:rsidRPr="001B1C5E" w14:paraId="4121D5B1" w14:textId="77777777" w:rsidTr="00FB4C09">
        <w:trPr>
          <w:trHeight w:val="260"/>
        </w:trPr>
        <w:tc>
          <w:tcPr>
            <w:tcW w:w="1583" w:type="dxa"/>
          </w:tcPr>
          <w:p w14:paraId="7A929573" w14:textId="04569041" w:rsidR="00BA5BC3" w:rsidRPr="00F75979" w:rsidRDefault="00BA5BC3" w:rsidP="00F75979">
            <w:pPr>
              <w:rPr>
                <w:rFonts w:cstheme="minorHAnsi"/>
              </w:rPr>
            </w:pPr>
            <w:r w:rsidRPr="00F75979">
              <w:rPr>
                <w:rFonts w:cstheme="minorHAnsi"/>
              </w:rPr>
              <w:t>262-SASGA-24</w:t>
            </w:r>
          </w:p>
        </w:tc>
        <w:tc>
          <w:tcPr>
            <w:tcW w:w="6043" w:type="dxa"/>
          </w:tcPr>
          <w:p w14:paraId="64C04064" w14:textId="77777777" w:rsidR="00BA5BC3" w:rsidRPr="00F75979" w:rsidRDefault="00BA5BC3"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 xml:space="preserve">Primer seguimiento de la recomendación 4.3 a la Dirección Jurídica, emitida en el informe N° 1024-40-SAEE-IAO-2024, del 15 de julio de 2024, denominado “Estudio operativo sobre el proceso de comunicación y coordinación del Poder Judicial con la Procuraduría General de la República en los procesos </w:t>
            </w:r>
            <w:r w:rsidRPr="00F75979">
              <w:rPr>
                <w:rFonts w:asciiTheme="minorHAnsi" w:eastAsiaTheme="minorHAnsi" w:hAnsiTheme="minorHAnsi" w:cstheme="minorHAnsi"/>
                <w:sz w:val="22"/>
                <w:szCs w:val="22"/>
              </w:rPr>
              <w:lastRenderedPageBreak/>
              <w:t>jurisdiccionales”.</w:t>
            </w:r>
          </w:p>
          <w:p w14:paraId="647C5FAD" w14:textId="77777777" w:rsidR="00BA5BC3" w:rsidRPr="00F75979" w:rsidRDefault="00BA5BC3" w:rsidP="00F75979">
            <w:pPr>
              <w:autoSpaceDE w:val="0"/>
              <w:autoSpaceDN w:val="0"/>
              <w:adjustRightInd w:val="0"/>
              <w:rPr>
                <w:rFonts w:cstheme="minorHAnsi"/>
              </w:rPr>
            </w:pPr>
          </w:p>
        </w:tc>
        <w:tc>
          <w:tcPr>
            <w:tcW w:w="2727" w:type="dxa"/>
          </w:tcPr>
          <w:p w14:paraId="126F5647" w14:textId="3E7335B6" w:rsidR="00BA5BC3" w:rsidRPr="00F75979" w:rsidRDefault="00BA5BC3" w:rsidP="00F75979">
            <w:pPr>
              <w:autoSpaceDE w:val="0"/>
              <w:autoSpaceDN w:val="0"/>
              <w:adjustRightInd w:val="0"/>
              <w:rPr>
                <w:rFonts w:cstheme="minorHAnsi"/>
              </w:rPr>
            </w:pPr>
            <w:r w:rsidRPr="00F75979">
              <w:rPr>
                <w:rFonts w:cstheme="minorHAnsi"/>
              </w:rPr>
              <w:lastRenderedPageBreak/>
              <w:t>1583-502-ISEG-SASGA-2024</w:t>
            </w:r>
          </w:p>
        </w:tc>
        <w:tc>
          <w:tcPr>
            <w:tcW w:w="1530" w:type="dxa"/>
          </w:tcPr>
          <w:p w14:paraId="544DA0E2" w14:textId="64E06AD8" w:rsidR="00BA5BC3" w:rsidRPr="00F75979" w:rsidRDefault="00BA5BC3" w:rsidP="00F75979">
            <w:pPr>
              <w:autoSpaceDE w:val="0"/>
              <w:autoSpaceDN w:val="0"/>
              <w:adjustRightInd w:val="0"/>
              <w:rPr>
                <w:rFonts w:cstheme="minorHAnsi"/>
              </w:rPr>
            </w:pPr>
            <w:r w:rsidRPr="00F75979">
              <w:rPr>
                <w:rFonts w:cstheme="minorHAnsi"/>
              </w:rPr>
              <w:t>21-10-2024</w:t>
            </w:r>
          </w:p>
        </w:tc>
      </w:tr>
      <w:tr w:rsidR="00F978CD" w:rsidRPr="00F978CD" w14:paraId="4BD5BE75" w14:textId="77777777" w:rsidTr="00FB4C09">
        <w:trPr>
          <w:trHeight w:val="260"/>
        </w:trPr>
        <w:tc>
          <w:tcPr>
            <w:tcW w:w="1583" w:type="dxa"/>
          </w:tcPr>
          <w:p w14:paraId="7F1803FF" w14:textId="015CB8FC" w:rsidR="00F978CD" w:rsidRPr="00F75979" w:rsidRDefault="00F978CD" w:rsidP="00F75979">
            <w:pPr>
              <w:rPr>
                <w:rFonts w:cstheme="minorHAnsi"/>
              </w:rPr>
            </w:pPr>
            <w:r w:rsidRPr="00F75979">
              <w:rPr>
                <w:rFonts w:cstheme="minorHAnsi"/>
              </w:rPr>
              <w:t>263-SASGA-24</w:t>
            </w:r>
          </w:p>
        </w:tc>
        <w:tc>
          <w:tcPr>
            <w:tcW w:w="6043" w:type="dxa"/>
          </w:tcPr>
          <w:p w14:paraId="59FF1A8C" w14:textId="77777777" w:rsidR="00F978CD" w:rsidRPr="00F75979" w:rsidRDefault="00F978CD"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Primer seguimiento de la recomendación 4.1 al Juzgado Agrario II C. Judicial de Alajuela, San Carlos, emitida en el informe N° “Evaluación sobre los dineros recibidos en efectivo producto de los remates por parte de los Juzgados del   II Circuito Judicial de Alajuela, San Carlos”.</w:t>
            </w:r>
          </w:p>
          <w:p w14:paraId="575E4A04" w14:textId="77777777" w:rsidR="00F978CD" w:rsidRPr="00F75979" w:rsidRDefault="00F978CD" w:rsidP="00F75979">
            <w:pPr>
              <w:autoSpaceDE w:val="0"/>
              <w:autoSpaceDN w:val="0"/>
              <w:adjustRightInd w:val="0"/>
              <w:rPr>
                <w:rFonts w:cstheme="minorHAnsi"/>
              </w:rPr>
            </w:pPr>
          </w:p>
        </w:tc>
        <w:tc>
          <w:tcPr>
            <w:tcW w:w="2727" w:type="dxa"/>
          </w:tcPr>
          <w:p w14:paraId="574A695F" w14:textId="2AAA5B15" w:rsidR="00F978CD" w:rsidRPr="00F75979" w:rsidRDefault="00F978CD" w:rsidP="00F75979">
            <w:pPr>
              <w:autoSpaceDE w:val="0"/>
              <w:autoSpaceDN w:val="0"/>
              <w:adjustRightInd w:val="0"/>
              <w:rPr>
                <w:rFonts w:cstheme="minorHAnsi"/>
              </w:rPr>
            </w:pPr>
            <w:r w:rsidRPr="00F75979">
              <w:rPr>
                <w:rFonts w:cstheme="minorHAnsi"/>
              </w:rPr>
              <w:t>1600-512-ISEG-SASGA-2024</w:t>
            </w:r>
          </w:p>
        </w:tc>
        <w:tc>
          <w:tcPr>
            <w:tcW w:w="1530" w:type="dxa"/>
          </w:tcPr>
          <w:p w14:paraId="5CB94D42" w14:textId="6474EF85" w:rsidR="00F978CD" w:rsidRPr="00F75979" w:rsidRDefault="00F978CD" w:rsidP="00F75979">
            <w:pPr>
              <w:autoSpaceDE w:val="0"/>
              <w:autoSpaceDN w:val="0"/>
              <w:adjustRightInd w:val="0"/>
              <w:rPr>
                <w:rFonts w:cstheme="minorHAnsi"/>
              </w:rPr>
            </w:pPr>
            <w:r w:rsidRPr="00F75979">
              <w:rPr>
                <w:rFonts w:cstheme="minorHAnsi"/>
              </w:rPr>
              <w:t>24-10-2024</w:t>
            </w:r>
          </w:p>
        </w:tc>
      </w:tr>
      <w:tr w:rsidR="00F978CD" w:rsidRPr="001B1C5E" w14:paraId="66A84D5C" w14:textId="77777777" w:rsidTr="00FB4C09">
        <w:trPr>
          <w:trHeight w:val="260"/>
        </w:trPr>
        <w:tc>
          <w:tcPr>
            <w:tcW w:w="1583" w:type="dxa"/>
          </w:tcPr>
          <w:p w14:paraId="69A25AF7" w14:textId="54A9E950" w:rsidR="00F978CD" w:rsidRPr="00F75979" w:rsidRDefault="00F978CD" w:rsidP="00F75979">
            <w:pPr>
              <w:rPr>
                <w:rFonts w:cstheme="minorHAnsi"/>
              </w:rPr>
            </w:pPr>
            <w:r w:rsidRPr="00F75979">
              <w:rPr>
                <w:rFonts w:cstheme="minorHAnsi"/>
              </w:rPr>
              <w:t>264-SASGA-24</w:t>
            </w:r>
          </w:p>
        </w:tc>
        <w:tc>
          <w:tcPr>
            <w:tcW w:w="6043" w:type="dxa"/>
          </w:tcPr>
          <w:p w14:paraId="1488A2C1" w14:textId="315E69E1" w:rsidR="00F978CD" w:rsidRPr="00F75979" w:rsidRDefault="00F978CD"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Segundo seguimiento de la recomendación 4.5 al Juzgado Civil III Circuito Judicial de San José (Desamparados), emitida en el informe N°1709-078-IAC-SAEEC-2023 del 12 de diciembre de 2023, relacionado con el “Estudio sobre el control, custodia y devolución de los depósitos con saldo en el Juzgado Civil y Juzgado de Trabajo del Tercer Circuito Judicial de San José, sede Desamparados”,</w:t>
            </w:r>
          </w:p>
        </w:tc>
        <w:tc>
          <w:tcPr>
            <w:tcW w:w="2727" w:type="dxa"/>
          </w:tcPr>
          <w:p w14:paraId="58D8849A" w14:textId="0E10B89B" w:rsidR="00F978CD" w:rsidRPr="00F75979" w:rsidRDefault="00F978CD"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1601-513-ISEG-SASGA-2024</w:t>
            </w:r>
          </w:p>
        </w:tc>
        <w:tc>
          <w:tcPr>
            <w:tcW w:w="1530" w:type="dxa"/>
          </w:tcPr>
          <w:p w14:paraId="0563F485" w14:textId="3286B9F2" w:rsidR="00F978CD" w:rsidRPr="00F75979" w:rsidRDefault="00F978CD"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24-10-2024</w:t>
            </w:r>
          </w:p>
        </w:tc>
      </w:tr>
      <w:tr w:rsidR="00F978CD" w:rsidRPr="001B1C5E" w14:paraId="4DB016FD" w14:textId="77777777" w:rsidTr="00FB4C09">
        <w:trPr>
          <w:trHeight w:val="260"/>
        </w:trPr>
        <w:tc>
          <w:tcPr>
            <w:tcW w:w="1583" w:type="dxa"/>
          </w:tcPr>
          <w:p w14:paraId="76E1FF30" w14:textId="0B310986" w:rsidR="00F978CD" w:rsidRPr="00F75979" w:rsidRDefault="00F978CD" w:rsidP="00F75979">
            <w:pPr>
              <w:rPr>
                <w:rFonts w:cstheme="minorHAnsi"/>
              </w:rPr>
            </w:pPr>
            <w:r w:rsidRPr="00F75979">
              <w:rPr>
                <w:rFonts w:cstheme="minorHAnsi"/>
              </w:rPr>
              <w:t>265-SASGA-24</w:t>
            </w:r>
          </w:p>
        </w:tc>
        <w:tc>
          <w:tcPr>
            <w:tcW w:w="6043" w:type="dxa"/>
          </w:tcPr>
          <w:p w14:paraId="5707BE89" w14:textId="32865264" w:rsidR="00F978CD" w:rsidRPr="00F75979" w:rsidRDefault="00F978CD"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Segundo seguimiento de las recomendaciones 4.1 a 4.5 al Consejo Superior, emitidas en el informe N° 1709-078-IAC-SAEEC-2023 del 12 de diciembre de 2023, relacionado con el “Estudio sobre el control, custodia y devolución de los depósitos con saldo en el Juzgado Civil y Juzgado de Trabajo del Tercer Circuito Judicial de San José, sede Desamparados”,</w:t>
            </w:r>
          </w:p>
        </w:tc>
        <w:tc>
          <w:tcPr>
            <w:tcW w:w="2727" w:type="dxa"/>
          </w:tcPr>
          <w:p w14:paraId="5F256F66" w14:textId="66138830" w:rsidR="00F978CD" w:rsidRPr="00F75979" w:rsidRDefault="00F978CD"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1646-519-ISEG-SASGA-2024</w:t>
            </w:r>
          </w:p>
        </w:tc>
        <w:tc>
          <w:tcPr>
            <w:tcW w:w="1530" w:type="dxa"/>
          </w:tcPr>
          <w:p w14:paraId="3A2F8FE5" w14:textId="165C8CAE" w:rsidR="00F978CD" w:rsidRPr="00F75979" w:rsidRDefault="00F978CD"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31-10-2024</w:t>
            </w:r>
          </w:p>
        </w:tc>
      </w:tr>
      <w:tr w:rsidR="00F978CD" w:rsidRPr="001B1C5E" w14:paraId="23F7FAB8" w14:textId="77777777" w:rsidTr="00FB4C09">
        <w:trPr>
          <w:trHeight w:val="260"/>
        </w:trPr>
        <w:tc>
          <w:tcPr>
            <w:tcW w:w="1583" w:type="dxa"/>
          </w:tcPr>
          <w:p w14:paraId="0AF9E658" w14:textId="6827779A" w:rsidR="00F978CD" w:rsidRPr="00F75979" w:rsidRDefault="00F978CD" w:rsidP="00F75979">
            <w:pPr>
              <w:rPr>
                <w:rFonts w:cstheme="minorHAnsi"/>
              </w:rPr>
            </w:pPr>
            <w:r w:rsidRPr="00F75979">
              <w:rPr>
                <w:rFonts w:cstheme="minorHAnsi"/>
              </w:rPr>
              <w:t>266-SASGA-24</w:t>
            </w:r>
          </w:p>
        </w:tc>
        <w:tc>
          <w:tcPr>
            <w:tcW w:w="6043" w:type="dxa"/>
          </w:tcPr>
          <w:p w14:paraId="30066E73" w14:textId="640D568A" w:rsidR="00F978CD" w:rsidRPr="00F75979" w:rsidRDefault="00F978CD"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Segundo seguimiento de las recomendaciones 4.1 y 4.2 al Consejo Superior, emitidas en el informe N° 1280-64-IAC-APAI-2023 del 13 de setiembre de 2023, relacionado con el “Estudio acerca de los Órganos de Control con los que cuenta el Poder Judicial para combatir posibles infiltraciones del Crimen Organizado”.</w:t>
            </w:r>
          </w:p>
        </w:tc>
        <w:tc>
          <w:tcPr>
            <w:tcW w:w="2727" w:type="dxa"/>
          </w:tcPr>
          <w:p w14:paraId="01C7F943" w14:textId="6EBDD328" w:rsidR="00F978CD" w:rsidRPr="00F75979" w:rsidRDefault="00F978CD"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1648-526-ISEG-SASGA-2024</w:t>
            </w:r>
          </w:p>
        </w:tc>
        <w:tc>
          <w:tcPr>
            <w:tcW w:w="1530" w:type="dxa"/>
          </w:tcPr>
          <w:p w14:paraId="6FB23DC1" w14:textId="035A9C5F" w:rsidR="00F978CD" w:rsidRPr="00F75979" w:rsidRDefault="00F978CD" w:rsidP="00F75979">
            <w:pPr>
              <w:pStyle w:val="NormalWeb"/>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31-10-2024</w:t>
            </w:r>
          </w:p>
        </w:tc>
      </w:tr>
      <w:tr w:rsidR="00F978CD" w:rsidRPr="001B1C5E" w14:paraId="67A46BE0" w14:textId="77777777" w:rsidTr="00FB4C09">
        <w:trPr>
          <w:trHeight w:val="260"/>
        </w:trPr>
        <w:tc>
          <w:tcPr>
            <w:tcW w:w="1583" w:type="dxa"/>
          </w:tcPr>
          <w:p w14:paraId="42203464" w14:textId="01421706" w:rsidR="00F978CD" w:rsidRPr="00F75979" w:rsidRDefault="00CD268C" w:rsidP="00F75979">
            <w:pPr>
              <w:rPr>
                <w:rFonts w:cstheme="minorHAnsi"/>
              </w:rPr>
            </w:pPr>
            <w:r w:rsidRPr="00F75979">
              <w:rPr>
                <w:rFonts w:cstheme="minorHAnsi"/>
              </w:rPr>
              <w:t>267-SASGA-24</w:t>
            </w:r>
          </w:p>
        </w:tc>
        <w:tc>
          <w:tcPr>
            <w:tcW w:w="6043" w:type="dxa"/>
          </w:tcPr>
          <w:p w14:paraId="37C4B0EF" w14:textId="77777777" w:rsidR="00CD268C" w:rsidRPr="00F75979" w:rsidRDefault="00CD268C" w:rsidP="00F75979">
            <w:pPr>
              <w:pStyle w:val="NormalWeb"/>
              <w:spacing w:line="276" w:lineRule="auto"/>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 xml:space="preserve">Primer seguimiento de las recomendaciones 4.1 a 4.5 a la Fiscalía I Circuito Judicial Zona Atlántica, Limón, emitidas en el informe </w:t>
            </w:r>
            <w:r w:rsidRPr="00F75979">
              <w:rPr>
                <w:rFonts w:asciiTheme="minorHAnsi" w:eastAsiaTheme="minorHAnsi" w:hAnsiTheme="minorHAnsi" w:cstheme="minorHAnsi"/>
                <w:sz w:val="22"/>
                <w:szCs w:val="22"/>
              </w:rPr>
              <w:lastRenderedPageBreak/>
              <w:t>N° 1135-46-IAC-SAEEC-2024 del 30 de julio de 2024, relacionado con el “Estudio relacionado con la recepción, custodia y depósito de los dineros recibidos producto de decomisos en la Fiscalía Adjunta I Circuito Judicial de la Zona Atlántica (Limón)”.</w:t>
            </w:r>
          </w:p>
          <w:p w14:paraId="6886B059" w14:textId="77777777" w:rsidR="00F978CD" w:rsidRPr="00F75979" w:rsidRDefault="00F978CD" w:rsidP="00F75979">
            <w:pPr>
              <w:autoSpaceDE w:val="0"/>
              <w:autoSpaceDN w:val="0"/>
              <w:adjustRightInd w:val="0"/>
              <w:rPr>
                <w:rFonts w:cstheme="minorHAnsi"/>
              </w:rPr>
            </w:pPr>
          </w:p>
        </w:tc>
        <w:tc>
          <w:tcPr>
            <w:tcW w:w="2727" w:type="dxa"/>
          </w:tcPr>
          <w:p w14:paraId="1228463D" w14:textId="576ED401" w:rsidR="00F978CD" w:rsidRPr="00F75979" w:rsidRDefault="00CD268C" w:rsidP="00F75979">
            <w:pPr>
              <w:autoSpaceDE w:val="0"/>
              <w:autoSpaceDN w:val="0"/>
              <w:adjustRightInd w:val="0"/>
              <w:rPr>
                <w:rFonts w:cstheme="minorHAnsi"/>
              </w:rPr>
            </w:pPr>
            <w:r w:rsidRPr="00F75979">
              <w:rPr>
                <w:rFonts w:cstheme="minorHAnsi"/>
              </w:rPr>
              <w:lastRenderedPageBreak/>
              <w:t>1650-528-ISEG-SASGA-2024</w:t>
            </w:r>
          </w:p>
        </w:tc>
        <w:tc>
          <w:tcPr>
            <w:tcW w:w="1530" w:type="dxa"/>
          </w:tcPr>
          <w:p w14:paraId="2E1B47F6" w14:textId="5C9B68F5" w:rsidR="00F978CD" w:rsidRPr="00F75979" w:rsidRDefault="00CD268C" w:rsidP="00F75979">
            <w:pPr>
              <w:autoSpaceDE w:val="0"/>
              <w:autoSpaceDN w:val="0"/>
              <w:adjustRightInd w:val="0"/>
              <w:rPr>
                <w:rFonts w:cstheme="minorHAnsi"/>
              </w:rPr>
            </w:pPr>
            <w:r w:rsidRPr="00F75979">
              <w:rPr>
                <w:rFonts w:cstheme="minorHAnsi"/>
              </w:rPr>
              <w:t>1-11-2024</w:t>
            </w:r>
          </w:p>
        </w:tc>
      </w:tr>
      <w:tr w:rsidR="00CD268C" w:rsidRPr="001B1C5E" w14:paraId="459CE3E6" w14:textId="77777777" w:rsidTr="00FB4C09">
        <w:trPr>
          <w:trHeight w:val="260"/>
        </w:trPr>
        <w:tc>
          <w:tcPr>
            <w:tcW w:w="1583" w:type="dxa"/>
          </w:tcPr>
          <w:p w14:paraId="51CD2BA0" w14:textId="1AB19A88" w:rsidR="00CD268C" w:rsidRPr="00F75979" w:rsidRDefault="00CD268C" w:rsidP="00F75979">
            <w:pPr>
              <w:rPr>
                <w:rFonts w:cstheme="minorHAnsi"/>
              </w:rPr>
            </w:pPr>
            <w:r w:rsidRPr="00F75979">
              <w:rPr>
                <w:rFonts w:cstheme="minorHAnsi"/>
              </w:rPr>
              <w:t>268-SASGA-24</w:t>
            </w:r>
          </w:p>
        </w:tc>
        <w:tc>
          <w:tcPr>
            <w:tcW w:w="6043" w:type="dxa"/>
          </w:tcPr>
          <w:p w14:paraId="0206E4B8" w14:textId="77777777" w:rsidR="00CD268C" w:rsidRPr="00F75979" w:rsidRDefault="00CD268C" w:rsidP="00F75979">
            <w:pPr>
              <w:pStyle w:val="NormalWeb"/>
              <w:spacing w:line="276" w:lineRule="auto"/>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Primer seguimiento de la recomendación 4.l al Juzgado Mixto de Upala, emitida en el informe N° 1202- 53-IAC-SAEEC-2024 del 14 de agosto de 2024, relacionado con la “Evaluación sobre los dineros recibidos en efectivo producto de los remates por parte de los Juzgados del   II Circuito Judicial de Alajuela, San Carlos”.</w:t>
            </w:r>
          </w:p>
          <w:p w14:paraId="470F853F" w14:textId="77777777" w:rsidR="00CD268C" w:rsidRPr="00F75979" w:rsidRDefault="00CD268C" w:rsidP="00F75979">
            <w:pPr>
              <w:autoSpaceDE w:val="0"/>
              <w:autoSpaceDN w:val="0"/>
              <w:adjustRightInd w:val="0"/>
              <w:rPr>
                <w:rFonts w:cstheme="minorHAnsi"/>
              </w:rPr>
            </w:pPr>
          </w:p>
        </w:tc>
        <w:tc>
          <w:tcPr>
            <w:tcW w:w="2727" w:type="dxa"/>
          </w:tcPr>
          <w:p w14:paraId="39779FD9" w14:textId="7ACCB26E" w:rsidR="00CD268C" w:rsidRPr="00F75979" w:rsidRDefault="00CD268C" w:rsidP="00F75979">
            <w:pPr>
              <w:autoSpaceDE w:val="0"/>
              <w:autoSpaceDN w:val="0"/>
              <w:adjustRightInd w:val="0"/>
              <w:rPr>
                <w:rFonts w:cstheme="minorHAnsi"/>
              </w:rPr>
            </w:pPr>
            <w:r w:rsidRPr="00F75979">
              <w:rPr>
                <w:rFonts w:cstheme="minorHAnsi"/>
              </w:rPr>
              <w:t>1673-546-ISEG-SASGA-2024</w:t>
            </w:r>
          </w:p>
        </w:tc>
        <w:tc>
          <w:tcPr>
            <w:tcW w:w="1530" w:type="dxa"/>
          </w:tcPr>
          <w:p w14:paraId="3D3C1921" w14:textId="34A5A504" w:rsidR="00CD268C" w:rsidRPr="00F75979" w:rsidRDefault="00CD268C" w:rsidP="00F75979">
            <w:pPr>
              <w:autoSpaceDE w:val="0"/>
              <w:autoSpaceDN w:val="0"/>
              <w:adjustRightInd w:val="0"/>
              <w:rPr>
                <w:rFonts w:cstheme="minorHAnsi"/>
              </w:rPr>
            </w:pPr>
            <w:r w:rsidRPr="00F75979">
              <w:rPr>
                <w:rFonts w:cstheme="minorHAnsi"/>
              </w:rPr>
              <w:t>05-11-2024</w:t>
            </w:r>
          </w:p>
        </w:tc>
      </w:tr>
      <w:tr w:rsidR="00CD268C" w:rsidRPr="001B1C5E" w14:paraId="1905C37F" w14:textId="77777777" w:rsidTr="00FB4C09">
        <w:trPr>
          <w:trHeight w:val="260"/>
        </w:trPr>
        <w:tc>
          <w:tcPr>
            <w:tcW w:w="1583" w:type="dxa"/>
          </w:tcPr>
          <w:p w14:paraId="4FA7C818" w14:textId="33A2D54D" w:rsidR="00CD268C" w:rsidRPr="00F75979" w:rsidRDefault="00CD268C" w:rsidP="00F75979">
            <w:pPr>
              <w:rPr>
                <w:rFonts w:cstheme="minorHAnsi"/>
              </w:rPr>
            </w:pPr>
            <w:r w:rsidRPr="00F75979">
              <w:rPr>
                <w:rFonts w:cstheme="minorHAnsi"/>
              </w:rPr>
              <w:t>269-SASGA-24</w:t>
            </w:r>
          </w:p>
        </w:tc>
        <w:tc>
          <w:tcPr>
            <w:tcW w:w="6043" w:type="dxa"/>
          </w:tcPr>
          <w:p w14:paraId="647A70CC" w14:textId="77777777" w:rsidR="00CD268C" w:rsidRPr="00F75979" w:rsidRDefault="00CD268C" w:rsidP="00F75979">
            <w:pPr>
              <w:pStyle w:val="NormalWeb"/>
              <w:spacing w:line="276" w:lineRule="auto"/>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Primer seguimiento de la recomendación 5.3 a la Sección de Apoyo Psicológico Operacional OIJ, emitida en el informe N° 1717-92-IAO-SAEE-2023 del 13 de diciembre 2023, relacionado con el “Estudio operativo en la Sección de Apoyo Psicológico Operacional de la Secretaría General del Organismo de Investigación Judicial”.</w:t>
            </w:r>
          </w:p>
          <w:p w14:paraId="72B41EC0" w14:textId="77777777" w:rsidR="00CD268C" w:rsidRPr="00F75979" w:rsidRDefault="00CD268C" w:rsidP="00F75979">
            <w:pPr>
              <w:autoSpaceDE w:val="0"/>
              <w:autoSpaceDN w:val="0"/>
              <w:adjustRightInd w:val="0"/>
              <w:rPr>
                <w:rFonts w:cstheme="minorHAnsi"/>
              </w:rPr>
            </w:pPr>
          </w:p>
        </w:tc>
        <w:tc>
          <w:tcPr>
            <w:tcW w:w="2727" w:type="dxa"/>
          </w:tcPr>
          <w:p w14:paraId="030CAA62" w14:textId="247AC021" w:rsidR="00CD268C" w:rsidRPr="00F75979" w:rsidRDefault="00CD268C" w:rsidP="00F75979">
            <w:pPr>
              <w:autoSpaceDE w:val="0"/>
              <w:autoSpaceDN w:val="0"/>
              <w:adjustRightInd w:val="0"/>
              <w:rPr>
                <w:rFonts w:cstheme="minorHAnsi"/>
              </w:rPr>
            </w:pPr>
            <w:r w:rsidRPr="00F75979">
              <w:rPr>
                <w:rFonts w:cstheme="minorHAnsi"/>
              </w:rPr>
              <w:t>1727-529-ISEG-SASGA-2024</w:t>
            </w:r>
          </w:p>
        </w:tc>
        <w:tc>
          <w:tcPr>
            <w:tcW w:w="1530" w:type="dxa"/>
          </w:tcPr>
          <w:p w14:paraId="17F1242E" w14:textId="26E199A1" w:rsidR="00CD268C" w:rsidRPr="00F75979" w:rsidRDefault="00CD268C" w:rsidP="00F75979">
            <w:pPr>
              <w:autoSpaceDE w:val="0"/>
              <w:autoSpaceDN w:val="0"/>
              <w:adjustRightInd w:val="0"/>
              <w:rPr>
                <w:rFonts w:cstheme="minorHAnsi"/>
              </w:rPr>
            </w:pPr>
            <w:r w:rsidRPr="00F75979">
              <w:rPr>
                <w:rFonts w:cstheme="minorHAnsi"/>
              </w:rPr>
              <w:t>12-11-2024</w:t>
            </w:r>
          </w:p>
        </w:tc>
      </w:tr>
      <w:tr w:rsidR="00CD268C" w:rsidRPr="001B1C5E" w14:paraId="4AE02F81" w14:textId="77777777" w:rsidTr="00FB4C09">
        <w:trPr>
          <w:trHeight w:val="260"/>
        </w:trPr>
        <w:tc>
          <w:tcPr>
            <w:tcW w:w="1583" w:type="dxa"/>
          </w:tcPr>
          <w:p w14:paraId="4994105C" w14:textId="61829462" w:rsidR="00CD268C" w:rsidRPr="00F75979" w:rsidRDefault="00CD268C" w:rsidP="00F75979">
            <w:pPr>
              <w:rPr>
                <w:rFonts w:cstheme="minorHAnsi"/>
              </w:rPr>
            </w:pPr>
            <w:r w:rsidRPr="00F75979">
              <w:rPr>
                <w:rFonts w:cstheme="minorHAnsi"/>
              </w:rPr>
              <w:t>270-SASGA-24</w:t>
            </w:r>
          </w:p>
        </w:tc>
        <w:tc>
          <w:tcPr>
            <w:tcW w:w="6043" w:type="dxa"/>
          </w:tcPr>
          <w:p w14:paraId="0D08CE89" w14:textId="77777777" w:rsidR="00CD268C" w:rsidRPr="00F75979" w:rsidRDefault="00CD268C" w:rsidP="00F75979">
            <w:pPr>
              <w:pStyle w:val="NormalWeb"/>
              <w:spacing w:line="276" w:lineRule="auto"/>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Segundo seguimiento de la recomendación 5.1 a la Oficina Rectora Justicia Restaurativa, emitida en el informe N° 744-45-IAO-SAO-2023 del 30 de noviembre de 2023, denominado “Evaluación Operativa del Programa de Justicia Restaurativa”.</w:t>
            </w:r>
          </w:p>
          <w:p w14:paraId="5044835F" w14:textId="77777777" w:rsidR="00CD268C" w:rsidRPr="00F75979" w:rsidRDefault="00CD268C" w:rsidP="00F75979">
            <w:pPr>
              <w:autoSpaceDE w:val="0"/>
              <w:autoSpaceDN w:val="0"/>
              <w:adjustRightInd w:val="0"/>
              <w:rPr>
                <w:rFonts w:cstheme="minorHAnsi"/>
              </w:rPr>
            </w:pPr>
          </w:p>
        </w:tc>
        <w:tc>
          <w:tcPr>
            <w:tcW w:w="2727" w:type="dxa"/>
          </w:tcPr>
          <w:p w14:paraId="6F70A734" w14:textId="6C7E727A" w:rsidR="00CD268C" w:rsidRPr="00F75979" w:rsidRDefault="00CD268C" w:rsidP="00F75979">
            <w:pPr>
              <w:autoSpaceDE w:val="0"/>
              <w:autoSpaceDN w:val="0"/>
              <w:adjustRightInd w:val="0"/>
              <w:rPr>
                <w:rFonts w:cstheme="minorHAnsi"/>
              </w:rPr>
            </w:pPr>
            <w:r w:rsidRPr="00F75979">
              <w:rPr>
                <w:rFonts w:cstheme="minorHAnsi"/>
              </w:rPr>
              <w:t>1729-549-ISEG-SASGA-2024</w:t>
            </w:r>
          </w:p>
        </w:tc>
        <w:tc>
          <w:tcPr>
            <w:tcW w:w="1530" w:type="dxa"/>
          </w:tcPr>
          <w:p w14:paraId="4FCB71F9" w14:textId="3E4514B4" w:rsidR="00CD268C" w:rsidRPr="00F75979" w:rsidRDefault="00CD268C" w:rsidP="00F75979">
            <w:pPr>
              <w:autoSpaceDE w:val="0"/>
              <w:autoSpaceDN w:val="0"/>
              <w:adjustRightInd w:val="0"/>
              <w:rPr>
                <w:rFonts w:cstheme="minorHAnsi"/>
              </w:rPr>
            </w:pPr>
            <w:r w:rsidRPr="00F75979">
              <w:rPr>
                <w:rFonts w:cstheme="minorHAnsi"/>
              </w:rPr>
              <w:t>12-11-2024</w:t>
            </w:r>
          </w:p>
        </w:tc>
      </w:tr>
      <w:tr w:rsidR="00CD268C" w:rsidRPr="001B1C5E" w14:paraId="2B049714" w14:textId="77777777" w:rsidTr="00FB4C09">
        <w:trPr>
          <w:trHeight w:val="260"/>
        </w:trPr>
        <w:tc>
          <w:tcPr>
            <w:tcW w:w="1583" w:type="dxa"/>
          </w:tcPr>
          <w:p w14:paraId="73688535" w14:textId="059D272D" w:rsidR="00CD268C" w:rsidRPr="00F75979" w:rsidRDefault="00CD268C" w:rsidP="00F75979">
            <w:pPr>
              <w:rPr>
                <w:rFonts w:cstheme="minorHAnsi"/>
              </w:rPr>
            </w:pPr>
            <w:r w:rsidRPr="00F75979">
              <w:rPr>
                <w:rFonts w:cstheme="minorHAnsi"/>
              </w:rPr>
              <w:t>271-SASGA-24</w:t>
            </w:r>
          </w:p>
        </w:tc>
        <w:tc>
          <w:tcPr>
            <w:tcW w:w="6043" w:type="dxa"/>
          </w:tcPr>
          <w:p w14:paraId="0E657846" w14:textId="77777777" w:rsidR="00CD268C" w:rsidRPr="00F75979" w:rsidRDefault="00CD268C" w:rsidP="00F75979">
            <w:pPr>
              <w:pStyle w:val="NormalWeb"/>
              <w:spacing w:line="276" w:lineRule="auto"/>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Primer seguimiento de las recomendaciones 4.1 y 4.2 al Centro de Apoyo, Coordinación y Mejoramiento de la Función Jurisdiccional, emitidas en el informe N° 1703-122-IAO-SATI-</w:t>
            </w:r>
            <w:r w:rsidRPr="00F75979">
              <w:rPr>
                <w:rFonts w:asciiTheme="minorHAnsi" w:eastAsiaTheme="minorHAnsi" w:hAnsiTheme="minorHAnsi" w:cstheme="minorHAnsi"/>
                <w:sz w:val="22"/>
                <w:szCs w:val="22"/>
              </w:rPr>
              <w:lastRenderedPageBreak/>
              <w:t>2023 del 11 de diciembre de 2023, relacionado con la “Evaluación operativa de la funcionalidad del Sistema de Gestión en Línea, desde la perspectiva del usuario externo”.</w:t>
            </w:r>
          </w:p>
          <w:p w14:paraId="0BCB37E5" w14:textId="77777777" w:rsidR="00CD268C" w:rsidRPr="00F75979" w:rsidRDefault="00CD268C" w:rsidP="00F75979">
            <w:pPr>
              <w:autoSpaceDE w:val="0"/>
              <w:autoSpaceDN w:val="0"/>
              <w:adjustRightInd w:val="0"/>
              <w:rPr>
                <w:rFonts w:cstheme="minorHAnsi"/>
              </w:rPr>
            </w:pPr>
          </w:p>
        </w:tc>
        <w:tc>
          <w:tcPr>
            <w:tcW w:w="2727" w:type="dxa"/>
          </w:tcPr>
          <w:p w14:paraId="0E2C0690" w14:textId="1006E633" w:rsidR="00CD268C" w:rsidRPr="00F75979" w:rsidRDefault="00CD268C" w:rsidP="00F75979">
            <w:pPr>
              <w:autoSpaceDE w:val="0"/>
              <w:autoSpaceDN w:val="0"/>
              <w:adjustRightInd w:val="0"/>
              <w:rPr>
                <w:rFonts w:cstheme="minorHAnsi"/>
              </w:rPr>
            </w:pPr>
            <w:r w:rsidRPr="00F75979">
              <w:rPr>
                <w:rFonts w:cstheme="minorHAnsi"/>
              </w:rPr>
              <w:lastRenderedPageBreak/>
              <w:t>1747-551-ISEG-SASGA-2024</w:t>
            </w:r>
          </w:p>
        </w:tc>
        <w:tc>
          <w:tcPr>
            <w:tcW w:w="1530" w:type="dxa"/>
          </w:tcPr>
          <w:p w14:paraId="4A0488E5" w14:textId="3E5380CC" w:rsidR="00CD268C" w:rsidRPr="00F75979" w:rsidRDefault="00CD268C" w:rsidP="00F75979">
            <w:pPr>
              <w:autoSpaceDE w:val="0"/>
              <w:autoSpaceDN w:val="0"/>
              <w:adjustRightInd w:val="0"/>
              <w:rPr>
                <w:rFonts w:cstheme="minorHAnsi"/>
              </w:rPr>
            </w:pPr>
            <w:r w:rsidRPr="00F75979">
              <w:rPr>
                <w:rFonts w:cstheme="minorHAnsi"/>
              </w:rPr>
              <w:t>15-11-2024</w:t>
            </w:r>
          </w:p>
        </w:tc>
      </w:tr>
      <w:tr w:rsidR="00CD268C" w:rsidRPr="001B1C5E" w14:paraId="7C737D1A" w14:textId="77777777" w:rsidTr="00FB4C09">
        <w:trPr>
          <w:trHeight w:val="260"/>
        </w:trPr>
        <w:tc>
          <w:tcPr>
            <w:tcW w:w="1583" w:type="dxa"/>
          </w:tcPr>
          <w:p w14:paraId="3A31B64B" w14:textId="61078AA2" w:rsidR="00CD268C" w:rsidRPr="00F75979" w:rsidRDefault="00CD268C" w:rsidP="00F75979">
            <w:pPr>
              <w:rPr>
                <w:rFonts w:cstheme="minorHAnsi"/>
              </w:rPr>
            </w:pPr>
            <w:r w:rsidRPr="00F75979">
              <w:rPr>
                <w:rFonts w:cstheme="minorHAnsi"/>
              </w:rPr>
              <w:t>272-SASGA-24</w:t>
            </w:r>
          </w:p>
        </w:tc>
        <w:tc>
          <w:tcPr>
            <w:tcW w:w="6043" w:type="dxa"/>
          </w:tcPr>
          <w:p w14:paraId="135CD3CA" w14:textId="77777777" w:rsidR="00CD268C" w:rsidRPr="00F75979" w:rsidRDefault="00CD268C" w:rsidP="00F75979">
            <w:pPr>
              <w:pStyle w:val="NormalWeb"/>
              <w:spacing w:line="276" w:lineRule="auto"/>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Primer seguimiento de las recomendaciones 5.6, 5.7, 5.9, 5.10 y 5.11 a la Oficina Rectora Justicia Restaurativa, emitidas en el informe N° 374-13-IAO-SAO-2024 del 12 de marzo de 2024, denominado “Evaluación Operativa del Programa de Justicia Restaurativa”.</w:t>
            </w:r>
          </w:p>
          <w:p w14:paraId="202B2C3F" w14:textId="77777777" w:rsidR="00CD268C" w:rsidRPr="00F75979" w:rsidRDefault="00CD268C" w:rsidP="00F75979">
            <w:pPr>
              <w:autoSpaceDE w:val="0"/>
              <w:autoSpaceDN w:val="0"/>
              <w:adjustRightInd w:val="0"/>
              <w:rPr>
                <w:rFonts w:cstheme="minorHAnsi"/>
              </w:rPr>
            </w:pPr>
          </w:p>
        </w:tc>
        <w:tc>
          <w:tcPr>
            <w:tcW w:w="2727" w:type="dxa"/>
          </w:tcPr>
          <w:p w14:paraId="334D2DED" w14:textId="1D25594C" w:rsidR="00CD268C" w:rsidRPr="00F75979" w:rsidRDefault="00CD268C" w:rsidP="00F75979">
            <w:pPr>
              <w:autoSpaceDE w:val="0"/>
              <w:autoSpaceDN w:val="0"/>
              <w:adjustRightInd w:val="0"/>
              <w:rPr>
                <w:rFonts w:cstheme="minorHAnsi"/>
              </w:rPr>
            </w:pPr>
            <w:r w:rsidRPr="00F75979">
              <w:rPr>
                <w:rFonts w:cstheme="minorHAnsi"/>
              </w:rPr>
              <w:t>1748-555-IEG-SASGA-2024</w:t>
            </w:r>
          </w:p>
        </w:tc>
        <w:tc>
          <w:tcPr>
            <w:tcW w:w="1530" w:type="dxa"/>
          </w:tcPr>
          <w:p w14:paraId="32E7AA0D" w14:textId="499E15E8" w:rsidR="00CD268C" w:rsidRPr="00F75979" w:rsidRDefault="00CD268C" w:rsidP="00F75979">
            <w:pPr>
              <w:autoSpaceDE w:val="0"/>
              <w:autoSpaceDN w:val="0"/>
              <w:adjustRightInd w:val="0"/>
              <w:rPr>
                <w:rFonts w:cstheme="minorHAnsi"/>
              </w:rPr>
            </w:pPr>
            <w:r w:rsidRPr="00F75979">
              <w:rPr>
                <w:rFonts w:cstheme="minorHAnsi"/>
              </w:rPr>
              <w:t>15-11-2024</w:t>
            </w:r>
          </w:p>
        </w:tc>
      </w:tr>
      <w:tr w:rsidR="00CD268C" w:rsidRPr="001B1C5E" w14:paraId="2E5CB4D3" w14:textId="77777777" w:rsidTr="00FB4C09">
        <w:trPr>
          <w:trHeight w:val="260"/>
        </w:trPr>
        <w:tc>
          <w:tcPr>
            <w:tcW w:w="1583" w:type="dxa"/>
          </w:tcPr>
          <w:p w14:paraId="5EA0C2C3" w14:textId="61AB247C" w:rsidR="00CD268C" w:rsidRPr="00F75979" w:rsidRDefault="00CD268C" w:rsidP="00F75979">
            <w:pPr>
              <w:rPr>
                <w:rFonts w:cstheme="minorHAnsi"/>
              </w:rPr>
            </w:pPr>
            <w:r w:rsidRPr="00F75979">
              <w:rPr>
                <w:rFonts w:cstheme="minorHAnsi"/>
              </w:rPr>
              <w:t>273-SASGA-24</w:t>
            </w:r>
          </w:p>
        </w:tc>
        <w:tc>
          <w:tcPr>
            <w:tcW w:w="6043" w:type="dxa"/>
          </w:tcPr>
          <w:p w14:paraId="574EB132" w14:textId="77777777" w:rsidR="00CD268C" w:rsidRPr="00F75979" w:rsidRDefault="00CD268C" w:rsidP="00F75979">
            <w:pPr>
              <w:pStyle w:val="NormalWeb"/>
              <w:spacing w:line="276" w:lineRule="auto"/>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Primer seguimiento de la recomendación 5.2 al Despacho de la Presidencia, emitida en el informe N° 1288-69-IAC-APAI-2023 del 2 de octubre de 2023, denominado “Evaluación referente al cumplimiento de controles a nivel de entidad basados en la Convención de las Naciones Unidas contra la Corrupción N° 8557”.</w:t>
            </w:r>
          </w:p>
          <w:p w14:paraId="585CADDF" w14:textId="77777777" w:rsidR="00CD268C" w:rsidRPr="00F75979" w:rsidRDefault="00CD268C" w:rsidP="00F75979">
            <w:pPr>
              <w:autoSpaceDE w:val="0"/>
              <w:autoSpaceDN w:val="0"/>
              <w:adjustRightInd w:val="0"/>
              <w:rPr>
                <w:rFonts w:cstheme="minorHAnsi"/>
              </w:rPr>
            </w:pPr>
          </w:p>
        </w:tc>
        <w:tc>
          <w:tcPr>
            <w:tcW w:w="2727" w:type="dxa"/>
          </w:tcPr>
          <w:p w14:paraId="76872797" w14:textId="369E8F75" w:rsidR="00CD268C" w:rsidRPr="00F75979" w:rsidRDefault="00CD268C" w:rsidP="00F75979">
            <w:pPr>
              <w:autoSpaceDE w:val="0"/>
              <w:autoSpaceDN w:val="0"/>
              <w:adjustRightInd w:val="0"/>
              <w:rPr>
                <w:rFonts w:cstheme="minorHAnsi"/>
              </w:rPr>
            </w:pPr>
            <w:r w:rsidRPr="00F75979">
              <w:rPr>
                <w:rFonts w:cstheme="minorHAnsi"/>
              </w:rPr>
              <w:t>1749-553-ISEG-SASGA-2024</w:t>
            </w:r>
          </w:p>
        </w:tc>
        <w:tc>
          <w:tcPr>
            <w:tcW w:w="1530" w:type="dxa"/>
          </w:tcPr>
          <w:p w14:paraId="3A06B50E" w14:textId="040D06BC" w:rsidR="00CD268C" w:rsidRPr="00F75979" w:rsidRDefault="00CD268C" w:rsidP="00F75979">
            <w:pPr>
              <w:autoSpaceDE w:val="0"/>
              <w:autoSpaceDN w:val="0"/>
              <w:adjustRightInd w:val="0"/>
              <w:rPr>
                <w:rFonts w:cstheme="minorHAnsi"/>
              </w:rPr>
            </w:pPr>
            <w:r w:rsidRPr="00F75979">
              <w:rPr>
                <w:rFonts w:cstheme="minorHAnsi"/>
              </w:rPr>
              <w:t>15-11-2024</w:t>
            </w:r>
          </w:p>
        </w:tc>
      </w:tr>
      <w:tr w:rsidR="00396FD7" w:rsidRPr="001B1C5E" w14:paraId="1051FFA7" w14:textId="77777777" w:rsidTr="00FB4C09">
        <w:trPr>
          <w:trHeight w:val="260"/>
        </w:trPr>
        <w:tc>
          <w:tcPr>
            <w:tcW w:w="1583" w:type="dxa"/>
          </w:tcPr>
          <w:p w14:paraId="352410D6" w14:textId="7E0B59D7" w:rsidR="00396FD7" w:rsidRPr="00F75979" w:rsidRDefault="00396FD7" w:rsidP="00396FD7">
            <w:pPr>
              <w:rPr>
                <w:rFonts w:cstheme="minorHAnsi"/>
              </w:rPr>
            </w:pPr>
            <w:r w:rsidRPr="00F75979">
              <w:rPr>
                <w:rFonts w:cstheme="minorHAnsi"/>
              </w:rPr>
              <w:t>274-SASGA-24</w:t>
            </w:r>
          </w:p>
        </w:tc>
        <w:tc>
          <w:tcPr>
            <w:tcW w:w="6043" w:type="dxa"/>
          </w:tcPr>
          <w:p w14:paraId="49864554" w14:textId="77777777" w:rsidR="00396FD7" w:rsidRPr="00F75979" w:rsidRDefault="00396FD7" w:rsidP="00396FD7">
            <w:pPr>
              <w:pStyle w:val="NormalWeb"/>
              <w:spacing w:line="276" w:lineRule="auto"/>
              <w:rPr>
                <w:rFonts w:asciiTheme="minorHAnsi" w:eastAsiaTheme="minorHAnsi" w:hAnsiTheme="minorHAnsi" w:cstheme="minorHAnsi"/>
                <w:sz w:val="22"/>
                <w:szCs w:val="22"/>
              </w:rPr>
            </w:pPr>
            <w:r w:rsidRPr="00F75979">
              <w:rPr>
                <w:rFonts w:asciiTheme="minorHAnsi" w:eastAsiaTheme="minorHAnsi" w:hAnsiTheme="minorHAnsi" w:cstheme="minorHAnsi"/>
                <w:sz w:val="22"/>
                <w:szCs w:val="22"/>
              </w:rPr>
              <w:t>Seguimiento de la sugerencia 3.3 a la Dirección de Planificación, emitida en el informe N° 278-19-IAD-SATI-2024, del 21 de febrero de 2024, referente a la “Advertencia sobre el Mapeo de Procesos Institucional”.</w:t>
            </w:r>
          </w:p>
          <w:p w14:paraId="43A69ECF" w14:textId="77777777" w:rsidR="00396FD7" w:rsidRPr="00F75979" w:rsidRDefault="00396FD7" w:rsidP="00396FD7">
            <w:pPr>
              <w:autoSpaceDE w:val="0"/>
              <w:autoSpaceDN w:val="0"/>
              <w:adjustRightInd w:val="0"/>
              <w:rPr>
                <w:rFonts w:cstheme="minorHAnsi"/>
              </w:rPr>
            </w:pPr>
          </w:p>
        </w:tc>
        <w:tc>
          <w:tcPr>
            <w:tcW w:w="2727" w:type="dxa"/>
          </w:tcPr>
          <w:p w14:paraId="6A274676" w14:textId="17227691" w:rsidR="00396FD7" w:rsidRPr="00F75979" w:rsidRDefault="00396FD7" w:rsidP="00396FD7">
            <w:pPr>
              <w:autoSpaceDE w:val="0"/>
              <w:autoSpaceDN w:val="0"/>
              <w:adjustRightInd w:val="0"/>
              <w:rPr>
                <w:rFonts w:cstheme="minorHAnsi"/>
              </w:rPr>
            </w:pPr>
            <w:r w:rsidRPr="00FB5433">
              <w:rPr>
                <w:rFonts w:cstheme="minorHAnsi"/>
              </w:rPr>
              <w:t>17</w:t>
            </w:r>
            <w:r>
              <w:rPr>
                <w:rFonts w:cstheme="minorHAnsi"/>
              </w:rPr>
              <w:t>58</w:t>
            </w:r>
            <w:r w:rsidRPr="00FB5433">
              <w:rPr>
                <w:rFonts w:cstheme="minorHAnsi"/>
              </w:rPr>
              <w:t>-55</w:t>
            </w:r>
            <w:r w:rsidR="00884FA6">
              <w:rPr>
                <w:rFonts w:cstheme="minorHAnsi"/>
              </w:rPr>
              <w:t>7</w:t>
            </w:r>
            <w:r w:rsidRPr="00FB5433">
              <w:rPr>
                <w:rFonts w:cstheme="minorHAnsi"/>
              </w:rPr>
              <w:t>-ISEG-SASGA-2024</w:t>
            </w:r>
          </w:p>
        </w:tc>
        <w:tc>
          <w:tcPr>
            <w:tcW w:w="1530" w:type="dxa"/>
          </w:tcPr>
          <w:p w14:paraId="7FC6FFD8" w14:textId="5803308D" w:rsidR="00396FD7" w:rsidRPr="00F75979" w:rsidRDefault="00396FD7" w:rsidP="00396FD7">
            <w:pPr>
              <w:autoSpaceDE w:val="0"/>
              <w:autoSpaceDN w:val="0"/>
              <w:adjustRightInd w:val="0"/>
              <w:rPr>
                <w:rFonts w:cstheme="minorHAnsi"/>
              </w:rPr>
            </w:pPr>
            <w:r>
              <w:rPr>
                <w:rFonts w:cstheme="minorHAnsi"/>
              </w:rPr>
              <w:t>19-11-2024</w:t>
            </w:r>
          </w:p>
        </w:tc>
      </w:tr>
      <w:tr w:rsidR="00396FD7" w:rsidRPr="001B1C5E" w14:paraId="729498C3" w14:textId="77777777" w:rsidTr="00FB4C09">
        <w:trPr>
          <w:trHeight w:val="260"/>
        </w:trPr>
        <w:tc>
          <w:tcPr>
            <w:tcW w:w="1583" w:type="dxa"/>
          </w:tcPr>
          <w:p w14:paraId="51D24E5C" w14:textId="28C57790" w:rsidR="00396FD7" w:rsidRPr="00AF07F4" w:rsidRDefault="00396FD7" w:rsidP="00396FD7">
            <w:pPr>
              <w:jc w:val="both"/>
              <w:rPr>
                <w:rFonts w:ascii="Calibri" w:eastAsia="Times New Roman" w:hAnsi="Calibri" w:cs="Calibri"/>
                <w:sz w:val="20"/>
                <w:szCs w:val="20"/>
              </w:rPr>
            </w:pPr>
            <w:r>
              <w:rPr>
                <w:rFonts w:ascii="Calibri" w:eastAsia="Times New Roman" w:hAnsi="Calibri" w:cs="Calibri"/>
                <w:sz w:val="20"/>
                <w:szCs w:val="20"/>
              </w:rPr>
              <w:t>275-SASGA-24</w:t>
            </w:r>
          </w:p>
        </w:tc>
        <w:tc>
          <w:tcPr>
            <w:tcW w:w="6043" w:type="dxa"/>
          </w:tcPr>
          <w:p w14:paraId="55633BC2" w14:textId="77777777" w:rsidR="00396FD7" w:rsidRPr="00801F53" w:rsidRDefault="00396FD7" w:rsidP="00396FD7">
            <w:pPr>
              <w:pStyle w:val="NormalWeb"/>
              <w:jc w:val="both"/>
              <w:rPr>
                <w:rFonts w:asciiTheme="minorHAnsi" w:hAnsiTheme="minorHAnsi" w:cstheme="minorHAnsi"/>
                <w:bCs/>
                <w:i/>
                <w:iCs/>
                <w:sz w:val="22"/>
                <w:szCs w:val="22"/>
              </w:rPr>
            </w:pPr>
            <w:r w:rsidRPr="00801F53">
              <w:rPr>
                <w:rFonts w:asciiTheme="minorHAnsi" w:hAnsiTheme="minorHAnsi" w:cstheme="minorHAnsi"/>
                <w:bCs/>
                <w:i/>
                <w:iCs/>
                <w:sz w:val="22"/>
                <w:szCs w:val="22"/>
              </w:rPr>
              <w:t xml:space="preserve">Segundo seguimiento </w:t>
            </w:r>
            <w:r>
              <w:rPr>
                <w:rFonts w:asciiTheme="minorHAnsi" w:hAnsiTheme="minorHAnsi" w:cstheme="minorHAnsi"/>
                <w:bCs/>
                <w:i/>
                <w:iCs/>
                <w:sz w:val="22"/>
                <w:szCs w:val="22"/>
              </w:rPr>
              <w:t xml:space="preserve">de la recomendación 4.4 al Juzgado Penal de Bribri, emitida en el informe N° </w:t>
            </w:r>
            <w:r w:rsidRPr="00801F53">
              <w:rPr>
                <w:rFonts w:asciiTheme="minorHAnsi" w:hAnsiTheme="minorHAnsi" w:cstheme="minorHAnsi"/>
                <w:bCs/>
                <w:i/>
                <w:iCs/>
                <w:sz w:val="22"/>
                <w:szCs w:val="22"/>
              </w:rPr>
              <w:t xml:space="preserve">1445-67-IAC-SAEEC-2023 del 16 octubre de 2023, relacionado con la “Estudio relacionado con el plazo de aceptación del servicio por parte de los auxiliares de la administración de justicia nombrados como traductores e </w:t>
            </w:r>
            <w:r w:rsidRPr="00801F53">
              <w:rPr>
                <w:rFonts w:asciiTheme="minorHAnsi" w:hAnsiTheme="minorHAnsi" w:cstheme="minorHAnsi"/>
                <w:bCs/>
                <w:i/>
                <w:iCs/>
                <w:sz w:val="22"/>
                <w:szCs w:val="22"/>
              </w:rPr>
              <w:lastRenderedPageBreak/>
              <w:t>intérpretes por el principio de gratuidad, en los despachos adscritos al ICJ de la Zona Atlántica”.</w:t>
            </w:r>
          </w:p>
          <w:p w14:paraId="0C14EFF9" w14:textId="2EE31E8B" w:rsidR="00396FD7" w:rsidRPr="00AF07F4" w:rsidRDefault="00396FD7" w:rsidP="00396FD7">
            <w:pPr>
              <w:autoSpaceDE w:val="0"/>
              <w:autoSpaceDN w:val="0"/>
              <w:adjustRightInd w:val="0"/>
              <w:jc w:val="both"/>
              <w:rPr>
                <w:rFonts w:ascii="Calibri" w:eastAsia="Times New Roman" w:hAnsi="Calibri" w:cs="Calibri"/>
                <w:sz w:val="20"/>
                <w:szCs w:val="20"/>
              </w:rPr>
            </w:pPr>
          </w:p>
        </w:tc>
        <w:tc>
          <w:tcPr>
            <w:tcW w:w="2727" w:type="dxa"/>
          </w:tcPr>
          <w:p w14:paraId="1A46E10D" w14:textId="5FABA24C" w:rsidR="00396FD7" w:rsidRPr="00AF07F4" w:rsidRDefault="00396FD7" w:rsidP="00396FD7">
            <w:pPr>
              <w:autoSpaceDE w:val="0"/>
              <w:autoSpaceDN w:val="0"/>
              <w:adjustRightInd w:val="0"/>
              <w:jc w:val="both"/>
              <w:rPr>
                <w:rFonts w:ascii="Calibri" w:eastAsia="Times New Roman" w:hAnsi="Calibri" w:cs="Calibri"/>
                <w:sz w:val="20"/>
                <w:szCs w:val="20"/>
              </w:rPr>
            </w:pPr>
            <w:r w:rsidRPr="00FB5433">
              <w:rPr>
                <w:rFonts w:cstheme="minorHAnsi"/>
              </w:rPr>
              <w:lastRenderedPageBreak/>
              <w:t>17</w:t>
            </w:r>
            <w:r>
              <w:rPr>
                <w:rFonts w:cstheme="minorHAnsi"/>
              </w:rPr>
              <w:t>59</w:t>
            </w:r>
            <w:r w:rsidRPr="00FB5433">
              <w:rPr>
                <w:rFonts w:cstheme="minorHAnsi"/>
              </w:rPr>
              <w:t>-55</w:t>
            </w:r>
            <w:r>
              <w:rPr>
                <w:rFonts w:cstheme="minorHAnsi"/>
              </w:rPr>
              <w:t>9</w:t>
            </w:r>
            <w:r w:rsidRPr="00FB5433">
              <w:rPr>
                <w:rFonts w:cstheme="minorHAnsi"/>
              </w:rPr>
              <w:t>-ISEG-SASGA-2024</w:t>
            </w:r>
          </w:p>
        </w:tc>
        <w:tc>
          <w:tcPr>
            <w:tcW w:w="1530" w:type="dxa"/>
          </w:tcPr>
          <w:p w14:paraId="2C346F0A" w14:textId="4566DCCE" w:rsidR="00396FD7" w:rsidRPr="00AF07F4" w:rsidRDefault="00396FD7" w:rsidP="00396FD7">
            <w:pPr>
              <w:autoSpaceDE w:val="0"/>
              <w:autoSpaceDN w:val="0"/>
              <w:adjustRightInd w:val="0"/>
              <w:jc w:val="both"/>
              <w:rPr>
                <w:rFonts w:ascii="Calibri" w:eastAsia="Times New Roman" w:hAnsi="Calibri" w:cs="Calibri"/>
                <w:sz w:val="20"/>
                <w:szCs w:val="20"/>
              </w:rPr>
            </w:pPr>
            <w:r>
              <w:rPr>
                <w:rFonts w:ascii="Calibri" w:eastAsia="Times New Roman" w:hAnsi="Calibri" w:cs="Calibri"/>
                <w:sz w:val="20"/>
                <w:szCs w:val="20"/>
              </w:rPr>
              <w:t>19-11-2024</w:t>
            </w:r>
          </w:p>
        </w:tc>
      </w:tr>
      <w:tr w:rsidR="00396FD7" w:rsidRPr="001B1C5E" w14:paraId="6C42CC16" w14:textId="77777777" w:rsidTr="00FB4C09">
        <w:trPr>
          <w:trHeight w:val="260"/>
        </w:trPr>
        <w:tc>
          <w:tcPr>
            <w:tcW w:w="1583" w:type="dxa"/>
          </w:tcPr>
          <w:p w14:paraId="60A80885" w14:textId="4D1BE5BA" w:rsidR="00396FD7" w:rsidRPr="00AF07F4" w:rsidRDefault="00396FD7" w:rsidP="00396FD7">
            <w:pPr>
              <w:jc w:val="both"/>
              <w:rPr>
                <w:rFonts w:ascii="Calibri" w:eastAsia="Times New Roman" w:hAnsi="Calibri" w:cs="Calibri"/>
                <w:sz w:val="20"/>
                <w:szCs w:val="20"/>
              </w:rPr>
            </w:pPr>
            <w:r>
              <w:rPr>
                <w:rFonts w:ascii="Calibri" w:eastAsia="Times New Roman" w:hAnsi="Calibri" w:cs="Calibri"/>
                <w:sz w:val="20"/>
                <w:szCs w:val="20"/>
              </w:rPr>
              <w:t>276- SASGA-24</w:t>
            </w:r>
          </w:p>
        </w:tc>
        <w:tc>
          <w:tcPr>
            <w:tcW w:w="6043" w:type="dxa"/>
          </w:tcPr>
          <w:p w14:paraId="295BD386" w14:textId="621EE63D" w:rsidR="00396FD7" w:rsidRPr="00AF07F4" w:rsidRDefault="00396FD7" w:rsidP="00396FD7">
            <w:pPr>
              <w:autoSpaceDE w:val="0"/>
              <w:autoSpaceDN w:val="0"/>
              <w:adjustRightInd w:val="0"/>
              <w:jc w:val="both"/>
              <w:rPr>
                <w:rFonts w:ascii="Calibri" w:eastAsia="Times New Roman" w:hAnsi="Calibri" w:cs="Calibri"/>
                <w:sz w:val="20"/>
                <w:szCs w:val="20"/>
              </w:rPr>
            </w:pPr>
            <w:r>
              <w:rPr>
                <w:rFonts w:cstheme="minorHAnsi"/>
                <w:bCs/>
                <w:i/>
                <w:iCs/>
              </w:rPr>
              <w:t xml:space="preserve">Segundo seguimiento de la recomendación 5.5 a la Defensa Pública, emitida en el informe N° </w:t>
            </w:r>
            <w:r w:rsidRPr="00B92FDB">
              <w:rPr>
                <w:rFonts w:cstheme="minorHAnsi"/>
                <w:bCs/>
                <w:i/>
                <w:iCs/>
              </w:rPr>
              <w:t>235-24-AIO-SATI-2023 del 22 de febrero de 2023, denominado “Evaluación de la administración de la información en la modalidad de teletrabajo en los despachos de los ámbitos jurisdiccional y auxiliar de justicia”</w:t>
            </w:r>
            <w:r>
              <w:rPr>
                <w:rFonts w:cstheme="minorHAnsi"/>
                <w:bCs/>
                <w:i/>
                <w:iCs/>
              </w:rPr>
              <w:t>.</w:t>
            </w:r>
          </w:p>
        </w:tc>
        <w:tc>
          <w:tcPr>
            <w:tcW w:w="2727" w:type="dxa"/>
          </w:tcPr>
          <w:p w14:paraId="42CE8329" w14:textId="5673AEB1" w:rsidR="00396FD7" w:rsidRPr="00AF07F4" w:rsidRDefault="00396FD7" w:rsidP="00396FD7">
            <w:pPr>
              <w:autoSpaceDE w:val="0"/>
              <w:autoSpaceDN w:val="0"/>
              <w:adjustRightInd w:val="0"/>
              <w:jc w:val="both"/>
              <w:rPr>
                <w:rFonts w:ascii="Calibri" w:eastAsia="Times New Roman" w:hAnsi="Calibri" w:cs="Calibri"/>
                <w:sz w:val="20"/>
                <w:szCs w:val="20"/>
              </w:rPr>
            </w:pPr>
            <w:r>
              <w:rPr>
                <w:rFonts w:ascii="Calibri" w:eastAsia="Times New Roman" w:hAnsi="Calibri" w:cs="Calibri"/>
                <w:sz w:val="20"/>
                <w:szCs w:val="20"/>
              </w:rPr>
              <w:t>1775-550-ISEG-SASGA-2024</w:t>
            </w:r>
          </w:p>
        </w:tc>
        <w:tc>
          <w:tcPr>
            <w:tcW w:w="1530" w:type="dxa"/>
          </w:tcPr>
          <w:p w14:paraId="078AA0AD" w14:textId="2F0191CC" w:rsidR="00396FD7" w:rsidRPr="00AF07F4" w:rsidRDefault="00396FD7" w:rsidP="00396FD7">
            <w:pPr>
              <w:autoSpaceDE w:val="0"/>
              <w:autoSpaceDN w:val="0"/>
              <w:adjustRightInd w:val="0"/>
              <w:jc w:val="both"/>
              <w:rPr>
                <w:rFonts w:ascii="Calibri" w:eastAsia="Times New Roman" w:hAnsi="Calibri" w:cs="Calibri"/>
                <w:sz w:val="20"/>
                <w:szCs w:val="20"/>
              </w:rPr>
            </w:pPr>
            <w:r>
              <w:rPr>
                <w:rFonts w:ascii="Calibri" w:eastAsia="Times New Roman" w:hAnsi="Calibri" w:cs="Calibri"/>
                <w:sz w:val="20"/>
                <w:szCs w:val="20"/>
              </w:rPr>
              <w:t>22-11-2024</w:t>
            </w:r>
          </w:p>
        </w:tc>
      </w:tr>
      <w:tr w:rsidR="003D4BC9" w:rsidRPr="001B1C5E" w14:paraId="28548419" w14:textId="77777777" w:rsidTr="00FB4C09">
        <w:trPr>
          <w:trHeight w:val="260"/>
        </w:trPr>
        <w:tc>
          <w:tcPr>
            <w:tcW w:w="1583" w:type="dxa"/>
          </w:tcPr>
          <w:p w14:paraId="5376952A" w14:textId="375580F3" w:rsidR="003D4BC9" w:rsidRPr="00AF07F4" w:rsidRDefault="003D4BC9" w:rsidP="003D4BC9">
            <w:pPr>
              <w:jc w:val="both"/>
              <w:rPr>
                <w:rFonts w:ascii="Calibri" w:eastAsia="Times New Roman" w:hAnsi="Calibri" w:cs="Calibri"/>
                <w:sz w:val="20"/>
                <w:szCs w:val="20"/>
              </w:rPr>
            </w:pPr>
            <w:r>
              <w:rPr>
                <w:rFonts w:ascii="Calibri" w:eastAsia="Times New Roman" w:hAnsi="Calibri" w:cs="Calibri"/>
                <w:sz w:val="20"/>
                <w:szCs w:val="20"/>
              </w:rPr>
              <w:t>277-SASGA-24</w:t>
            </w:r>
          </w:p>
        </w:tc>
        <w:tc>
          <w:tcPr>
            <w:tcW w:w="6043" w:type="dxa"/>
          </w:tcPr>
          <w:p w14:paraId="07D16D0C" w14:textId="77777777" w:rsidR="003D4BC9" w:rsidRPr="00C546D8" w:rsidRDefault="003D4BC9" w:rsidP="003D4BC9">
            <w:pPr>
              <w:pStyle w:val="NormalWeb"/>
              <w:jc w:val="both"/>
              <w:rPr>
                <w:rFonts w:asciiTheme="minorHAnsi" w:hAnsiTheme="minorHAnsi" w:cstheme="minorHAnsi"/>
                <w:bCs/>
                <w:i/>
                <w:iCs/>
                <w:sz w:val="22"/>
                <w:szCs w:val="22"/>
              </w:rPr>
            </w:pPr>
            <w:r>
              <w:rPr>
                <w:rFonts w:asciiTheme="minorHAnsi" w:hAnsiTheme="minorHAnsi" w:cstheme="minorHAnsi"/>
                <w:bCs/>
                <w:i/>
                <w:iCs/>
                <w:sz w:val="22"/>
                <w:szCs w:val="22"/>
              </w:rPr>
              <w:t xml:space="preserve">Primer seguimiento de las recomendaciones 4.1 y 4.2 al Juzgado de Cobros de San Carlos, emitidas en el informe N° </w:t>
            </w:r>
            <w:r w:rsidRPr="00C546D8">
              <w:rPr>
                <w:rFonts w:asciiTheme="minorHAnsi" w:hAnsiTheme="minorHAnsi" w:cstheme="minorHAnsi"/>
                <w:bCs/>
                <w:i/>
                <w:iCs/>
                <w:sz w:val="22"/>
                <w:szCs w:val="22"/>
              </w:rPr>
              <w:t>1202- 53-IAC-SAEEC-2024 del 14 de agosto de 2024, relacionado con la “Evaluación sobre los dineros recibidos en efectivo producto de los remates por parte de los Juzgados del   II Circuito Judicial de Alajuela, San Carlos.”</w:t>
            </w:r>
          </w:p>
          <w:p w14:paraId="074540EE" w14:textId="77777777" w:rsidR="003D4BC9" w:rsidRPr="00AF07F4" w:rsidRDefault="003D4BC9" w:rsidP="003D4BC9">
            <w:pPr>
              <w:autoSpaceDE w:val="0"/>
              <w:autoSpaceDN w:val="0"/>
              <w:adjustRightInd w:val="0"/>
              <w:jc w:val="both"/>
              <w:rPr>
                <w:rFonts w:ascii="Calibri" w:eastAsia="Times New Roman" w:hAnsi="Calibri" w:cs="Calibri"/>
                <w:sz w:val="20"/>
                <w:szCs w:val="20"/>
              </w:rPr>
            </w:pPr>
          </w:p>
        </w:tc>
        <w:tc>
          <w:tcPr>
            <w:tcW w:w="2727" w:type="dxa"/>
          </w:tcPr>
          <w:p w14:paraId="06D8A7AE" w14:textId="08510F66" w:rsidR="003D4BC9" w:rsidRPr="00AF07F4" w:rsidRDefault="003D4BC9" w:rsidP="003D4BC9">
            <w:pPr>
              <w:autoSpaceDE w:val="0"/>
              <w:autoSpaceDN w:val="0"/>
              <w:adjustRightInd w:val="0"/>
              <w:jc w:val="both"/>
              <w:rPr>
                <w:rFonts w:ascii="Calibri" w:eastAsia="Times New Roman" w:hAnsi="Calibri" w:cs="Calibri"/>
                <w:sz w:val="20"/>
                <w:szCs w:val="20"/>
              </w:rPr>
            </w:pPr>
            <w:r>
              <w:rPr>
                <w:rFonts w:cstheme="minorHAnsi"/>
                <w:bCs/>
                <w:i/>
                <w:iCs/>
              </w:rPr>
              <w:t>1776-547-ISEG-SASGA</w:t>
            </w:r>
          </w:p>
        </w:tc>
        <w:tc>
          <w:tcPr>
            <w:tcW w:w="1530" w:type="dxa"/>
          </w:tcPr>
          <w:p w14:paraId="40A5810C" w14:textId="28C86BB6" w:rsidR="003D4BC9" w:rsidRPr="00AF07F4" w:rsidRDefault="003D4BC9" w:rsidP="003D4BC9">
            <w:pPr>
              <w:autoSpaceDE w:val="0"/>
              <w:autoSpaceDN w:val="0"/>
              <w:adjustRightInd w:val="0"/>
              <w:jc w:val="both"/>
              <w:rPr>
                <w:rFonts w:ascii="Calibri" w:eastAsia="Times New Roman" w:hAnsi="Calibri" w:cs="Calibri"/>
                <w:sz w:val="20"/>
                <w:szCs w:val="20"/>
              </w:rPr>
            </w:pPr>
            <w:r>
              <w:rPr>
                <w:rFonts w:cstheme="minorHAnsi"/>
                <w:bCs/>
                <w:i/>
                <w:iCs/>
              </w:rPr>
              <w:t>22-11-2024</w:t>
            </w:r>
          </w:p>
        </w:tc>
      </w:tr>
      <w:tr w:rsidR="003D4BC9" w:rsidRPr="001B1C5E" w14:paraId="3F96CC08" w14:textId="77777777" w:rsidTr="00FB4C09">
        <w:trPr>
          <w:trHeight w:val="260"/>
        </w:trPr>
        <w:tc>
          <w:tcPr>
            <w:tcW w:w="1583" w:type="dxa"/>
          </w:tcPr>
          <w:p w14:paraId="6FF96E3A" w14:textId="338AA269" w:rsidR="003D4BC9" w:rsidRPr="00AF07F4" w:rsidRDefault="003D4BC9" w:rsidP="003D4BC9">
            <w:pPr>
              <w:jc w:val="both"/>
              <w:rPr>
                <w:rFonts w:ascii="Calibri" w:eastAsia="Times New Roman" w:hAnsi="Calibri" w:cs="Calibri"/>
                <w:sz w:val="20"/>
                <w:szCs w:val="20"/>
              </w:rPr>
            </w:pPr>
            <w:r>
              <w:rPr>
                <w:rFonts w:ascii="Calibri" w:eastAsia="Times New Roman" w:hAnsi="Calibri" w:cs="Calibri"/>
                <w:sz w:val="20"/>
                <w:szCs w:val="20"/>
              </w:rPr>
              <w:t>278-SASGA-24</w:t>
            </w:r>
          </w:p>
        </w:tc>
        <w:tc>
          <w:tcPr>
            <w:tcW w:w="6043" w:type="dxa"/>
          </w:tcPr>
          <w:p w14:paraId="43A555EC" w14:textId="77777777" w:rsidR="003D4BC9" w:rsidRPr="00B515C6" w:rsidRDefault="003D4BC9" w:rsidP="003D4BC9">
            <w:pPr>
              <w:pStyle w:val="NormalWeb"/>
              <w:jc w:val="both"/>
              <w:rPr>
                <w:rFonts w:asciiTheme="minorHAnsi" w:hAnsiTheme="minorHAnsi" w:cstheme="minorHAnsi"/>
                <w:bCs/>
                <w:i/>
                <w:iCs/>
                <w:sz w:val="22"/>
                <w:szCs w:val="22"/>
              </w:rPr>
            </w:pPr>
            <w:r>
              <w:rPr>
                <w:rFonts w:asciiTheme="minorHAnsi" w:hAnsiTheme="minorHAnsi" w:cstheme="minorHAnsi"/>
                <w:bCs/>
                <w:i/>
                <w:iCs/>
                <w:sz w:val="22"/>
                <w:szCs w:val="22"/>
              </w:rPr>
              <w:t xml:space="preserve">Primer seguimiento de las recomendaciones 4.8 y 4.9 al Juzgado Concursal, emitidas en el informe N° </w:t>
            </w:r>
            <w:r w:rsidRPr="00B515C6">
              <w:rPr>
                <w:rFonts w:asciiTheme="minorHAnsi" w:hAnsiTheme="minorHAnsi" w:cstheme="minorHAnsi"/>
                <w:bCs/>
                <w:i/>
                <w:iCs/>
                <w:sz w:val="22"/>
                <w:szCs w:val="22"/>
              </w:rPr>
              <w:t>660-35-IAO-SAO-2024 del 13 de mayo del 2024,</w:t>
            </w:r>
            <w:r>
              <w:rPr>
                <w:rFonts w:asciiTheme="minorHAnsi" w:hAnsiTheme="minorHAnsi" w:cstheme="minorHAnsi"/>
                <w:bCs/>
                <w:i/>
                <w:iCs/>
                <w:sz w:val="22"/>
                <w:szCs w:val="22"/>
              </w:rPr>
              <w:t xml:space="preserve"> </w:t>
            </w:r>
            <w:r w:rsidRPr="00B515C6">
              <w:rPr>
                <w:rFonts w:asciiTheme="minorHAnsi" w:hAnsiTheme="minorHAnsi" w:cstheme="minorHAnsi"/>
                <w:bCs/>
                <w:i/>
                <w:iCs/>
                <w:sz w:val="22"/>
                <w:szCs w:val="22"/>
              </w:rPr>
              <w:t>denominado “Evaluación operativa del Juzgado Concursal”.</w:t>
            </w:r>
          </w:p>
          <w:p w14:paraId="4F069657" w14:textId="77777777" w:rsidR="003D4BC9" w:rsidRPr="00AF07F4" w:rsidRDefault="003D4BC9" w:rsidP="003D4BC9">
            <w:pPr>
              <w:autoSpaceDE w:val="0"/>
              <w:autoSpaceDN w:val="0"/>
              <w:adjustRightInd w:val="0"/>
              <w:jc w:val="both"/>
              <w:rPr>
                <w:rFonts w:ascii="Calibri" w:eastAsia="Times New Roman" w:hAnsi="Calibri" w:cs="Calibri"/>
                <w:sz w:val="20"/>
                <w:szCs w:val="20"/>
              </w:rPr>
            </w:pPr>
          </w:p>
        </w:tc>
        <w:tc>
          <w:tcPr>
            <w:tcW w:w="2727" w:type="dxa"/>
          </w:tcPr>
          <w:p w14:paraId="4AC25767" w14:textId="38DE0C23" w:rsidR="003D4BC9" w:rsidRPr="00AF07F4" w:rsidRDefault="003D4BC9" w:rsidP="003D4BC9">
            <w:pPr>
              <w:autoSpaceDE w:val="0"/>
              <w:autoSpaceDN w:val="0"/>
              <w:adjustRightInd w:val="0"/>
              <w:jc w:val="both"/>
              <w:rPr>
                <w:rFonts w:ascii="Calibri" w:eastAsia="Times New Roman" w:hAnsi="Calibri" w:cs="Calibri"/>
                <w:sz w:val="20"/>
                <w:szCs w:val="20"/>
              </w:rPr>
            </w:pPr>
            <w:r>
              <w:rPr>
                <w:rFonts w:cstheme="minorHAnsi"/>
                <w:bCs/>
                <w:i/>
                <w:iCs/>
              </w:rPr>
              <w:t>1778-554-ISEG-SASGA-2024</w:t>
            </w:r>
          </w:p>
        </w:tc>
        <w:tc>
          <w:tcPr>
            <w:tcW w:w="1530" w:type="dxa"/>
          </w:tcPr>
          <w:p w14:paraId="1C9FF56B" w14:textId="3984668B" w:rsidR="003D4BC9" w:rsidRPr="00AF07F4" w:rsidRDefault="003D4BC9" w:rsidP="003D4BC9">
            <w:pPr>
              <w:autoSpaceDE w:val="0"/>
              <w:autoSpaceDN w:val="0"/>
              <w:adjustRightInd w:val="0"/>
              <w:jc w:val="both"/>
              <w:rPr>
                <w:rFonts w:ascii="Calibri" w:eastAsia="Times New Roman" w:hAnsi="Calibri" w:cs="Calibri"/>
                <w:sz w:val="20"/>
                <w:szCs w:val="20"/>
              </w:rPr>
            </w:pPr>
            <w:r>
              <w:rPr>
                <w:rFonts w:cstheme="minorHAnsi"/>
                <w:bCs/>
                <w:i/>
                <w:iCs/>
              </w:rPr>
              <w:t>22-11-2024</w:t>
            </w:r>
          </w:p>
        </w:tc>
      </w:tr>
      <w:tr w:rsidR="003D4BC9" w:rsidRPr="001B1C5E" w14:paraId="767552AB" w14:textId="77777777" w:rsidTr="00FB4C09">
        <w:trPr>
          <w:trHeight w:val="260"/>
        </w:trPr>
        <w:tc>
          <w:tcPr>
            <w:tcW w:w="1583" w:type="dxa"/>
          </w:tcPr>
          <w:p w14:paraId="63074B79" w14:textId="612DCA86" w:rsidR="003D4BC9" w:rsidRPr="00AF07F4" w:rsidRDefault="003D4BC9" w:rsidP="003D4BC9">
            <w:pPr>
              <w:jc w:val="both"/>
              <w:rPr>
                <w:rFonts w:ascii="Calibri" w:eastAsia="Times New Roman" w:hAnsi="Calibri" w:cs="Calibri"/>
                <w:sz w:val="20"/>
                <w:szCs w:val="20"/>
              </w:rPr>
            </w:pPr>
            <w:r>
              <w:rPr>
                <w:rFonts w:ascii="Calibri" w:eastAsia="Times New Roman" w:hAnsi="Calibri" w:cs="Calibri"/>
                <w:sz w:val="20"/>
                <w:szCs w:val="20"/>
              </w:rPr>
              <w:t>279-SASGA-24</w:t>
            </w:r>
          </w:p>
        </w:tc>
        <w:tc>
          <w:tcPr>
            <w:tcW w:w="6043" w:type="dxa"/>
          </w:tcPr>
          <w:p w14:paraId="29E752DA" w14:textId="275EB572" w:rsidR="003D4BC9" w:rsidRPr="00E763F0" w:rsidRDefault="003D4BC9" w:rsidP="00E763F0">
            <w:pPr>
              <w:pStyle w:val="NormalWeb"/>
              <w:jc w:val="both"/>
              <w:rPr>
                <w:rFonts w:asciiTheme="minorHAnsi" w:hAnsiTheme="minorHAnsi" w:cstheme="minorHAnsi"/>
                <w:bCs/>
                <w:i/>
                <w:iCs/>
                <w:sz w:val="22"/>
                <w:szCs w:val="22"/>
              </w:rPr>
            </w:pPr>
            <w:r>
              <w:rPr>
                <w:rFonts w:asciiTheme="minorHAnsi" w:hAnsiTheme="minorHAnsi" w:cstheme="minorHAnsi"/>
                <w:bCs/>
                <w:i/>
                <w:iCs/>
                <w:sz w:val="22"/>
                <w:szCs w:val="22"/>
              </w:rPr>
              <w:t xml:space="preserve">Segundo seguimiento de las recomendaciones 5.2, 8.4, 5.7 y 5.9 a la Sección de Apoyo Psicológico Operacional OIJ, emitidas en el informe N° </w:t>
            </w:r>
            <w:r w:rsidRPr="00146207">
              <w:rPr>
                <w:rFonts w:asciiTheme="minorHAnsi" w:hAnsiTheme="minorHAnsi" w:cstheme="minorHAnsi"/>
                <w:bCs/>
                <w:i/>
                <w:iCs/>
                <w:sz w:val="22"/>
                <w:szCs w:val="22"/>
              </w:rPr>
              <w:t>1717-92-IAO-SAEE-2023 del 13 de diciembre 2023, relacionado con el “Estudio operativo en la Sección de Apoyo Psicológico Operacional de la Secretaría General del Organismo de Investigación Judicial”</w:t>
            </w:r>
            <w:r>
              <w:rPr>
                <w:rFonts w:asciiTheme="minorHAnsi" w:hAnsiTheme="minorHAnsi" w:cstheme="minorHAnsi"/>
                <w:bCs/>
                <w:i/>
                <w:iCs/>
                <w:sz w:val="22"/>
                <w:szCs w:val="22"/>
              </w:rPr>
              <w:t>.</w:t>
            </w:r>
          </w:p>
        </w:tc>
        <w:tc>
          <w:tcPr>
            <w:tcW w:w="2727" w:type="dxa"/>
          </w:tcPr>
          <w:p w14:paraId="2A622C45" w14:textId="77638CCF" w:rsidR="003D4BC9" w:rsidRPr="00E763F0" w:rsidRDefault="003D4BC9" w:rsidP="00E763F0">
            <w:pPr>
              <w:pStyle w:val="NormalWeb"/>
              <w:jc w:val="both"/>
              <w:rPr>
                <w:rFonts w:asciiTheme="minorHAnsi" w:hAnsiTheme="minorHAnsi" w:cstheme="minorHAnsi"/>
                <w:bCs/>
                <w:i/>
                <w:iCs/>
                <w:sz w:val="22"/>
                <w:szCs w:val="22"/>
              </w:rPr>
            </w:pPr>
            <w:r>
              <w:rPr>
                <w:rFonts w:asciiTheme="minorHAnsi" w:hAnsiTheme="minorHAnsi" w:cstheme="minorHAnsi"/>
                <w:bCs/>
                <w:i/>
                <w:iCs/>
                <w:sz w:val="22"/>
                <w:szCs w:val="22"/>
              </w:rPr>
              <w:t>1784-558-ISEG-SASGA-2024</w:t>
            </w:r>
          </w:p>
        </w:tc>
        <w:tc>
          <w:tcPr>
            <w:tcW w:w="1530" w:type="dxa"/>
          </w:tcPr>
          <w:p w14:paraId="134919F4" w14:textId="411DDC75" w:rsidR="003D4BC9" w:rsidRPr="00E763F0" w:rsidRDefault="003D4BC9" w:rsidP="00E763F0">
            <w:pPr>
              <w:pStyle w:val="NormalWeb"/>
              <w:jc w:val="both"/>
              <w:rPr>
                <w:rFonts w:asciiTheme="minorHAnsi" w:hAnsiTheme="minorHAnsi" w:cstheme="minorHAnsi"/>
                <w:bCs/>
                <w:i/>
                <w:iCs/>
                <w:sz w:val="22"/>
                <w:szCs w:val="22"/>
              </w:rPr>
            </w:pPr>
            <w:r>
              <w:rPr>
                <w:rFonts w:asciiTheme="minorHAnsi" w:hAnsiTheme="minorHAnsi" w:cstheme="minorHAnsi"/>
                <w:bCs/>
                <w:i/>
                <w:iCs/>
                <w:sz w:val="22"/>
                <w:szCs w:val="22"/>
              </w:rPr>
              <w:t>26-11-2024</w:t>
            </w:r>
          </w:p>
        </w:tc>
      </w:tr>
      <w:tr w:rsidR="003D4BC9" w:rsidRPr="001B1C5E" w14:paraId="0C1792E6" w14:textId="77777777" w:rsidTr="00FB4C09">
        <w:trPr>
          <w:trHeight w:val="260"/>
        </w:trPr>
        <w:tc>
          <w:tcPr>
            <w:tcW w:w="1583" w:type="dxa"/>
          </w:tcPr>
          <w:p w14:paraId="728CE985" w14:textId="5A7BDDC4" w:rsidR="003D4BC9" w:rsidRPr="00AF07F4" w:rsidRDefault="003D4BC9" w:rsidP="003D4BC9">
            <w:pPr>
              <w:jc w:val="both"/>
              <w:rPr>
                <w:rFonts w:ascii="Calibri" w:eastAsia="Times New Roman" w:hAnsi="Calibri" w:cs="Calibri"/>
                <w:sz w:val="20"/>
                <w:szCs w:val="20"/>
              </w:rPr>
            </w:pPr>
            <w:r>
              <w:rPr>
                <w:rFonts w:ascii="Calibri" w:eastAsia="Times New Roman" w:hAnsi="Calibri" w:cs="Calibri"/>
                <w:sz w:val="20"/>
                <w:szCs w:val="20"/>
              </w:rPr>
              <w:t>280-SASGA-24</w:t>
            </w:r>
          </w:p>
        </w:tc>
        <w:tc>
          <w:tcPr>
            <w:tcW w:w="6043" w:type="dxa"/>
          </w:tcPr>
          <w:p w14:paraId="69E2A86E" w14:textId="77777777" w:rsidR="003D4BC9" w:rsidRPr="006B154E" w:rsidRDefault="003D4BC9" w:rsidP="003D4BC9">
            <w:pPr>
              <w:pStyle w:val="NormalWeb"/>
              <w:jc w:val="both"/>
              <w:rPr>
                <w:rFonts w:asciiTheme="minorHAnsi" w:hAnsiTheme="minorHAnsi" w:cstheme="minorHAnsi"/>
                <w:bCs/>
                <w:i/>
                <w:iCs/>
                <w:sz w:val="22"/>
                <w:szCs w:val="22"/>
              </w:rPr>
            </w:pPr>
            <w:r>
              <w:rPr>
                <w:rFonts w:asciiTheme="minorHAnsi" w:hAnsiTheme="minorHAnsi" w:cstheme="minorHAnsi"/>
                <w:bCs/>
                <w:i/>
                <w:iCs/>
                <w:sz w:val="22"/>
                <w:szCs w:val="22"/>
              </w:rPr>
              <w:t xml:space="preserve">Primer seguimiento de la recomendación 4.6 a la Defensa Pública, emitida en el </w:t>
            </w:r>
            <w:r w:rsidRPr="006B154E">
              <w:rPr>
                <w:rFonts w:asciiTheme="minorHAnsi" w:hAnsiTheme="minorHAnsi" w:cstheme="minorHAnsi"/>
                <w:bCs/>
                <w:i/>
                <w:iCs/>
                <w:sz w:val="22"/>
                <w:szCs w:val="22"/>
              </w:rPr>
              <w:t>informe Nº934-37-IAO-SAEE-2024, del 28 de junio de 2024, denominado “Estudio operativo en el área penal de la Defensa Pública III Circuito Judicial San José”.</w:t>
            </w:r>
          </w:p>
          <w:p w14:paraId="22E77B05" w14:textId="77777777" w:rsidR="003D4BC9" w:rsidRPr="00E763F0" w:rsidRDefault="003D4BC9" w:rsidP="003D4BC9">
            <w:pPr>
              <w:autoSpaceDE w:val="0"/>
              <w:autoSpaceDN w:val="0"/>
              <w:adjustRightInd w:val="0"/>
              <w:jc w:val="both"/>
              <w:rPr>
                <w:rFonts w:eastAsia="Times New Roman" w:cstheme="minorHAnsi"/>
                <w:bCs/>
                <w:i/>
                <w:iCs/>
              </w:rPr>
            </w:pPr>
          </w:p>
        </w:tc>
        <w:tc>
          <w:tcPr>
            <w:tcW w:w="2727" w:type="dxa"/>
          </w:tcPr>
          <w:p w14:paraId="25673148" w14:textId="37647002" w:rsidR="003D4BC9" w:rsidRPr="00E763F0" w:rsidRDefault="003D4BC9" w:rsidP="003D4BC9">
            <w:pPr>
              <w:autoSpaceDE w:val="0"/>
              <w:autoSpaceDN w:val="0"/>
              <w:adjustRightInd w:val="0"/>
              <w:jc w:val="both"/>
              <w:rPr>
                <w:rFonts w:eastAsia="Times New Roman" w:cstheme="minorHAnsi"/>
                <w:bCs/>
                <w:i/>
                <w:iCs/>
              </w:rPr>
            </w:pPr>
            <w:r w:rsidRPr="00E763F0">
              <w:rPr>
                <w:rFonts w:eastAsia="Times New Roman" w:cstheme="minorHAnsi"/>
                <w:bCs/>
                <w:i/>
                <w:iCs/>
              </w:rPr>
              <w:lastRenderedPageBreak/>
              <w:t>1788-561-ISEG-SASGA-2024</w:t>
            </w:r>
          </w:p>
        </w:tc>
        <w:tc>
          <w:tcPr>
            <w:tcW w:w="1530" w:type="dxa"/>
          </w:tcPr>
          <w:p w14:paraId="02DA4F0F" w14:textId="2329D3B8" w:rsidR="003D4BC9" w:rsidRPr="00E763F0" w:rsidRDefault="003D4BC9" w:rsidP="003D4BC9">
            <w:pPr>
              <w:autoSpaceDE w:val="0"/>
              <w:autoSpaceDN w:val="0"/>
              <w:adjustRightInd w:val="0"/>
              <w:jc w:val="both"/>
              <w:rPr>
                <w:rFonts w:eastAsia="Times New Roman" w:cstheme="minorHAnsi"/>
                <w:bCs/>
                <w:i/>
                <w:iCs/>
              </w:rPr>
            </w:pPr>
            <w:r w:rsidRPr="00E763F0">
              <w:rPr>
                <w:rFonts w:eastAsia="Times New Roman" w:cstheme="minorHAnsi"/>
                <w:bCs/>
                <w:i/>
                <w:iCs/>
              </w:rPr>
              <w:t>25-11-2024</w:t>
            </w:r>
          </w:p>
        </w:tc>
      </w:tr>
      <w:tr w:rsidR="003D4BC9" w:rsidRPr="001B1C5E" w14:paraId="722E5757" w14:textId="77777777" w:rsidTr="00FB4C09">
        <w:trPr>
          <w:trHeight w:val="260"/>
        </w:trPr>
        <w:tc>
          <w:tcPr>
            <w:tcW w:w="1583" w:type="dxa"/>
          </w:tcPr>
          <w:p w14:paraId="2488266E" w14:textId="167D873E" w:rsidR="003D4BC9" w:rsidRPr="00AF07F4" w:rsidRDefault="003D4BC9" w:rsidP="003D4BC9">
            <w:pPr>
              <w:jc w:val="both"/>
              <w:rPr>
                <w:rFonts w:ascii="Calibri" w:eastAsia="Times New Roman" w:hAnsi="Calibri" w:cs="Calibri"/>
                <w:sz w:val="20"/>
                <w:szCs w:val="20"/>
              </w:rPr>
            </w:pPr>
            <w:r>
              <w:rPr>
                <w:rFonts w:ascii="Calibri" w:eastAsia="Times New Roman" w:hAnsi="Calibri" w:cs="Calibri"/>
                <w:sz w:val="20"/>
                <w:szCs w:val="20"/>
              </w:rPr>
              <w:t>281-SASGA-24</w:t>
            </w:r>
          </w:p>
        </w:tc>
        <w:tc>
          <w:tcPr>
            <w:tcW w:w="6043" w:type="dxa"/>
          </w:tcPr>
          <w:p w14:paraId="16AC0F44" w14:textId="77777777" w:rsidR="003D4BC9" w:rsidRPr="002A1A8D" w:rsidRDefault="003D4BC9" w:rsidP="003D4BC9">
            <w:pPr>
              <w:pStyle w:val="NormalWeb"/>
              <w:jc w:val="both"/>
              <w:rPr>
                <w:rFonts w:asciiTheme="minorHAnsi" w:hAnsiTheme="minorHAnsi" w:cstheme="minorHAnsi"/>
                <w:bCs/>
                <w:i/>
                <w:iCs/>
                <w:sz w:val="22"/>
                <w:szCs w:val="22"/>
              </w:rPr>
            </w:pPr>
            <w:r>
              <w:rPr>
                <w:rFonts w:asciiTheme="minorHAnsi" w:hAnsiTheme="minorHAnsi" w:cstheme="minorHAnsi"/>
                <w:bCs/>
                <w:i/>
                <w:iCs/>
                <w:sz w:val="22"/>
                <w:szCs w:val="22"/>
              </w:rPr>
              <w:t xml:space="preserve">Primer seguimiento de la recomendación 5.2 a la Comisión de Gestión Ambiental Institucional, emitida en el informe N° </w:t>
            </w:r>
            <w:r w:rsidRPr="002A1A8D">
              <w:rPr>
                <w:rFonts w:asciiTheme="minorHAnsi" w:hAnsiTheme="minorHAnsi" w:cstheme="minorHAnsi"/>
                <w:bCs/>
                <w:i/>
                <w:iCs/>
                <w:sz w:val="22"/>
                <w:szCs w:val="22"/>
              </w:rPr>
              <w:t>1138-43-IAO-SAO-2024 del 30 de julio de 2024, relacionado con la “Evaluación referente al efecto económico generado por los despachos u oficinas que laboran bajo modalidad electrónica, respecto el consumo de papel e impresión de documentos”.</w:t>
            </w:r>
          </w:p>
          <w:p w14:paraId="16370C6D" w14:textId="77777777" w:rsidR="003D4BC9" w:rsidRPr="00E763F0" w:rsidRDefault="003D4BC9" w:rsidP="003D4BC9">
            <w:pPr>
              <w:autoSpaceDE w:val="0"/>
              <w:autoSpaceDN w:val="0"/>
              <w:adjustRightInd w:val="0"/>
              <w:jc w:val="both"/>
              <w:rPr>
                <w:rFonts w:eastAsia="Times New Roman" w:cstheme="minorHAnsi"/>
                <w:bCs/>
                <w:i/>
                <w:iCs/>
              </w:rPr>
            </w:pPr>
          </w:p>
        </w:tc>
        <w:tc>
          <w:tcPr>
            <w:tcW w:w="2727" w:type="dxa"/>
          </w:tcPr>
          <w:p w14:paraId="58E4697E" w14:textId="61D259E0" w:rsidR="003D4BC9" w:rsidRPr="00E763F0" w:rsidRDefault="003D4BC9" w:rsidP="003D4BC9">
            <w:pPr>
              <w:autoSpaceDE w:val="0"/>
              <w:autoSpaceDN w:val="0"/>
              <w:adjustRightInd w:val="0"/>
              <w:jc w:val="both"/>
              <w:rPr>
                <w:rFonts w:eastAsia="Times New Roman" w:cstheme="minorHAnsi"/>
                <w:bCs/>
                <w:i/>
                <w:iCs/>
              </w:rPr>
            </w:pPr>
            <w:r w:rsidRPr="00E763F0">
              <w:rPr>
                <w:rFonts w:eastAsia="Times New Roman" w:cstheme="minorHAnsi"/>
                <w:bCs/>
                <w:i/>
                <w:iCs/>
              </w:rPr>
              <w:t>1790-556-ISEG-SAGA-2024</w:t>
            </w:r>
          </w:p>
        </w:tc>
        <w:tc>
          <w:tcPr>
            <w:tcW w:w="1530" w:type="dxa"/>
          </w:tcPr>
          <w:p w14:paraId="4DAFF3F2" w14:textId="5DCECCBA" w:rsidR="003D4BC9" w:rsidRPr="00E763F0" w:rsidRDefault="003D4BC9" w:rsidP="003D4BC9">
            <w:pPr>
              <w:autoSpaceDE w:val="0"/>
              <w:autoSpaceDN w:val="0"/>
              <w:adjustRightInd w:val="0"/>
              <w:jc w:val="both"/>
              <w:rPr>
                <w:rFonts w:eastAsia="Times New Roman" w:cstheme="minorHAnsi"/>
                <w:bCs/>
                <w:i/>
                <w:iCs/>
              </w:rPr>
            </w:pPr>
            <w:r w:rsidRPr="00E763F0">
              <w:rPr>
                <w:rFonts w:eastAsia="Times New Roman" w:cstheme="minorHAnsi"/>
                <w:bCs/>
                <w:i/>
                <w:iCs/>
              </w:rPr>
              <w:t>26-11-2024</w:t>
            </w:r>
          </w:p>
        </w:tc>
      </w:tr>
      <w:tr w:rsidR="003D4BC9" w:rsidRPr="001B1C5E" w14:paraId="2C99CECC" w14:textId="77777777" w:rsidTr="00FB4C09">
        <w:trPr>
          <w:trHeight w:val="260"/>
        </w:trPr>
        <w:tc>
          <w:tcPr>
            <w:tcW w:w="1583" w:type="dxa"/>
          </w:tcPr>
          <w:p w14:paraId="28BFD610" w14:textId="082240C6" w:rsidR="003D4BC9" w:rsidRPr="00AF07F4" w:rsidRDefault="003D4BC9" w:rsidP="003D4BC9">
            <w:pPr>
              <w:jc w:val="both"/>
              <w:rPr>
                <w:rFonts w:ascii="Calibri" w:eastAsia="Times New Roman" w:hAnsi="Calibri" w:cs="Calibri"/>
                <w:sz w:val="20"/>
                <w:szCs w:val="20"/>
              </w:rPr>
            </w:pPr>
            <w:r>
              <w:rPr>
                <w:rFonts w:ascii="Calibri" w:eastAsia="Times New Roman" w:hAnsi="Calibri" w:cs="Calibri"/>
                <w:sz w:val="20"/>
                <w:szCs w:val="20"/>
              </w:rPr>
              <w:t>282-SASGA-24</w:t>
            </w:r>
          </w:p>
        </w:tc>
        <w:tc>
          <w:tcPr>
            <w:tcW w:w="6043" w:type="dxa"/>
          </w:tcPr>
          <w:p w14:paraId="57FAF333" w14:textId="77777777" w:rsidR="003D4BC9" w:rsidRPr="00C265C7" w:rsidRDefault="003D4BC9" w:rsidP="003D4BC9">
            <w:pPr>
              <w:pStyle w:val="NormalWeb"/>
              <w:jc w:val="both"/>
              <w:rPr>
                <w:rFonts w:asciiTheme="minorHAnsi" w:hAnsiTheme="minorHAnsi" w:cstheme="minorHAnsi"/>
                <w:bCs/>
                <w:i/>
                <w:iCs/>
                <w:sz w:val="22"/>
                <w:szCs w:val="22"/>
              </w:rPr>
            </w:pPr>
            <w:r>
              <w:rPr>
                <w:rFonts w:asciiTheme="minorHAnsi" w:hAnsiTheme="minorHAnsi" w:cstheme="minorHAnsi"/>
                <w:bCs/>
                <w:i/>
                <w:iCs/>
                <w:sz w:val="22"/>
                <w:szCs w:val="22"/>
              </w:rPr>
              <w:t xml:space="preserve">Seguimiento de las sugerencias N° 3.1 y 3.2 a la Administración Regional de San Carlos, emitidas en el informe N° </w:t>
            </w:r>
            <w:r w:rsidRPr="00C265C7">
              <w:rPr>
                <w:rFonts w:asciiTheme="minorHAnsi" w:hAnsiTheme="minorHAnsi" w:cstheme="minorHAnsi"/>
                <w:bCs/>
                <w:i/>
                <w:iCs/>
                <w:sz w:val="22"/>
                <w:szCs w:val="22"/>
              </w:rPr>
              <w:t>440-18-IAD-SAO-2024, del 21 de marzo de 2024, referente a la “Informe de advertencia relacionado con el gestionamiento apropiado de los saldos de períodos de vacaciones.”</w:t>
            </w:r>
          </w:p>
          <w:p w14:paraId="6283F45C" w14:textId="77777777" w:rsidR="003D4BC9" w:rsidRPr="00E763F0" w:rsidRDefault="003D4BC9" w:rsidP="003D4BC9">
            <w:pPr>
              <w:autoSpaceDE w:val="0"/>
              <w:autoSpaceDN w:val="0"/>
              <w:adjustRightInd w:val="0"/>
              <w:jc w:val="both"/>
              <w:rPr>
                <w:rFonts w:eastAsia="Times New Roman" w:cstheme="minorHAnsi"/>
                <w:bCs/>
                <w:i/>
                <w:iCs/>
              </w:rPr>
            </w:pPr>
          </w:p>
        </w:tc>
        <w:tc>
          <w:tcPr>
            <w:tcW w:w="2727" w:type="dxa"/>
          </w:tcPr>
          <w:p w14:paraId="7B42515F" w14:textId="5150D793" w:rsidR="003D4BC9" w:rsidRPr="00E763F0" w:rsidRDefault="003D4BC9" w:rsidP="003D4BC9">
            <w:pPr>
              <w:autoSpaceDE w:val="0"/>
              <w:autoSpaceDN w:val="0"/>
              <w:adjustRightInd w:val="0"/>
              <w:jc w:val="both"/>
              <w:rPr>
                <w:rFonts w:eastAsia="Times New Roman" w:cstheme="minorHAnsi"/>
                <w:bCs/>
                <w:i/>
                <w:iCs/>
              </w:rPr>
            </w:pPr>
            <w:r w:rsidRPr="00E763F0">
              <w:rPr>
                <w:rFonts w:eastAsia="Times New Roman" w:cstheme="minorHAnsi"/>
                <w:bCs/>
                <w:i/>
                <w:iCs/>
              </w:rPr>
              <w:t>1792-560-ISEG-SASGA-2024</w:t>
            </w:r>
          </w:p>
        </w:tc>
        <w:tc>
          <w:tcPr>
            <w:tcW w:w="1530" w:type="dxa"/>
          </w:tcPr>
          <w:p w14:paraId="3A38B58E" w14:textId="256AF965" w:rsidR="003D4BC9" w:rsidRPr="00E763F0" w:rsidRDefault="003D4BC9" w:rsidP="003D4BC9">
            <w:pPr>
              <w:autoSpaceDE w:val="0"/>
              <w:autoSpaceDN w:val="0"/>
              <w:adjustRightInd w:val="0"/>
              <w:jc w:val="both"/>
              <w:rPr>
                <w:rFonts w:eastAsia="Times New Roman" w:cstheme="minorHAnsi"/>
                <w:bCs/>
                <w:i/>
                <w:iCs/>
              </w:rPr>
            </w:pPr>
            <w:r w:rsidRPr="00E763F0">
              <w:rPr>
                <w:rFonts w:eastAsia="Times New Roman" w:cstheme="minorHAnsi"/>
                <w:bCs/>
                <w:i/>
                <w:iCs/>
              </w:rPr>
              <w:t>26-11-2024</w:t>
            </w:r>
          </w:p>
        </w:tc>
      </w:tr>
      <w:tr w:rsidR="003D4BC9" w:rsidRPr="001B1C5E" w14:paraId="207B455F" w14:textId="77777777" w:rsidTr="00FB4C09">
        <w:trPr>
          <w:trHeight w:val="260"/>
        </w:trPr>
        <w:tc>
          <w:tcPr>
            <w:tcW w:w="1583" w:type="dxa"/>
          </w:tcPr>
          <w:p w14:paraId="661FEB34" w14:textId="5C27C660" w:rsidR="003D4BC9" w:rsidRPr="00AF07F4" w:rsidRDefault="003D4BC9" w:rsidP="003D4BC9">
            <w:pPr>
              <w:jc w:val="both"/>
              <w:rPr>
                <w:rFonts w:ascii="Calibri" w:eastAsia="Times New Roman" w:hAnsi="Calibri" w:cs="Calibri"/>
                <w:sz w:val="20"/>
                <w:szCs w:val="20"/>
              </w:rPr>
            </w:pPr>
            <w:r>
              <w:rPr>
                <w:rFonts w:ascii="Calibri" w:eastAsia="Times New Roman" w:hAnsi="Calibri" w:cs="Calibri"/>
                <w:sz w:val="20"/>
                <w:szCs w:val="20"/>
              </w:rPr>
              <w:t>283-SASGA-24</w:t>
            </w:r>
          </w:p>
        </w:tc>
        <w:tc>
          <w:tcPr>
            <w:tcW w:w="6043" w:type="dxa"/>
          </w:tcPr>
          <w:p w14:paraId="13EE6D1D" w14:textId="77777777" w:rsidR="003D4BC9" w:rsidRPr="00BF19B0" w:rsidRDefault="003D4BC9" w:rsidP="003D4BC9">
            <w:pPr>
              <w:pStyle w:val="NormalWeb"/>
              <w:jc w:val="both"/>
              <w:rPr>
                <w:rFonts w:asciiTheme="minorHAnsi" w:hAnsiTheme="minorHAnsi" w:cstheme="minorHAnsi"/>
                <w:bCs/>
                <w:i/>
                <w:iCs/>
                <w:sz w:val="22"/>
                <w:szCs w:val="22"/>
              </w:rPr>
            </w:pPr>
            <w:r>
              <w:rPr>
                <w:rFonts w:asciiTheme="minorHAnsi" w:hAnsiTheme="minorHAnsi" w:cstheme="minorHAnsi"/>
                <w:bCs/>
                <w:i/>
                <w:iCs/>
                <w:sz w:val="22"/>
                <w:szCs w:val="22"/>
              </w:rPr>
              <w:t xml:space="preserve">Primer seguimiento de la recomendación 4.1 al Centro de Apoyo, Coordinación y Mejoramiento de la Función Jurisdiccional, emitida en el informe N° </w:t>
            </w:r>
            <w:r w:rsidRPr="00BF19B0">
              <w:rPr>
                <w:rFonts w:asciiTheme="minorHAnsi" w:hAnsiTheme="minorHAnsi" w:cstheme="minorHAnsi"/>
                <w:bCs/>
                <w:i/>
                <w:iCs/>
                <w:sz w:val="22"/>
                <w:szCs w:val="22"/>
              </w:rPr>
              <w:t>660-35-IAO-SAO-2024 del 13 de mayo del 2024, denominado “Evaluación operativa del Juzgado Concursal”.</w:t>
            </w:r>
          </w:p>
          <w:p w14:paraId="718F152F" w14:textId="77777777" w:rsidR="003D4BC9" w:rsidRPr="00E763F0" w:rsidRDefault="003D4BC9" w:rsidP="003D4BC9">
            <w:pPr>
              <w:autoSpaceDE w:val="0"/>
              <w:autoSpaceDN w:val="0"/>
              <w:adjustRightInd w:val="0"/>
              <w:jc w:val="both"/>
              <w:rPr>
                <w:rFonts w:eastAsia="Times New Roman" w:cstheme="minorHAnsi"/>
                <w:bCs/>
                <w:i/>
                <w:iCs/>
              </w:rPr>
            </w:pPr>
          </w:p>
        </w:tc>
        <w:tc>
          <w:tcPr>
            <w:tcW w:w="2727" w:type="dxa"/>
          </w:tcPr>
          <w:p w14:paraId="192CB07A" w14:textId="3CDCA7B5" w:rsidR="003D4BC9" w:rsidRPr="00E763F0" w:rsidRDefault="003D4BC9" w:rsidP="003D4BC9">
            <w:pPr>
              <w:autoSpaceDE w:val="0"/>
              <w:autoSpaceDN w:val="0"/>
              <w:adjustRightInd w:val="0"/>
              <w:jc w:val="both"/>
              <w:rPr>
                <w:rFonts w:eastAsia="Times New Roman" w:cstheme="minorHAnsi"/>
                <w:bCs/>
                <w:i/>
                <w:iCs/>
              </w:rPr>
            </w:pPr>
            <w:r w:rsidRPr="00E763F0">
              <w:rPr>
                <w:rFonts w:eastAsia="Times New Roman" w:cstheme="minorHAnsi"/>
                <w:bCs/>
                <w:i/>
                <w:iCs/>
              </w:rPr>
              <w:t>1800-552-ISEG-SASGA-2024</w:t>
            </w:r>
          </w:p>
        </w:tc>
        <w:tc>
          <w:tcPr>
            <w:tcW w:w="1530" w:type="dxa"/>
          </w:tcPr>
          <w:p w14:paraId="627AEA4C" w14:textId="781AB11A" w:rsidR="003D4BC9" w:rsidRPr="00E763F0" w:rsidRDefault="003D4BC9" w:rsidP="003D4BC9">
            <w:pPr>
              <w:autoSpaceDE w:val="0"/>
              <w:autoSpaceDN w:val="0"/>
              <w:adjustRightInd w:val="0"/>
              <w:jc w:val="both"/>
              <w:rPr>
                <w:rFonts w:eastAsia="Times New Roman" w:cstheme="minorHAnsi"/>
                <w:bCs/>
                <w:i/>
                <w:iCs/>
              </w:rPr>
            </w:pPr>
            <w:r w:rsidRPr="00E763F0">
              <w:rPr>
                <w:rFonts w:eastAsia="Times New Roman" w:cstheme="minorHAnsi"/>
                <w:bCs/>
                <w:i/>
                <w:iCs/>
              </w:rPr>
              <w:t>28-11-2024</w:t>
            </w:r>
          </w:p>
        </w:tc>
      </w:tr>
      <w:tr w:rsidR="003D4BC9" w:rsidRPr="001B1C5E" w14:paraId="0307AB89" w14:textId="77777777" w:rsidTr="00FB4C09">
        <w:trPr>
          <w:trHeight w:val="260"/>
        </w:trPr>
        <w:tc>
          <w:tcPr>
            <w:tcW w:w="1583" w:type="dxa"/>
          </w:tcPr>
          <w:p w14:paraId="1CC9AC07" w14:textId="250AD064" w:rsidR="003D4BC9" w:rsidRPr="00AF07F4" w:rsidRDefault="003D4BC9" w:rsidP="003D4BC9">
            <w:pPr>
              <w:jc w:val="both"/>
              <w:rPr>
                <w:rFonts w:ascii="Calibri" w:eastAsia="Times New Roman" w:hAnsi="Calibri" w:cs="Calibri"/>
                <w:sz w:val="20"/>
                <w:szCs w:val="20"/>
              </w:rPr>
            </w:pPr>
            <w:r>
              <w:rPr>
                <w:rFonts w:ascii="Calibri" w:eastAsia="Times New Roman" w:hAnsi="Calibri" w:cs="Calibri"/>
                <w:sz w:val="20"/>
                <w:szCs w:val="20"/>
              </w:rPr>
              <w:t>284-SASGA-24</w:t>
            </w:r>
          </w:p>
        </w:tc>
        <w:tc>
          <w:tcPr>
            <w:tcW w:w="6043" w:type="dxa"/>
          </w:tcPr>
          <w:p w14:paraId="7FD94070" w14:textId="3309374B" w:rsidR="003D4BC9" w:rsidRPr="00E763F0" w:rsidRDefault="003D4BC9" w:rsidP="00E763F0">
            <w:pPr>
              <w:pStyle w:val="NormalWeb"/>
              <w:jc w:val="both"/>
              <w:rPr>
                <w:rFonts w:asciiTheme="minorHAnsi" w:hAnsiTheme="minorHAnsi" w:cstheme="minorHAnsi"/>
                <w:bCs/>
                <w:i/>
                <w:iCs/>
                <w:sz w:val="22"/>
                <w:szCs w:val="22"/>
              </w:rPr>
            </w:pPr>
            <w:r>
              <w:rPr>
                <w:rFonts w:asciiTheme="minorHAnsi" w:hAnsiTheme="minorHAnsi" w:cstheme="minorHAnsi"/>
                <w:bCs/>
                <w:i/>
                <w:iCs/>
                <w:sz w:val="22"/>
                <w:szCs w:val="22"/>
              </w:rPr>
              <w:t xml:space="preserve">Segundo seguimiento de las recomendaciones 5.2, 5.4, 57 y 5.9 a la Sección de Apoyo Psicológico Operacional OIJ, emitidas en el informe N° </w:t>
            </w:r>
            <w:r w:rsidRPr="00EC6FE0">
              <w:rPr>
                <w:rFonts w:asciiTheme="minorHAnsi" w:hAnsiTheme="minorHAnsi" w:cstheme="minorHAnsi"/>
                <w:bCs/>
                <w:i/>
                <w:iCs/>
                <w:sz w:val="22"/>
                <w:szCs w:val="22"/>
              </w:rPr>
              <w:t>1717-92-IAO-SAEE-2023 del 13 de diciembre 2023, relacionado con el “Estudio operativo en la Sección de Apoyo Psicológico Operacional de la Secretaría General del Organismo de Investigación Judicial”</w:t>
            </w:r>
            <w:r>
              <w:rPr>
                <w:rFonts w:asciiTheme="minorHAnsi" w:hAnsiTheme="minorHAnsi" w:cstheme="minorHAnsi"/>
                <w:bCs/>
                <w:i/>
                <w:iCs/>
                <w:sz w:val="22"/>
                <w:szCs w:val="22"/>
              </w:rPr>
              <w:t>.</w:t>
            </w:r>
          </w:p>
        </w:tc>
        <w:tc>
          <w:tcPr>
            <w:tcW w:w="2727" w:type="dxa"/>
          </w:tcPr>
          <w:p w14:paraId="4C89F5DC" w14:textId="039B140A" w:rsidR="003D4BC9" w:rsidRPr="00E763F0" w:rsidRDefault="003D4BC9" w:rsidP="00E763F0">
            <w:pPr>
              <w:pStyle w:val="NormalWeb"/>
              <w:jc w:val="both"/>
              <w:rPr>
                <w:rFonts w:asciiTheme="minorHAnsi" w:hAnsiTheme="minorHAnsi" w:cstheme="minorHAnsi"/>
                <w:bCs/>
                <w:i/>
                <w:iCs/>
                <w:sz w:val="22"/>
                <w:szCs w:val="22"/>
              </w:rPr>
            </w:pPr>
            <w:r>
              <w:rPr>
                <w:rFonts w:asciiTheme="minorHAnsi" w:hAnsiTheme="minorHAnsi" w:cstheme="minorHAnsi"/>
                <w:bCs/>
                <w:i/>
                <w:iCs/>
                <w:sz w:val="22"/>
                <w:szCs w:val="22"/>
              </w:rPr>
              <w:t>1804-558-ISEG-SASGA-2024</w:t>
            </w:r>
          </w:p>
        </w:tc>
        <w:tc>
          <w:tcPr>
            <w:tcW w:w="1530" w:type="dxa"/>
          </w:tcPr>
          <w:p w14:paraId="63A9C56C" w14:textId="6F5C644D" w:rsidR="003D4BC9" w:rsidRPr="00E763F0" w:rsidRDefault="003D4BC9" w:rsidP="00E763F0">
            <w:pPr>
              <w:pStyle w:val="NormalWeb"/>
              <w:jc w:val="both"/>
              <w:rPr>
                <w:rFonts w:asciiTheme="minorHAnsi" w:hAnsiTheme="minorHAnsi" w:cstheme="minorHAnsi"/>
                <w:bCs/>
                <w:i/>
                <w:iCs/>
                <w:sz w:val="22"/>
                <w:szCs w:val="22"/>
              </w:rPr>
            </w:pPr>
            <w:r>
              <w:rPr>
                <w:rFonts w:asciiTheme="minorHAnsi" w:hAnsiTheme="minorHAnsi" w:cstheme="minorHAnsi"/>
                <w:bCs/>
                <w:i/>
                <w:iCs/>
                <w:sz w:val="22"/>
                <w:szCs w:val="22"/>
              </w:rPr>
              <w:t>28-11-2024</w:t>
            </w:r>
          </w:p>
        </w:tc>
      </w:tr>
      <w:tr w:rsidR="003D4BC9" w:rsidRPr="001B1C5E" w14:paraId="677534E3" w14:textId="77777777" w:rsidTr="00FB4C09">
        <w:trPr>
          <w:trHeight w:val="260"/>
        </w:trPr>
        <w:tc>
          <w:tcPr>
            <w:tcW w:w="1583" w:type="dxa"/>
          </w:tcPr>
          <w:p w14:paraId="6473DFB3" w14:textId="72094486" w:rsidR="003D4BC9" w:rsidRPr="00AF07F4" w:rsidRDefault="003D4BC9" w:rsidP="003D4BC9">
            <w:pPr>
              <w:jc w:val="both"/>
              <w:rPr>
                <w:rFonts w:ascii="Calibri" w:eastAsia="Times New Roman" w:hAnsi="Calibri" w:cs="Calibri"/>
                <w:sz w:val="20"/>
                <w:szCs w:val="20"/>
              </w:rPr>
            </w:pPr>
            <w:r>
              <w:rPr>
                <w:rFonts w:ascii="Calibri" w:eastAsia="Times New Roman" w:hAnsi="Calibri" w:cs="Calibri"/>
                <w:sz w:val="20"/>
                <w:szCs w:val="20"/>
              </w:rPr>
              <w:t>285-SASGA-24</w:t>
            </w:r>
          </w:p>
        </w:tc>
        <w:tc>
          <w:tcPr>
            <w:tcW w:w="6043" w:type="dxa"/>
          </w:tcPr>
          <w:p w14:paraId="4179DEF4" w14:textId="77777777" w:rsidR="003D4BC9" w:rsidRPr="00B54E6B" w:rsidRDefault="003D4BC9" w:rsidP="003D4BC9">
            <w:pPr>
              <w:pStyle w:val="NormalWeb"/>
              <w:jc w:val="both"/>
              <w:rPr>
                <w:rFonts w:asciiTheme="minorHAnsi" w:hAnsiTheme="minorHAnsi" w:cstheme="minorHAnsi"/>
                <w:bCs/>
                <w:i/>
                <w:iCs/>
                <w:sz w:val="22"/>
                <w:szCs w:val="22"/>
              </w:rPr>
            </w:pPr>
            <w:r>
              <w:rPr>
                <w:rFonts w:asciiTheme="minorHAnsi" w:hAnsiTheme="minorHAnsi" w:cstheme="minorHAnsi"/>
                <w:bCs/>
                <w:i/>
                <w:iCs/>
                <w:sz w:val="22"/>
                <w:szCs w:val="22"/>
              </w:rPr>
              <w:t xml:space="preserve">Seguimiento de la sugerencia 3.1 al Consejo Superior, emitida en el informe N° </w:t>
            </w:r>
            <w:r w:rsidRPr="00B54E6B">
              <w:rPr>
                <w:rFonts w:asciiTheme="minorHAnsi" w:hAnsiTheme="minorHAnsi" w:cstheme="minorHAnsi"/>
                <w:bCs/>
                <w:i/>
                <w:iCs/>
                <w:sz w:val="22"/>
                <w:szCs w:val="22"/>
              </w:rPr>
              <w:t>° 895-45-IAD-SATI-2024, del 24 de junio de 2024, denominado “Advertencia sobre la implantación del SIAGPJ en Alajuela”.</w:t>
            </w:r>
          </w:p>
          <w:p w14:paraId="7B6B20BC" w14:textId="77777777" w:rsidR="003D4BC9" w:rsidRPr="00B54E6B" w:rsidRDefault="003D4BC9" w:rsidP="003D4BC9">
            <w:pPr>
              <w:pStyle w:val="NormalWeb"/>
              <w:jc w:val="both"/>
              <w:rPr>
                <w:rFonts w:asciiTheme="minorHAnsi" w:hAnsiTheme="minorHAnsi" w:cstheme="minorHAnsi"/>
                <w:bCs/>
                <w:i/>
                <w:iCs/>
                <w:sz w:val="22"/>
                <w:szCs w:val="22"/>
              </w:rPr>
            </w:pPr>
          </w:p>
          <w:p w14:paraId="4C59B975" w14:textId="77777777" w:rsidR="003D4BC9" w:rsidRPr="00E763F0" w:rsidRDefault="003D4BC9" w:rsidP="003D4BC9">
            <w:pPr>
              <w:autoSpaceDE w:val="0"/>
              <w:autoSpaceDN w:val="0"/>
              <w:adjustRightInd w:val="0"/>
              <w:jc w:val="both"/>
              <w:rPr>
                <w:rFonts w:eastAsia="Times New Roman" w:cstheme="minorHAnsi"/>
                <w:bCs/>
                <w:i/>
                <w:iCs/>
              </w:rPr>
            </w:pPr>
          </w:p>
        </w:tc>
        <w:tc>
          <w:tcPr>
            <w:tcW w:w="2727" w:type="dxa"/>
          </w:tcPr>
          <w:p w14:paraId="292C98C5" w14:textId="57D3D44A" w:rsidR="003D4BC9" w:rsidRPr="00E763F0" w:rsidRDefault="003D4BC9" w:rsidP="003D4BC9">
            <w:pPr>
              <w:autoSpaceDE w:val="0"/>
              <w:autoSpaceDN w:val="0"/>
              <w:adjustRightInd w:val="0"/>
              <w:jc w:val="both"/>
              <w:rPr>
                <w:rFonts w:eastAsia="Times New Roman" w:cstheme="minorHAnsi"/>
                <w:bCs/>
                <w:i/>
                <w:iCs/>
              </w:rPr>
            </w:pPr>
            <w:r w:rsidRPr="00E763F0">
              <w:rPr>
                <w:rFonts w:eastAsia="Times New Roman" w:cstheme="minorHAnsi"/>
                <w:bCs/>
                <w:i/>
                <w:iCs/>
              </w:rPr>
              <w:lastRenderedPageBreak/>
              <w:t>1808-527-ISEG-SASGA-2024</w:t>
            </w:r>
          </w:p>
        </w:tc>
        <w:tc>
          <w:tcPr>
            <w:tcW w:w="1530" w:type="dxa"/>
          </w:tcPr>
          <w:p w14:paraId="2EED7A2F" w14:textId="74840ECB" w:rsidR="003D4BC9" w:rsidRPr="00E763F0" w:rsidRDefault="003D4BC9" w:rsidP="003D4BC9">
            <w:pPr>
              <w:autoSpaceDE w:val="0"/>
              <w:autoSpaceDN w:val="0"/>
              <w:adjustRightInd w:val="0"/>
              <w:jc w:val="both"/>
              <w:rPr>
                <w:rFonts w:eastAsia="Times New Roman" w:cstheme="minorHAnsi"/>
                <w:bCs/>
                <w:i/>
                <w:iCs/>
              </w:rPr>
            </w:pPr>
            <w:r w:rsidRPr="00E763F0">
              <w:rPr>
                <w:rFonts w:eastAsia="Times New Roman" w:cstheme="minorHAnsi"/>
                <w:bCs/>
                <w:i/>
                <w:iCs/>
              </w:rPr>
              <w:t>29-11-2024</w:t>
            </w:r>
          </w:p>
        </w:tc>
      </w:tr>
      <w:tr w:rsidR="003D4BC9" w:rsidRPr="001B1C5E" w14:paraId="49024865" w14:textId="77777777" w:rsidTr="00FB4C09">
        <w:trPr>
          <w:trHeight w:val="260"/>
        </w:trPr>
        <w:tc>
          <w:tcPr>
            <w:tcW w:w="1583" w:type="dxa"/>
          </w:tcPr>
          <w:p w14:paraId="66737272" w14:textId="225D6B75" w:rsidR="003D4BC9" w:rsidRPr="00AF07F4" w:rsidRDefault="003D4BC9" w:rsidP="003D4BC9">
            <w:pPr>
              <w:jc w:val="both"/>
              <w:rPr>
                <w:rFonts w:ascii="Calibri" w:eastAsia="Times New Roman" w:hAnsi="Calibri" w:cs="Calibri"/>
                <w:sz w:val="20"/>
                <w:szCs w:val="20"/>
              </w:rPr>
            </w:pPr>
            <w:r>
              <w:rPr>
                <w:rFonts w:ascii="Calibri" w:eastAsia="Times New Roman" w:hAnsi="Calibri" w:cs="Calibri"/>
                <w:sz w:val="20"/>
                <w:szCs w:val="20"/>
              </w:rPr>
              <w:t>286-SASGA-24</w:t>
            </w:r>
          </w:p>
        </w:tc>
        <w:tc>
          <w:tcPr>
            <w:tcW w:w="6043" w:type="dxa"/>
          </w:tcPr>
          <w:p w14:paraId="093881E1" w14:textId="77777777" w:rsidR="003D4BC9" w:rsidRPr="00A413DB" w:rsidRDefault="003D4BC9" w:rsidP="003D4BC9">
            <w:pPr>
              <w:pStyle w:val="NormalWeb"/>
              <w:jc w:val="both"/>
              <w:rPr>
                <w:rFonts w:asciiTheme="minorHAnsi" w:hAnsiTheme="minorHAnsi" w:cstheme="minorHAnsi"/>
                <w:bCs/>
                <w:i/>
                <w:iCs/>
                <w:sz w:val="22"/>
                <w:szCs w:val="22"/>
              </w:rPr>
            </w:pPr>
            <w:r>
              <w:rPr>
                <w:rFonts w:asciiTheme="minorHAnsi" w:hAnsiTheme="minorHAnsi" w:cstheme="minorHAnsi"/>
                <w:bCs/>
                <w:i/>
                <w:iCs/>
                <w:sz w:val="22"/>
                <w:szCs w:val="22"/>
              </w:rPr>
              <w:t xml:space="preserve">Primer seguimiento de las recomendaciones 5.4 y 5.5 a la Defensa Pública, emitidas en el informe N° </w:t>
            </w:r>
            <w:r w:rsidRPr="00A413DB">
              <w:rPr>
                <w:rFonts w:asciiTheme="minorHAnsi" w:hAnsiTheme="minorHAnsi" w:cstheme="minorHAnsi"/>
                <w:bCs/>
                <w:i/>
                <w:iCs/>
                <w:sz w:val="22"/>
                <w:szCs w:val="22"/>
              </w:rPr>
              <w:t>Nº1445-54-SAEE-2019, del 05 de diciembre de 2019, denominado “Informe de auditoría para el mejoramiento del sistema de control interno de la evaluación del proceso de Reclutamiento y Selección de personas defensoras en materia penal y agrario”.</w:t>
            </w:r>
          </w:p>
          <w:p w14:paraId="75FA677D" w14:textId="77777777" w:rsidR="003D4BC9" w:rsidRPr="00E763F0" w:rsidRDefault="003D4BC9" w:rsidP="003D4BC9">
            <w:pPr>
              <w:autoSpaceDE w:val="0"/>
              <w:autoSpaceDN w:val="0"/>
              <w:adjustRightInd w:val="0"/>
              <w:jc w:val="both"/>
              <w:rPr>
                <w:rFonts w:eastAsia="Times New Roman" w:cstheme="minorHAnsi"/>
                <w:bCs/>
                <w:i/>
                <w:iCs/>
              </w:rPr>
            </w:pPr>
          </w:p>
        </w:tc>
        <w:tc>
          <w:tcPr>
            <w:tcW w:w="2727" w:type="dxa"/>
          </w:tcPr>
          <w:p w14:paraId="22610BB7" w14:textId="57DB393A" w:rsidR="003D4BC9" w:rsidRPr="00E763F0" w:rsidRDefault="003D4BC9" w:rsidP="003D4BC9">
            <w:pPr>
              <w:autoSpaceDE w:val="0"/>
              <w:autoSpaceDN w:val="0"/>
              <w:adjustRightInd w:val="0"/>
              <w:jc w:val="both"/>
              <w:rPr>
                <w:rFonts w:eastAsia="Times New Roman" w:cstheme="minorHAnsi"/>
                <w:bCs/>
                <w:i/>
                <w:iCs/>
              </w:rPr>
            </w:pPr>
            <w:r w:rsidRPr="00E763F0">
              <w:rPr>
                <w:rFonts w:eastAsia="Times New Roman" w:cstheme="minorHAnsi"/>
                <w:bCs/>
                <w:i/>
                <w:iCs/>
              </w:rPr>
              <w:t>1813-564-ISEG-SASGA-2024</w:t>
            </w:r>
          </w:p>
        </w:tc>
        <w:tc>
          <w:tcPr>
            <w:tcW w:w="1530" w:type="dxa"/>
          </w:tcPr>
          <w:p w14:paraId="000B3524" w14:textId="102F5185" w:rsidR="003D4BC9" w:rsidRPr="00E763F0" w:rsidRDefault="003D4BC9" w:rsidP="003D4BC9">
            <w:pPr>
              <w:autoSpaceDE w:val="0"/>
              <w:autoSpaceDN w:val="0"/>
              <w:adjustRightInd w:val="0"/>
              <w:jc w:val="both"/>
              <w:rPr>
                <w:rFonts w:eastAsia="Times New Roman" w:cstheme="minorHAnsi"/>
                <w:bCs/>
                <w:i/>
                <w:iCs/>
              </w:rPr>
            </w:pPr>
            <w:r w:rsidRPr="00E763F0">
              <w:rPr>
                <w:rFonts w:eastAsia="Times New Roman" w:cstheme="minorHAnsi"/>
                <w:bCs/>
                <w:i/>
                <w:iCs/>
              </w:rPr>
              <w:t>29-11-2024</w:t>
            </w:r>
          </w:p>
        </w:tc>
      </w:tr>
      <w:tr w:rsidR="003D4BC9" w:rsidRPr="001B1C5E" w14:paraId="50582640" w14:textId="77777777" w:rsidTr="00FB4C09">
        <w:trPr>
          <w:trHeight w:val="260"/>
        </w:trPr>
        <w:tc>
          <w:tcPr>
            <w:tcW w:w="1583" w:type="dxa"/>
          </w:tcPr>
          <w:p w14:paraId="21AD27F8" w14:textId="1390F5FF" w:rsidR="003D4BC9" w:rsidRPr="00AF07F4" w:rsidRDefault="003D4BC9" w:rsidP="003D4BC9">
            <w:pPr>
              <w:jc w:val="both"/>
              <w:rPr>
                <w:rFonts w:ascii="Calibri" w:eastAsia="Times New Roman" w:hAnsi="Calibri" w:cs="Calibri"/>
                <w:sz w:val="20"/>
                <w:szCs w:val="20"/>
              </w:rPr>
            </w:pPr>
            <w:r>
              <w:rPr>
                <w:rFonts w:ascii="Calibri" w:eastAsia="Times New Roman" w:hAnsi="Calibri" w:cs="Calibri"/>
                <w:sz w:val="20"/>
                <w:szCs w:val="20"/>
              </w:rPr>
              <w:t>287-SASGA-24</w:t>
            </w:r>
          </w:p>
        </w:tc>
        <w:tc>
          <w:tcPr>
            <w:tcW w:w="6043" w:type="dxa"/>
          </w:tcPr>
          <w:p w14:paraId="025720EE" w14:textId="77777777" w:rsidR="003D4BC9" w:rsidRPr="007B3C57" w:rsidRDefault="003D4BC9" w:rsidP="003D4BC9">
            <w:pPr>
              <w:pStyle w:val="NormalWeb"/>
              <w:jc w:val="both"/>
              <w:rPr>
                <w:rFonts w:asciiTheme="minorHAnsi" w:hAnsiTheme="minorHAnsi" w:cstheme="minorHAnsi"/>
                <w:bCs/>
                <w:i/>
                <w:iCs/>
                <w:sz w:val="22"/>
                <w:szCs w:val="22"/>
              </w:rPr>
            </w:pPr>
            <w:r>
              <w:rPr>
                <w:rFonts w:asciiTheme="minorHAnsi" w:hAnsiTheme="minorHAnsi" w:cstheme="minorHAnsi"/>
                <w:bCs/>
                <w:i/>
                <w:iCs/>
                <w:sz w:val="22"/>
                <w:szCs w:val="22"/>
              </w:rPr>
              <w:t xml:space="preserve">Primer seguimiento de las recomendaciones 5.1, 5.2 y 5.3 a la Dirección Ejecutiva, emitidas en el informe N° </w:t>
            </w:r>
            <w:r w:rsidRPr="007B3C57">
              <w:rPr>
                <w:rFonts w:asciiTheme="minorHAnsi" w:hAnsiTheme="minorHAnsi" w:cstheme="minorHAnsi"/>
                <w:bCs/>
                <w:i/>
                <w:iCs/>
                <w:sz w:val="22"/>
                <w:szCs w:val="22"/>
              </w:rPr>
              <w:t>36-04-IAC-SAEE-2024, del 12 de enero de 2024, referente a la “Informe de auditoría para el mejoramiento del sistema de control interno respecto al proceso de Compromisos no devengados del Poder Judicial”</w:t>
            </w:r>
          </w:p>
          <w:p w14:paraId="0AE30880" w14:textId="77777777" w:rsidR="003D4BC9" w:rsidRPr="00E763F0" w:rsidRDefault="003D4BC9" w:rsidP="003D4BC9">
            <w:pPr>
              <w:autoSpaceDE w:val="0"/>
              <w:autoSpaceDN w:val="0"/>
              <w:adjustRightInd w:val="0"/>
              <w:jc w:val="both"/>
              <w:rPr>
                <w:rFonts w:eastAsia="Times New Roman" w:cstheme="minorHAnsi"/>
                <w:bCs/>
                <w:i/>
                <w:iCs/>
              </w:rPr>
            </w:pPr>
          </w:p>
        </w:tc>
        <w:tc>
          <w:tcPr>
            <w:tcW w:w="2727" w:type="dxa"/>
          </w:tcPr>
          <w:p w14:paraId="42C9BAD7" w14:textId="6396F41F" w:rsidR="003D4BC9" w:rsidRPr="00E763F0" w:rsidRDefault="003D4BC9" w:rsidP="003D4BC9">
            <w:pPr>
              <w:autoSpaceDE w:val="0"/>
              <w:autoSpaceDN w:val="0"/>
              <w:adjustRightInd w:val="0"/>
              <w:jc w:val="both"/>
              <w:rPr>
                <w:rFonts w:eastAsia="Times New Roman" w:cstheme="minorHAnsi"/>
                <w:bCs/>
                <w:i/>
                <w:iCs/>
              </w:rPr>
            </w:pPr>
            <w:r w:rsidRPr="00E763F0">
              <w:rPr>
                <w:rFonts w:eastAsia="Times New Roman" w:cstheme="minorHAnsi"/>
                <w:bCs/>
                <w:i/>
                <w:iCs/>
              </w:rPr>
              <w:t>1837-567-ISEG-SASGA-2024</w:t>
            </w:r>
          </w:p>
        </w:tc>
        <w:tc>
          <w:tcPr>
            <w:tcW w:w="1530" w:type="dxa"/>
          </w:tcPr>
          <w:p w14:paraId="5011A79E" w14:textId="312022CE" w:rsidR="003D4BC9" w:rsidRPr="00E763F0" w:rsidRDefault="003D4BC9" w:rsidP="003D4BC9">
            <w:pPr>
              <w:autoSpaceDE w:val="0"/>
              <w:autoSpaceDN w:val="0"/>
              <w:adjustRightInd w:val="0"/>
              <w:jc w:val="both"/>
              <w:rPr>
                <w:rFonts w:eastAsia="Times New Roman" w:cstheme="minorHAnsi"/>
                <w:bCs/>
                <w:i/>
                <w:iCs/>
              </w:rPr>
            </w:pPr>
            <w:r w:rsidRPr="00E763F0">
              <w:rPr>
                <w:rFonts w:eastAsia="Times New Roman" w:cstheme="minorHAnsi"/>
                <w:bCs/>
                <w:i/>
                <w:iCs/>
              </w:rPr>
              <w:t>03-12-2024</w:t>
            </w:r>
          </w:p>
        </w:tc>
      </w:tr>
      <w:tr w:rsidR="00D54B20" w:rsidRPr="001B1C5E" w14:paraId="779F4FD2" w14:textId="77777777" w:rsidTr="00FB4C09">
        <w:trPr>
          <w:trHeight w:val="260"/>
        </w:trPr>
        <w:tc>
          <w:tcPr>
            <w:tcW w:w="1583" w:type="dxa"/>
          </w:tcPr>
          <w:p w14:paraId="4994992D" w14:textId="35ED28E5" w:rsidR="00D54B20" w:rsidRPr="00AF07F4" w:rsidRDefault="00FC64A9" w:rsidP="003D4BC9">
            <w:pPr>
              <w:jc w:val="both"/>
              <w:rPr>
                <w:rFonts w:ascii="Calibri" w:eastAsia="Times New Roman" w:hAnsi="Calibri" w:cs="Calibri"/>
                <w:sz w:val="20"/>
                <w:szCs w:val="20"/>
              </w:rPr>
            </w:pPr>
            <w:r>
              <w:rPr>
                <w:rFonts w:ascii="Calibri" w:eastAsia="Times New Roman" w:hAnsi="Calibri" w:cs="Calibri"/>
                <w:sz w:val="20"/>
                <w:szCs w:val="20"/>
              </w:rPr>
              <w:t>28</w:t>
            </w:r>
            <w:r w:rsidR="00984491">
              <w:rPr>
                <w:rFonts w:ascii="Calibri" w:eastAsia="Times New Roman" w:hAnsi="Calibri" w:cs="Calibri"/>
                <w:sz w:val="20"/>
                <w:szCs w:val="20"/>
              </w:rPr>
              <w:t>8</w:t>
            </w:r>
            <w:r>
              <w:rPr>
                <w:rFonts w:ascii="Calibri" w:eastAsia="Times New Roman" w:hAnsi="Calibri" w:cs="Calibri"/>
                <w:sz w:val="20"/>
                <w:szCs w:val="20"/>
              </w:rPr>
              <w:t>-SASGA-24</w:t>
            </w:r>
          </w:p>
        </w:tc>
        <w:tc>
          <w:tcPr>
            <w:tcW w:w="6043" w:type="dxa"/>
          </w:tcPr>
          <w:p w14:paraId="64C52817" w14:textId="41FE11C4" w:rsidR="00D54B20" w:rsidRPr="00AF07F4" w:rsidRDefault="00FC64A9" w:rsidP="00FC64A9">
            <w:pPr>
              <w:jc w:val="both"/>
              <w:rPr>
                <w:rFonts w:ascii="Calibri" w:eastAsia="Times New Roman" w:hAnsi="Calibri" w:cs="Calibri"/>
                <w:sz w:val="20"/>
                <w:szCs w:val="20"/>
              </w:rPr>
            </w:pPr>
            <w:r w:rsidRPr="00FC64A9">
              <w:rPr>
                <w:rFonts w:eastAsia="Times New Roman" w:cstheme="minorHAnsi"/>
                <w:bCs/>
                <w:i/>
                <w:iCs/>
              </w:rPr>
              <w:t xml:space="preserve">Primer seguimiento de la </w:t>
            </w:r>
            <w:r w:rsidR="00A1204E">
              <w:rPr>
                <w:rFonts w:eastAsia="Times New Roman" w:cstheme="minorHAnsi"/>
                <w:bCs/>
                <w:i/>
                <w:iCs/>
              </w:rPr>
              <w:t>recomendación</w:t>
            </w:r>
            <w:r w:rsidRPr="00FC64A9">
              <w:rPr>
                <w:rFonts w:eastAsia="Times New Roman" w:cstheme="minorHAnsi"/>
                <w:bCs/>
                <w:i/>
                <w:iCs/>
              </w:rPr>
              <w:t xml:space="preserve"> </w:t>
            </w:r>
            <w:r>
              <w:rPr>
                <w:rFonts w:eastAsia="Times New Roman" w:cstheme="minorHAnsi"/>
                <w:bCs/>
                <w:i/>
                <w:iCs/>
              </w:rPr>
              <w:t>5</w:t>
            </w:r>
            <w:r w:rsidRPr="00FC64A9">
              <w:rPr>
                <w:rFonts w:eastAsia="Times New Roman" w:cstheme="minorHAnsi"/>
                <w:bCs/>
                <w:i/>
                <w:iCs/>
              </w:rPr>
              <w:t>.1</w:t>
            </w:r>
            <w:r w:rsidR="00A1204E">
              <w:rPr>
                <w:rFonts w:eastAsia="Times New Roman" w:cstheme="minorHAnsi"/>
                <w:bCs/>
                <w:i/>
                <w:iCs/>
              </w:rPr>
              <w:t xml:space="preserve"> a la Dirección de Gestión Humana,</w:t>
            </w:r>
            <w:r w:rsidRPr="00FC64A9">
              <w:rPr>
                <w:rFonts w:eastAsia="Times New Roman" w:cstheme="minorHAnsi"/>
                <w:bCs/>
                <w:i/>
                <w:iCs/>
              </w:rPr>
              <w:t xml:space="preserve"> emitida en el informe N° “N°1663-110-ADV-APAI-2023, del 4 de diciembre de 2023, denominado “Evaluación sobre proceso de revisión de requisitos académicos en puestos técnicos”.</w:t>
            </w:r>
          </w:p>
        </w:tc>
        <w:tc>
          <w:tcPr>
            <w:tcW w:w="2727" w:type="dxa"/>
          </w:tcPr>
          <w:p w14:paraId="7A9FE4E6" w14:textId="26A1D9C9" w:rsidR="00D54B20" w:rsidRPr="00AF07F4" w:rsidRDefault="00FC64A9" w:rsidP="003D4BC9">
            <w:pPr>
              <w:autoSpaceDE w:val="0"/>
              <w:autoSpaceDN w:val="0"/>
              <w:adjustRightInd w:val="0"/>
              <w:jc w:val="both"/>
              <w:rPr>
                <w:rFonts w:ascii="Calibri" w:eastAsia="Times New Roman" w:hAnsi="Calibri" w:cs="Calibri"/>
                <w:sz w:val="20"/>
                <w:szCs w:val="20"/>
              </w:rPr>
            </w:pPr>
            <w:r>
              <w:rPr>
                <w:rFonts w:ascii="Calibri" w:eastAsia="Times New Roman" w:hAnsi="Calibri" w:cs="Calibri"/>
                <w:sz w:val="20"/>
                <w:szCs w:val="20"/>
              </w:rPr>
              <w:t>1867-572-ISEG-SASGA-2024</w:t>
            </w:r>
          </w:p>
        </w:tc>
        <w:tc>
          <w:tcPr>
            <w:tcW w:w="1530" w:type="dxa"/>
          </w:tcPr>
          <w:p w14:paraId="631D56FF" w14:textId="0521A076" w:rsidR="00D54B20" w:rsidRPr="00AF07F4" w:rsidRDefault="00FC64A9" w:rsidP="003D4BC9">
            <w:pPr>
              <w:autoSpaceDE w:val="0"/>
              <w:autoSpaceDN w:val="0"/>
              <w:adjustRightInd w:val="0"/>
              <w:jc w:val="both"/>
              <w:rPr>
                <w:rFonts w:ascii="Calibri" w:eastAsia="Times New Roman" w:hAnsi="Calibri" w:cs="Calibri"/>
                <w:sz w:val="20"/>
                <w:szCs w:val="20"/>
              </w:rPr>
            </w:pPr>
            <w:r>
              <w:rPr>
                <w:rFonts w:ascii="Calibri" w:eastAsia="Times New Roman" w:hAnsi="Calibri" w:cs="Calibri"/>
                <w:sz w:val="20"/>
                <w:szCs w:val="20"/>
              </w:rPr>
              <w:t>10-12-2024</w:t>
            </w:r>
          </w:p>
        </w:tc>
      </w:tr>
      <w:tr w:rsidR="00D54B20" w:rsidRPr="001B1C5E" w14:paraId="73841435" w14:textId="77777777" w:rsidTr="00FB4C09">
        <w:trPr>
          <w:trHeight w:val="260"/>
        </w:trPr>
        <w:tc>
          <w:tcPr>
            <w:tcW w:w="1583" w:type="dxa"/>
          </w:tcPr>
          <w:p w14:paraId="38E75F82" w14:textId="635628EE" w:rsidR="00D54B20" w:rsidRPr="00AF07F4" w:rsidRDefault="0020104D" w:rsidP="003D4BC9">
            <w:pPr>
              <w:jc w:val="both"/>
              <w:rPr>
                <w:rFonts w:ascii="Calibri" w:eastAsia="Times New Roman" w:hAnsi="Calibri" w:cs="Calibri"/>
                <w:sz w:val="20"/>
                <w:szCs w:val="20"/>
              </w:rPr>
            </w:pPr>
            <w:r>
              <w:rPr>
                <w:rFonts w:ascii="Calibri" w:eastAsia="Times New Roman" w:hAnsi="Calibri" w:cs="Calibri"/>
                <w:sz w:val="20"/>
                <w:szCs w:val="20"/>
              </w:rPr>
              <w:t>2</w:t>
            </w:r>
            <w:r w:rsidR="00984491">
              <w:rPr>
                <w:rFonts w:ascii="Calibri" w:eastAsia="Times New Roman" w:hAnsi="Calibri" w:cs="Calibri"/>
                <w:sz w:val="20"/>
                <w:szCs w:val="20"/>
              </w:rPr>
              <w:t>89</w:t>
            </w:r>
            <w:r>
              <w:rPr>
                <w:rFonts w:ascii="Calibri" w:eastAsia="Times New Roman" w:hAnsi="Calibri" w:cs="Calibri"/>
                <w:sz w:val="20"/>
                <w:szCs w:val="20"/>
              </w:rPr>
              <w:t>-SASGA-24</w:t>
            </w:r>
          </w:p>
        </w:tc>
        <w:tc>
          <w:tcPr>
            <w:tcW w:w="6043" w:type="dxa"/>
          </w:tcPr>
          <w:p w14:paraId="1F47CF4D" w14:textId="40C17719" w:rsidR="00D54B20" w:rsidRPr="00216A07" w:rsidRDefault="00216A07" w:rsidP="003D4BC9">
            <w:pPr>
              <w:autoSpaceDE w:val="0"/>
              <w:autoSpaceDN w:val="0"/>
              <w:adjustRightInd w:val="0"/>
              <w:jc w:val="both"/>
              <w:rPr>
                <w:rFonts w:eastAsia="Times New Roman" w:cstheme="minorHAnsi"/>
                <w:i/>
                <w:iCs/>
              </w:rPr>
            </w:pPr>
            <w:r w:rsidRPr="00216A07">
              <w:rPr>
                <w:rFonts w:eastAsia="Times New Roman" w:cstheme="minorHAnsi"/>
                <w:i/>
                <w:iCs/>
              </w:rPr>
              <w:t xml:space="preserve">Segundo seguimiento de las recomendaciones </w:t>
            </w:r>
            <w:r w:rsidRPr="00216A07">
              <w:rPr>
                <w:rFonts w:cstheme="minorHAnsi"/>
                <w:i/>
                <w:iCs/>
              </w:rPr>
              <w:t xml:space="preserve">5.3, 5.4, 5.6, 5.7 y 5.8 al Departamento de Proveeduría, emitidas en el informe </w:t>
            </w:r>
            <w:r w:rsidRPr="00216A07">
              <w:rPr>
                <w:rFonts w:cstheme="minorHAnsi"/>
                <w:spacing w:val="2"/>
              </w:rPr>
              <w:t xml:space="preserve">N° 320-24-IAC-SAEE-2023, del 9 de marzo de 2023, denominado </w:t>
            </w:r>
            <w:r w:rsidRPr="00216A07">
              <w:rPr>
                <w:rFonts w:cstheme="minorHAnsi"/>
                <w:i/>
                <w:iCs/>
              </w:rPr>
              <w:t>“Evaluación especial sobre el "Sistema de Verificación y Ejecución Contractual (VEC)”</w:t>
            </w:r>
          </w:p>
        </w:tc>
        <w:tc>
          <w:tcPr>
            <w:tcW w:w="2727" w:type="dxa"/>
          </w:tcPr>
          <w:p w14:paraId="20E884FB" w14:textId="3417DD7D" w:rsidR="00D54B20" w:rsidRPr="00AF07F4" w:rsidRDefault="00216A07" w:rsidP="003D4BC9">
            <w:pPr>
              <w:autoSpaceDE w:val="0"/>
              <w:autoSpaceDN w:val="0"/>
              <w:adjustRightInd w:val="0"/>
              <w:jc w:val="both"/>
              <w:rPr>
                <w:rFonts w:ascii="Calibri" w:eastAsia="Times New Roman" w:hAnsi="Calibri" w:cs="Calibri"/>
                <w:sz w:val="20"/>
                <w:szCs w:val="20"/>
              </w:rPr>
            </w:pPr>
            <w:r>
              <w:rPr>
                <w:rFonts w:ascii="Calibri" w:eastAsia="Times New Roman" w:hAnsi="Calibri" w:cs="Calibri"/>
                <w:sz w:val="20"/>
                <w:szCs w:val="20"/>
              </w:rPr>
              <w:t>1873-570-ISEG-SASGA-2024</w:t>
            </w:r>
          </w:p>
        </w:tc>
        <w:tc>
          <w:tcPr>
            <w:tcW w:w="1530" w:type="dxa"/>
          </w:tcPr>
          <w:p w14:paraId="13425A04" w14:textId="6BB6A6AD" w:rsidR="00D54B20" w:rsidRPr="00AF07F4" w:rsidRDefault="00216A07" w:rsidP="003D4BC9">
            <w:pPr>
              <w:autoSpaceDE w:val="0"/>
              <w:autoSpaceDN w:val="0"/>
              <w:adjustRightInd w:val="0"/>
              <w:jc w:val="both"/>
              <w:rPr>
                <w:rFonts w:ascii="Calibri" w:eastAsia="Times New Roman" w:hAnsi="Calibri" w:cs="Calibri"/>
                <w:sz w:val="20"/>
                <w:szCs w:val="20"/>
              </w:rPr>
            </w:pPr>
            <w:r>
              <w:rPr>
                <w:rFonts w:ascii="Calibri" w:eastAsia="Times New Roman" w:hAnsi="Calibri" w:cs="Calibri"/>
                <w:sz w:val="20"/>
                <w:szCs w:val="20"/>
              </w:rPr>
              <w:t>11-12-2024</w:t>
            </w:r>
          </w:p>
        </w:tc>
      </w:tr>
      <w:tr w:rsidR="00B472D3" w:rsidRPr="001B1C5E" w14:paraId="2E29BBDE" w14:textId="77777777" w:rsidTr="00FB4C09">
        <w:trPr>
          <w:trHeight w:val="260"/>
        </w:trPr>
        <w:tc>
          <w:tcPr>
            <w:tcW w:w="1583" w:type="dxa"/>
          </w:tcPr>
          <w:p w14:paraId="7AEA27E2" w14:textId="24213941" w:rsidR="00B472D3" w:rsidRPr="00AF07F4" w:rsidRDefault="00B472D3" w:rsidP="00B472D3">
            <w:pPr>
              <w:jc w:val="both"/>
              <w:rPr>
                <w:rFonts w:ascii="Calibri" w:eastAsia="Times New Roman" w:hAnsi="Calibri" w:cs="Calibri"/>
                <w:sz w:val="20"/>
                <w:szCs w:val="20"/>
              </w:rPr>
            </w:pPr>
            <w:r>
              <w:rPr>
                <w:rFonts w:ascii="Calibri" w:eastAsia="Times New Roman" w:hAnsi="Calibri" w:cs="Calibri"/>
                <w:sz w:val="20"/>
                <w:szCs w:val="20"/>
              </w:rPr>
              <w:t>29</w:t>
            </w:r>
            <w:r w:rsidR="00984491">
              <w:rPr>
                <w:rFonts w:ascii="Calibri" w:eastAsia="Times New Roman" w:hAnsi="Calibri" w:cs="Calibri"/>
                <w:sz w:val="20"/>
                <w:szCs w:val="20"/>
              </w:rPr>
              <w:t>0</w:t>
            </w:r>
            <w:r>
              <w:rPr>
                <w:rFonts w:ascii="Calibri" w:eastAsia="Times New Roman" w:hAnsi="Calibri" w:cs="Calibri"/>
                <w:sz w:val="20"/>
                <w:szCs w:val="20"/>
              </w:rPr>
              <w:t>-SASGA-24</w:t>
            </w:r>
          </w:p>
        </w:tc>
        <w:tc>
          <w:tcPr>
            <w:tcW w:w="6043" w:type="dxa"/>
          </w:tcPr>
          <w:p w14:paraId="13DD5394" w14:textId="28AA472C" w:rsidR="00DA2C3A" w:rsidRPr="00DA2C3A" w:rsidRDefault="00B472D3" w:rsidP="00DA2C3A">
            <w:pPr>
              <w:pStyle w:val="Default"/>
              <w:jc w:val="both"/>
              <w:rPr>
                <w:rFonts w:asciiTheme="minorHAnsi" w:hAnsiTheme="minorHAnsi" w:cstheme="minorHAnsi"/>
                <w:spacing w:val="2"/>
                <w:sz w:val="22"/>
                <w:szCs w:val="22"/>
                <w:lang w:val="pt-PT"/>
              </w:rPr>
            </w:pPr>
            <w:r w:rsidRPr="00DA2C3A">
              <w:rPr>
                <w:rFonts w:asciiTheme="minorHAnsi" w:hAnsiTheme="minorHAnsi" w:cstheme="minorHAnsi"/>
                <w:i/>
                <w:iCs/>
                <w:sz w:val="22"/>
                <w:szCs w:val="22"/>
              </w:rPr>
              <w:t xml:space="preserve">Segundo seguimiento de las recomendaciones </w:t>
            </w:r>
            <w:r w:rsidR="00DA2C3A" w:rsidRPr="00DA2C3A">
              <w:rPr>
                <w:rFonts w:asciiTheme="minorHAnsi" w:hAnsiTheme="minorHAnsi" w:cstheme="minorHAnsi"/>
                <w:sz w:val="22"/>
                <w:szCs w:val="22"/>
              </w:rPr>
              <w:t xml:space="preserve">5.2, 5.3, 5.4, 5.5, 5.6, 5.7 y 5.11 </w:t>
            </w:r>
            <w:r w:rsidRPr="00DA2C3A">
              <w:rPr>
                <w:rFonts w:asciiTheme="minorHAnsi" w:hAnsiTheme="minorHAnsi" w:cstheme="minorHAnsi"/>
                <w:i/>
                <w:iCs/>
                <w:sz w:val="22"/>
                <w:szCs w:val="22"/>
              </w:rPr>
              <w:t xml:space="preserve">al Departamento de Proveeduría, emitidas en el informe </w:t>
            </w:r>
            <w:r w:rsidR="00DA2C3A" w:rsidRPr="00DA2C3A">
              <w:rPr>
                <w:rFonts w:asciiTheme="minorHAnsi" w:hAnsiTheme="minorHAnsi" w:cstheme="minorHAnsi"/>
                <w:spacing w:val="2"/>
                <w:sz w:val="22"/>
                <w:szCs w:val="22"/>
                <w:lang w:val="pt-PT"/>
              </w:rPr>
              <w:t>1471-83-IAO-SAEE-2022 del 04 de noviembre de 2022, denominado “</w:t>
            </w:r>
            <w:r w:rsidR="00DA2C3A" w:rsidRPr="00DA2C3A">
              <w:rPr>
                <w:rFonts w:asciiTheme="minorHAnsi" w:hAnsiTheme="minorHAnsi" w:cstheme="minorHAnsi"/>
                <w:i/>
                <w:iCs/>
                <w:sz w:val="22"/>
                <w:szCs w:val="22"/>
              </w:rPr>
              <w:t>Evaluación Operativa sobre el proceso de Verificación y Ejecución Contractual de la Proveeduría Judicial”</w:t>
            </w:r>
          </w:p>
          <w:p w14:paraId="0408FA79" w14:textId="779778BC" w:rsidR="00B472D3" w:rsidRPr="00DA2C3A" w:rsidRDefault="00B472D3" w:rsidP="00B472D3">
            <w:pPr>
              <w:autoSpaceDE w:val="0"/>
              <w:autoSpaceDN w:val="0"/>
              <w:adjustRightInd w:val="0"/>
              <w:jc w:val="both"/>
              <w:rPr>
                <w:rFonts w:eastAsia="Times New Roman" w:cstheme="minorHAnsi"/>
                <w:lang w:val="pt-PT"/>
              </w:rPr>
            </w:pPr>
          </w:p>
        </w:tc>
        <w:tc>
          <w:tcPr>
            <w:tcW w:w="2727" w:type="dxa"/>
          </w:tcPr>
          <w:p w14:paraId="677DA0B0" w14:textId="79C90A4A" w:rsidR="00B472D3" w:rsidRPr="00AF07F4" w:rsidRDefault="00B472D3" w:rsidP="00B472D3">
            <w:pPr>
              <w:autoSpaceDE w:val="0"/>
              <w:autoSpaceDN w:val="0"/>
              <w:adjustRightInd w:val="0"/>
              <w:jc w:val="both"/>
              <w:rPr>
                <w:rFonts w:ascii="Calibri" w:eastAsia="Times New Roman" w:hAnsi="Calibri" w:cs="Calibri"/>
                <w:sz w:val="20"/>
                <w:szCs w:val="20"/>
              </w:rPr>
            </w:pPr>
            <w:r>
              <w:rPr>
                <w:rFonts w:ascii="Calibri" w:eastAsia="Times New Roman" w:hAnsi="Calibri" w:cs="Calibri"/>
                <w:sz w:val="20"/>
                <w:szCs w:val="20"/>
              </w:rPr>
              <w:t>1878-569-ISEG-SASGA-2024</w:t>
            </w:r>
          </w:p>
        </w:tc>
        <w:tc>
          <w:tcPr>
            <w:tcW w:w="1530" w:type="dxa"/>
          </w:tcPr>
          <w:p w14:paraId="598A6AA2" w14:textId="693FFCB5" w:rsidR="00B472D3" w:rsidRPr="00AF07F4" w:rsidRDefault="00B472D3" w:rsidP="00B472D3">
            <w:pPr>
              <w:autoSpaceDE w:val="0"/>
              <w:autoSpaceDN w:val="0"/>
              <w:adjustRightInd w:val="0"/>
              <w:jc w:val="both"/>
              <w:rPr>
                <w:rFonts w:ascii="Calibri" w:eastAsia="Times New Roman" w:hAnsi="Calibri" w:cs="Calibri"/>
                <w:sz w:val="20"/>
                <w:szCs w:val="20"/>
              </w:rPr>
            </w:pPr>
            <w:r>
              <w:rPr>
                <w:rFonts w:ascii="Calibri" w:eastAsia="Times New Roman" w:hAnsi="Calibri" w:cs="Calibri"/>
                <w:sz w:val="20"/>
                <w:szCs w:val="20"/>
              </w:rPr>
              <w:t>12-12-2024</w:t>
            </w:r>
          </w:p>
        </w:tc>
      </w:tr>
      <w:tr w:rsidR="00B472D3" w:rsidRPr="001B1C5E" w14:paraId="008525B7" w14:textId="77777777" w:rsidTr="00FB4C09">
        <w:trPr>
          <w:trHeight w:val="260"/>
        </w:trPr>
        <w:tc>
          <w:tcPr>
            <w:tcW w:w="1583" w:type="dxa"/>
          </w:tcPr>
          <w:p w14:paraId="35BB23F2" w14:textId="6E85193F" w:rsidR="00B472D3" w:rsidRPr="00AF07F4" w:rsidRDefault="00F904D7" w:rsidP="00B472D3">
            <w:pPr>
              <w:jc w:val="both"/>
              <w:rPr>
                <w:rFonts w:ascii="Calibri" w:eastAsia="Times New Roman" w:hAnsi="Calibri" w:cs="Calibri"/>
                <w:sz w:val="20"/>
                <w:szCs w:val="20"/>
              </w:rPr>
            </w:pPr>
            <w:r>
              <w:rPr>
                <w:rFonts w:ascii="Calibri" w:eastAsia="Times New Roman" w:hAnsi="Calibri" w:cs="Calibri"/>
                <w:sz w:val="20"/>
                <w:szCs w:val="20"/>
              </w:rPr>
              <w:lastRenderedPageBreak/>
              <w:t>29</w:t>
            </w:r>
            <w:r w:rsidR="00984491">
              <w:rPr>
                <w:rFonts w:ascii="Calibri" w:eastAsia="Times New Roman" w:hAnsi="Calibri" w:cs="Calibri"/>
                <w:sz w:val="20"/>
                <w:szCs w:val="20"/>
              </w:rPr>
              <w:t>1</w:t>
            </w:r>
            <w:r>
              <w:rPr>
                <w:rFonts w:ascii="Calibri" w:eastAsia="Times New Roman" w:hAnsi="Calibri" w:cs="Calibri"/>
                <w:sz w:val="20"/>
                <w:szCs w:val="20"/>
              </w:rPr>
              <w:t>-SASGA-24</w:t>
            </w:r>
          </w:p>
        </w:tc>
        <w:tc>
          <w:tcPr>
            <w:tcW w:w="6043" w:type="dxa"/>
          </w:tcPr>
          <w:p w14:paraId="184FB687" w14:textId="0F2A6E5A" w:rsidR="00F904D7" w:rsidRPr="00984491" w:rsidRDefault="00F904D7" w:rsidP="00F904D7">
            <w:pPr>
              <w:jc w:val="both"/>
              <w:rPr>
                <w:rFonts w:cstheme="minorHAnsi"/>
                <w:i/>
                <w:iCs/>
                <w:lang w:eastAsia="es-419"/>
              </w:rPr>
            </w:pPr>
            <w:r w:rsidRPr="00984491">
              <w:rPr>
                <w:rFonts w:eastAsia="Times New Roman" w:cstheme="minorHAnsi"/>
                <w:i/>
                <w:iCs/>
              </w:rPr>
              <w:t xml:space="preserve">Primer seguimiento de las recomendaciones </w:t>
            </w:r>
            <w:r w:rsidRPr="00984491">
              <w:rPr>
                <w:rFonts w:cstheme="minorHAnsi"/>
                <w:i/>
                <w:iCs/>
                <w:spacing w:val="2"/>
              </w:rPr>
              <w:t xml:space="preserve">5.1 y 5.2 a la Dirección de Gestión Humana, emitidas </w:t>
            </w:r>
            <w:r w:rsidR="00477523" w:rsidRPr="00984491">
              <w:rPr>
                <w:rFonts w:cstheme="minorHAnsi"/>
                <w:i/>
                <w:iCs/>
                <w:spacing w:val="2"/>
              </w:rPr>
              <w:t>en el</w:t>
            </w:r>
            <w:r w:rsidRPr="00984491">
              <w:rPr>
                <w:rFonts w:cstheme="minorHAnsi"/>
                <w:i/>
                <w:iCs/>
                <w:spacing w:val="2"/>
              </w:rPr>
              <w:t xml:space="preserve"> informe N°1281-72-IAC-APAI-2023, del 13 de setiembre de 2023, denominado </w:t>
            </w:r>
            <w:r w:rsidRPr="00984491">
              <w:rPr>
                <w:rFonts w:cstheme="minorHAnsi"/>
                <w:i/>
                <w:iCs/>
              </w:rPr>
              <w:t>“Estudio acerca de los Órganos de Control con los que cuenta el Poder Judicial para combatir posibles infiltraciones del Crimen Organizado”.</w:t>
            </w:r>
          </w:p>
          <w:p w14:paraId="675ED893" w14:textId="7CAAF688" w:rsidR="00B472D3" w:rsidRPr="00984491" w:rsidRDefault="00B472D3" w:rsidP="00B472D3">
            <w:pPr>
              <w:autoSpaceDE w:val="0"/>
              <w:autoSpaceDN w:val="0"/>
              <w:adjustRightInd w:val="0"/>
              <w:jc w:val="both"/>
              <w:rPr>
                <w:rFonts w:eastAsia="Times New Roman" w:cstheme="minorHAnsi"/>
                <w:i/>
                <w:iCs/>
                <w:sz w:val="20"/>
                <w:szCs w:val="20"/>
              </w:rPr>
            </w:pPr>
          </w:p>
        </w:tc>
        <w:tc>
          <w:tcPr>
            <w:tcW w:w="2727" w:type="dxa"/>
          </w:tcPr>
          <w:p w14:paraId="3CA75B31" w14:textId="4EF8DF21" w:rsidR="00B472D3" w:rsidRPr="00AF07F4" w:rsidRDefault="00F904D7" w:rsidP="00B472D3">
            <w:pPr>
              <w:autoSpaceDE w:val="0"/>
              <w:autoSpaceDN w:val="0"/>
              <w:adjustRightInd w:val="0"/>
              <w:jc w:val="both"/>
              <w:rPr>
                <w:rFonts w:ascii="Calibri" w:eastAsia="Times New Roman" w:hAnsi="Calibri" w:cs="Calibri"/>
                <w:sz w:val="20"/>
                <w:szCs w:val="20"/>
              </w:rPr>
            </w:pPr>
            <w:r>
              <w:rPr>
                <w:rFonts w:ascii="Calibri" w:eastAsia="Times New Roman" w:hAnsi="Calibri" w:cs="Calibri"/>
                <w:sz w:val="20"/>
                <w:szCs w:val="20"/>
              </w:rPr>
              <w:t>1879-578-ISEG-SASGA-2024</w:t>
            </w:r>
          </w:p>
        </w:tc>
        <w:tc>
          <w:tcPr>
            <w:tcW w:w="1530" w:type="dxa"/>
          </w:tcPr>
          <w:p w14:paraId="7B622DD4" w14:textId="27445D9A" w:rsidR="00B472D3" w:rsidRPr="00AF07F4" w:rsidRDefault="00984491" w:rsidP="00B472D3">
            <w:pPr>
              <w:autoSpaceDE w:val="0"/>
              <w:autoSpaceDN w:val="0"/>
              <w:adjustRightInd w:val="0"/>
              <w:jc w:val="both"/>
              <w:rPr>
                <w:rFonts w:ascii="Calibri" w:eastAsia="Times New Roman" w:hAnsi="Calibri" w:cs="Calibri"/>
                <w:sz w:val="20"/>
                <w:szCs w:val="20"/>
              </w:rPr>
            </w:pPr>
            <w:r>
              <w:rPr>
                <w:rFonts w:ascii="Calibri" w:eastAsia="Times New Roman" w:hAnsi="Calibri" w:cs="Calibri"/>
                <w:sz w:val="20"/>
                <w:szCs w:val="20"/>
              </w:rPr>
              <w:t>12-12-2024</w:t>
            </w:r>
          </w:p>
        </w:tc>
      </w:tr>
      <w:tr w:rsidR="00984491" w:rsidRPr="001B1C5E" w14:paraId="57F4DA01" w14:textId="77777777" w:rsidTr="00FB4C09">
        <w:trPr>
          <w:trHeight w:val="260"/>
        </w:trPr>
        <w:tc>
          <w:tcPr>
            <w:tcW w:w="1583" w:type="dxa"/>
          </w:tcPr>
          <w:p w14:paraId="2925E1CE" w14:textId="6529C125" w:rsidR="00984491" w:rsidRPr="00AF07F4" w:rsidRDefault="00984491" w:rsidP="00984491">
            <w:pPr>
              <w:jc w:val="both"/>
              <w:rPr>
                <w:rFonts w:ascii="Calibri" w:eastAsia="Times New Roman" w:hAnsi="Calibri" w:cs="Calibri"/>
                <w:sz w:val="20"/>
                <w:szCs w:val="20"/>
              </w:rPr>
            </w:pPr>
            <w:r>
              <w:rPr>
                <w:rFonts w:ascii="Calibri" w:eastAsia="Times New Roman" w:hAnsi="Calibri" w:cs="Calibri"/>
                <w:sz w:val="20"/>
                <w:szCs w:val="20"/>
              </w:rPr>
              <w:t>292-SASGA-24</w:t>
            </w:r>
          </w:p>
        </w:tc>
        <w:tc>
          <w:tcPr>
            <w:tcW w:w="6043" w:type="dxa"/>
          </w:tcPr>
          <w:p w14:paraId="230E9E2A" w14:textId="77777777" w:rsidR="00984491" w:rsidRPr="0053563F" w:rsidRDefault="00984491" w:rsidP="00984491">
            <w:pPr>
              <w:pStyle w:val="NormalWeb"/>
              <w:jc w:val="both"/>
              <w:rPr>
                <w:rFonts w:asciiTheme="minorHAnsi" w:hAnsiTheme="minorHAnsi" w:cstheme="minorHAnsi"/>
                <w:bCs/>
                <w:i/>
                <w:iCs/>
                <w:sz w:val="22"/>
                <w:szCs w:val="22"/>
              </w:rPr>
            </w:pPr>
            <w:r>
              <w:rPr>
                <w:rFonts w:asciiTheme="minorHAnsi" w:hAnsiTheme="minorHAnsi" w:cstheme="minorHAnsi"/>
                <w:bCs/>
                <w:i/>
                <w:iCs/>
                <w:sz w:val="22"/>
                <w:szCs w:val="22"/>
              </w:rPr>
              <w:t xml:space="preserve">Seguimiento de la sugerencia No. 3.1 a la Dirección de Gestión Humana, emitida en el informe N° </w:t>
            </w:r>
            <w:r w:rsidRPr="0053563F">
              <w:rPr>
                <w:rFonts w:asciiTheme="minorHAnsi" w:hAnsiTheme="minorHAnsi" w:cstheme="minorHAnsi"/>
                <w:bCs/>
                <w:i/>
                <w:iCs/>
                <w:sz w:val="22"/>
                <w:szCs w:val="22"/>
              </w:rPr>
              <w:t>504-25-IAD-SAO-2024, del 05 de abril de 2024, denominado “Advertencia relativa con los denominados "puestos de confianza en el Poder Judicial" y relación con la Ley Marco de Empleo Público”.</w:t>
            </w:r>
          </w:p>
          <w:p w14:paraId="2D5455E8" w14:textId="0A99F132" w:rsidR="00984491" w:rsidRPr="00984491" w:rsidRDefault="00984491" w:rsidP="00984491">
            <w:pPr>
              <w:autoSpaceDE w:val="0"/>
              <w:autoSpaceDN w:val="0"/>
              <w:adjustRightInd w:val="0"/>
              <w:jc w:val="both"/>
              <w:rPr>
                <w:rFonts w:eastAsia="Times New Roman" w:cstheme="minorHAnsi"/>
                <w:i/>
                <w:iCs/>
                <w:sz w:val="20"/>
                <w:szCs w:val="20"/>
                <w:lang w:val="es-ES"/>
              </w:rPr>
            </w:pPr>
          </w:p>
        </w:tc>
        <w:tc>
          <w:tcPr>
            <w:tcW w:w="2727" w:type="dxa"/>
          </w:tcPr>
          <w:p w14:paraId="1770765B" w14:textId="6179E794" w:rsidR="00984491" w:rsidRPr="00AF07F4" w:rsidRDefault="00984491" w:rsidP="00984491">
            <w:pPr>
              <w:autoSpaceDE w:val="0"/>
              <w:autoSpaceDN w:val="0"/>
              <w:adjustRightInd w:val="0"/>
              <w:jc w:val="both"/>
              <w:rPr>
                <w:rFonts w:ascii="Calibri" w:eastAsia="Times New Roman" w:hAnsi="Calibri" w:cs="Calibri"/>
                <w:sz w:val="20"/>
                <w:szCs w:val="20"/>
              </w:rPr>
            </w:pPr>
            <w:r>
              <w:rPr>
                <w:rFonts w:cstheme="minorHAnsi"/>
                <w:bCs/>
                <w:i/>
                <w:iCs/>
              </w:rPr>
              <w:t>1894-575-ISEG-SASGA-2024</w:t>
            </w:r>
          </w:p>
        </w:tc>
        <w:tc>
          <w:tcPr>
            <w:tcW w:w="1530" w:type="dxa"/>
          </w:tcPr>
          <w:p w14:paraId="50794910" w14:textId="7E969AC4" w:rsidR="00984491" w:rsidRPr="00AF07F4" w:rsidRDefault="00984491" w:rsidP="00984491">
            <w:pPr>
              <w:autoSpaceDE w:val="0"/>
              <w:autoSpaceDN w:val="0"/>
              <w:adjustRightInd w:val="0"/>
              <w:jc w:val="both"/>
              <w:rPr>
                <w:rFonts w:ascii="Calibri" w:eastAsia="Times New Roman" w:hAnsi="Calibri" w:cs="Calibri"/>
                <w:sz w:val="20"/>
                <w:szCs w:val="20"/>
              </w:rPr>
            </w:pPr>
            <w:r>
              <w:rPr>
                <w:rFonts w:ascii="Calibri" w:eastAsia="Times New Roman" w:hAnsi="Calibri" w:cs="Calibri"/>
                <w:sz w:val="20"/>
                <w:szCs w:val="20"/>
              </w:rPr>
              <w:t>15-12-2024</w:t>
            </w:r>
          </w:p>
        </w:tc>
      </w:tr>
      <w:tr w:rsidR="00984491" w:rsidRPr="001B1C5E" w14:paraId="481FD379" w14:textId="77777777" w:rsidTr="00FB4C09">
        <w:trPr>
          <w:trHeight w:val="260"/>
        </w:trPr>
        <w:tc>
          <w:tcPr>
            <w:tcW w:w="1583" w:type="dxa"/>
          </w:tcPr>
          <w:p w14:paraId="36C19AA4" w14:textId="42901A45" w:rsidR="00984491" w:rsidRPr="00AF07F4" w:rsidRDefault="00984491" w:rsidP="00984491">
            <w:pPr>
              <w:jc w:val="both"/>
              <w:rPr>
                <w:rFonts w:ascii="Calibri" w:eastAsia="Times New Roman" w:hAnsi="Calibri" w:cs="Calibri"/>
                <w:sz w:val="20"/>
                <w:szCs w:val="20"/>
              </w:rPr>
            </w:pPr>
            <w:r>
              <w:rPr>
                <w:rFonts w:ascii="Calibri" w:eastAsia="Times New Roman" w:hAnsi="Calibri" w:cs="Calibri"/>
                <w:sz w:val="20"/>
                <w:szCs w:val="20"/>
              </w:rPr>
              <w:t>293-SASGA-24</w:t>
            </w:r>
          </w:p>
        </w:tc>
        <w:tc>
          <w:tcPr>
            <w:tcW w:w="6043" w:type="dxa"/>
          </w:tcPr>
          <w:p w14:paraId="02D676F2" w14:textId="1AA21244" w:rsidR="00984491" w:rsidRPr="00A83D14" w:rsidRDefault="00984491" w:rsidP="00984491">
            <w:pPr>
              <w:pStyle w:val="NormalWeb"/>
              <w:jc w:val="both"/>
              <w:rPr>
                <w:rFonts w:asciiTheme="minorHAnsi" w:hAnsiTheme="minorHAnsi" w:cstheme="minorHAnsi"/>
                <w:bCs/>
                <w:i/>
                <w:iCs/>
                <w:sz w:val="22"/>
                <w:szCs w:val="22"/>
              </w:rPr>
            </w:pPr>
            <w:r>
              <w:rPr>
                <w:rFonts w:asciiTheme="minorHAnsi" w:hAnsiTheme="minorHAnsi" w:cstheme="minorHAnsi"/>
                <w:bCs/>
                <w:i/>
                <w:iCs/>
                <w:sz w:val="22"/>
                <w:szCs w:val="22"/>
              </w:rPr>
              <w:t xml:space="preserve">Primer seguimiento de la recomendación No. 4.2 a la Dirección Jurídica, emitida en el informe N° </w:t>
            </w:r>
            <w:r w:rsidRPr="00A83D14">
              <w:rPr>
                <w:rFonts w:asciiTheme="minorHAnsi" w:hAnsiTheme="minorHAnsi" w:cstheme="minorHAnsi"/>
                <w:bCs/>
                <w:i/>
                <w:iCs/>
                <w:sz w:val="22"/>
                <w:szCs w:val="22"/>
              </w:rPr>
              <w:t>1224-63-IAO-SATI-2024, del 21 de agosto de 2024, referente a la “Evaluación operativa de las firmas digitales y electrónicas en procesos jurisdiccionales.”</w:t>
            </w:r>
          </w:p>
          <w:p w14:paraId="3C564EB5" w14:textId="77777777" w:rsidR="00984491" w:rsidRPr="00216A07" w:rsidRDefault="00984491" w:rsidP="00984491">
            <w:pPr>
              <w:autoSpaceDE w:val="0"/>
              <w:autoSpaceDN w:val="0"/>
              <w:adjustRightInd w:val="0"/>
              <w:jc w:val="both"/>
              <w:rPr>
                <w:rFonts w:eastAsia="Times New Roman" w:cstheme="minorHAnsi"/>
                <w:sz w:val="20"/>
                <w:szCs w:val="20"/>
              </w:rPr>
            </w:pPr>
          </w:p>
        </w:tc>
        <w:tc>
          <w:tcPr>
            <w:tcW w:w="2727" w:type="dxa"/>
          </w:tcPr>
          <w:p w14:paraId="56165A62" w14:textId="1CB600B2" w:rsidR="00984491" w:rsidRPr="00AF07F4" w:rsidRDefault="00984491" w:rsidP="00984491">
            <w:pPr>
              <w:autoSpaceDE w:val="0"/>
              <w:autoSpaceDN w:val="0"/>
              <w:adjustRightInd w:val="0"/>
              <w:jc w:val="both"/>
              <w:rPr>
                <w:rFonts w:ascii="Calibri" w:eastAsia="Times New Roman" w:hAnsi="Calibri" w:cs="Calibri"/>
                <w:sz w:val="20"/>
                <w:szCs w:val="20"/>
              </w:rPr>
            </w:pPr>
            <w:r>
              <w:rPr>
                <w:rFonts w:cstheme="minorHAnsi"/>
                <w:bCs/>
                <w:i/>
                <w:iCs/>
              </w:rPr>
              <w:t>1904-579-ISEG-SASGA-2024</w:t>
            </w:r>
          </w:p>
        </w:tc>
        <w:tc>
          <w:tcPr>
            <w:tcW w:w="1530" w:type="dxa"/>
          </w:tcPr>
          <w:p w14:paraId="32963945" w14:textId="7588C2B2" w:rsidR="00984491" w:rsidRPr="00AF07F4" w:rsidRDefault="00984491" w:rsidP="00984491">
            <w:pPr>
              <w:autoSpaceDE w:val="0"/>
              <w:autoSpaceDN w:val="0"/>
              <w:adjustRightInd w:val="0"/>
              <w:jc w:val="both"/>
              <w:rPr>
                <w:rFonts w:ascii="Calibri" w:eastAsia="Times New Roman" w:hAnsi="Calibri" w:cs="Calibri"/>
                <w:sz w:val="20"/>
                <w:szCs w:val="20"/>
              </w:rPr>
            </w:pPr>
            <w:r>
              <w:rPr>
                <w:rFonts w:ascii="Calibri" w:eastAsia="Times New Roman" w:hAnsi="Calibri" w:cs="Calibri"/>
                <w:sz w:val="20"/>
                <w:szCs w:val="20"/>
              </w:rPr>
              <w:t>17-12-2024</w:t>
            </w:r>
          </w:p>
        </w:tc>
      </w:tr>
      <w:tr w:rsidR="00957D4E" w:rsidRPr="001B1C5E" w14:paraId="63750818" w14:textId="77777777" w:rsidTr="00FB4C09">
        <w:trPr>
          <w:trHeight w:val="260"/>
        </w:trPr>
        <w:tc>
          <w:tcPr>
            <w:tcW w:w="1583" w:type="dxa"/>
          </w:tcPr>
          <w:p w14:paraId="42E2FED0" w14:textId="70FF6179" w:rsidR="00957D4E" w:rsidRPr="00AF07F4" w:rsidRDefault="00957D4E" w:rsidP="00957D4E">
            <w:pPr>
              <w:jc w:val="both"/>
              <w:rPr>
                <w:rFonts w:ascii="Calibri" w:eastAsia="Times New Roman" w:hAnsi="Calibri" w:cs="Calibri"/>
                <w:sz w:val="20"/>
                <w:szCs w:val="20"/>
              </w:rPr>
            </w:pPr>
            <w:r>
              <w:rPr>
                <w:rFonts w:ascii="Calibri" w:eastAsia="Times New Roman" w:hAnsi="Calibri" w:cs="Calibri"/>
                <w:sz w:val="20"/>
                <w:szCs w:val="20"/>
              </w:rPr>
              <w:t>294-SASGA-24</w:t>
            </w:r>
          </w:p>
        </w:tc>
        <w:tc>
          <w:tcPr>
            <w:tcW w:w="6043" w:type="dxa"/>
          </w:tcPr>
          <w:p w14:paraId="057A0F47" w14:textId="77777777" w:rsidR="00957D4E" w:rsidRPr="00742B1C" w:rsidRDefault="00957D4E" w:rsidP="00957D4E">
            <w:pPr>
              <w:pStyle w:val="NormalWeb"/>
              <w:jc w:val="both"/>
              <w:rPr>
                <w:rFonts w:asciiTheme="minorHAnsi" w:hAnsiTheme="minorHAnsi" w:cstheme="minorHAnsi"/>
                <w:bCs/>
                <w:i/>
                <w:iCs/>
                <w:sz w:val="22"/>
                <w:szCs w:val="22"/>
              </w:rPr>
            </w:pPr>
            <w:r>
              <w:rPr>
                <w:rFonts w:asciiTheme="minorHAnsi" w:hAnsiTheme="minorHAnsi" w:cstheme="minorHAnsi"/>
                <w:bCs/>
                <w:i/>
                <w:iCs/>
                <w:sz w:val="22"/>
                <w:szCs w:val="22"/>
              </w:rPr>
              <w:t xml:space="preserve">Primer seguimiento de la recomendación 4.4 al Departamento de Trabajo Social y Psicología, emitida en el informe N° </w:t>
            </w:r>
            <w:r w:rsidRPr="00742B1C">
              <w:rPr>
                <w:rFonts w:asciiTheme="minorHAnsi" w:hAnsiTheme="minorHAnsi" w:cstheme="minorHAnsi"/>
                <w:bCs/>
                <w:i/>
                <w:iCs/>
                <w:sz w:val="22"/>
                <w:szCs w:val="22"/>
              </w:rPr>
              <w:t>1024-40-IAO-SAEE-2024, del 15 de julio de 2024, referente a la “Estudio operativo sobre el proceso de comunicación y coordinación del Poder Judicial con la Procuraduría General de la República en los procesos jurisdiccionales.”</w:t>
            </w:r>
          </w:p>
          <w:p w14:paraId="195637FF" w14:textId="77777777" w:rsidR="00957D4E" w:rsidRPr="00216A07" w:rsidRDefault="00957D4E" w:rsidP="00957D4E">
            <w:pPr>
              <w:autoSpaceDE w:val="0"/>
              <w:autoSpaceDN w:val="0"/>
              <w:adjustRightInd w:val="0"/>
              <w:jc w:val="both"/>
              <w:rPr>
                <w:rFonts w:eastAsia="Times New Roman" w:cstheme="minorHAnsi"/>
                <w:sz w:val="20"/>
                <w:szCs w:val="20"/>
              </w:rPr>
            </w:pPr>
          </w:p>
        </w:tc>
        <w:tc>
          <w:tcPr>
            <w:tcW w:w="2727" w:type="dxa"/>
          </w:tcPr>
          <w:p w14:paraId="1BAF0196" w14:textId="36A8C639" w:rsidR="00957D4E" w:rsidRPr="00AF07F4" w:rsidRDefault="00957D4E" w:rsidP="00957D4E">
            <w:pPr>
              <w:autoSpaceDE w:val="0"/>
              <w:autoSpaceDN w:val="0"/>
              <w:adjustRightInd w:val="0"/>
              <w:jc w:val="both"/>
              <w:rPr>
                <w:rFonts w:ascii="Calibri" w:eastAsia="Times New Roman" w:hAnsi="Calibri" w:cs="Calibri"/>
                <w:sz w:val="20"/>
                <w:szCs w:val="20"/>
              </w:rPr>
            </w:pPr>
            <w:r>
              <w:rPr>
                <w:rFonts w:cstheme="minorHAnsi"/>
                <w:bCs/>
                <w:i/>
                <w:iCs/>
              </w:rPr>
              <w:t>1944-574-ISEG-SASGA-2024</w:t>
            </w:r>
          </w:p>
        </w:tc>
        <w:tc>
          <w:tcPr>
            <w:tcW w:w="1530" w:type="dxa"/>
          </w:tcPr>
          <w:p w14:paraId="23DCAA11" w14:textId="03C951BA" w:rsidR="00957D4E" w:rsidRPr="00AF07F4" w:rsidRDefault="00957D4E" w:rsidP="00957D4E">
            <w:pPr>
              <w:autoSpaceDE w:val="0"/>
              <w:autoSpaceDN w:val="0"/>
              <w:adjustRightInd w:val="0"/>
              <w:jc w:val="both"/>
              <w:rPr>
                <w:rFonts w:ascii="Calibri" w:eastAsia="Times New Roman" w:hAnsi="Calibri" w:cs="Calibri"/>
                <w:sz w:val="20"/>
                <w:szCs w:val="20"/>
              </w:rPr>
            </w:pPr>
            <w:r>
              <w:rPr>
                <w:rFonts w:cstheme="minorHAnsi"/>
                <w:bCs/>
                <w:i/>
                <w:iCs/>
              </w:rPr>
              <w:t>20-12-2024</w:t>
            </w:r>
          </w:p>
        </w:tc>
      </w:tr>
      <w:tr w:rsidR="00957D4E" w:rsidRPr="001B1C5E" w14:paraId="671ADF26" w14:textId="77777777" w:rsidTr="00FB4C09">
        <w:trPr>
          <w:trHeight w:val="260"/>
        </w:trPr>
        <w:tc>
          <w:tcPr>
            <w:tcW w:w="1583" w:type="dxa"/>
          </w:tcPr>
          <w:p w14:paraId="22AC2ECB" w14:textId="4E3ADD39" w:rsidR="00957D4E" w:rsidRPr="00AF07F4" w:rsidRDefault="00957D4E" w:rsidP="00957D4E">
            <w:pPr>
              <w:jc w:val="both"/>
              <w:rPr>
                <w:rFonts w:ascii="Calibri" w:eastAsia="Times New Roman" w:hAnsi="Calibri" w:cs="Calibri"/>
                <w:sz w:val="20"/>
                <w:szCs w:val="20"/>
              </w:rPr>
            </w:pPr>
            <w:r>
              <w:rPr>
                <w:rFonts w:ascii="Calibri" w:eastAsia="Times New Roman" w:hAnsi="Calibri" w:cs="Calibri"/>
                <w:sz w:val="20"/>
                <w:szCs w:val="20"/>
              </w:rPr>
              <w:t>295-SASGA-24</w:t>
            </w:r>
          </w:p>
        </w:tc>
        <w:tc>
          <w:tcPr>
            <w:tcW w:w="6043" w:type="dxa"/>
          </w:tcPr>
          <w:p w14:paraId="175E2719" w14:textId="77777777" w:rsidR="00957D4E" w:rsidRPr="00503798" w:rsidRDefault="00957D4E" w:rsidP="00957D4E">
            <w:pPr>
              <w:pStyle w:val="NormalWeb"/>
              <w:jc w:val="both"/>
              <w:rPr>
                <w:rFonts w:asciiTheme="minorHAnsi" w:hAnsiTheme="minorHAnsi" w:cstheme="minorHAnsi"/>
                <w:bCs/>
                <w:i/>
                <w:iCs/>
                <w:sz w:val="22"/>
                <w:szCs w:val="22"/>
                <w:lang w:eastAsia="es-CR"/>
              </w:rPr>
            </w:pPr>
            <w:r>
              <w:rPr>
                <w:rFonts w:asciiTheme="minorHAnsi" w:hAnsiTheme="minorHAnsi" w:cstheme="minorHAnsi"/>
                <w:bCs/>
                <w:i/>
                <w:iCs/>
                <w:sz w:val="22"/>
                <w:szCs w:val="22"/>
              </w:rPr>
              <w:t xml:space="preserve">Primer seguimiento de las recomendaciones 4.4 y 4.5 a la Dirección de Gestión Humana, emitidas en el informe N° </w:t>
            </w:r>
            <w:r w:rsidRPr="00503798">
              <w:rPr>
                <w:rFonts w:asciiTheme="minorHAnsi" w:hAnsiTheme="minorHAnsi" w:cstheme="minorHAnsi"/>
                <w:bCs/>
                <w:i/>
                <w:iCs/>
                <w:sz w:val="22"/>
                <w:szCs w:val="22"/>
              </w:rPr>
              <w:t>1375-60-IAC-SAEE-2023, del 29 de setiembre de 2023, denominado “Estudio especial sobre los planes de emergencia para el Poder Judicial”.</w:t>
            </w:r>
          </w:p>
          <w:p w14:paraId="428BDBAA" w14:textId="77777777" w:rsidR="00957D4E" w:rsidRPr="00216A07" w:rsidRDefault="00957D4E" w:rsidP="00957D4E">
            <w:pPr>
              <w:autoSpaceDE w:val="0"/>
              <w:autoSpaceDN w:val="0"/>
              <w:adjustRightInd w:val="0"/>
              <w:jc w:val="both"/>
              <w:rPr>
                <w:rFonts w:eastAsia="Times New Roman" w:cstheme="minorHAnsi"/>
                <w:sz w:val="20"/>
                <w:szCs w:val="20"/>
              </w:rPr>
            </w:pPr>
          </w:p>
        </w:tc>
        <w:tc>
          <w:tcPr>
            <w:tcW w:w="2727" w:type="dxa"/>
          </w:tcPr>
          <w:p w14:paraId="0A76F243" w14:textId="120EAAE6" w:rsidR="00957D4E" w:rsidRPr="00AF07F4" w:rsidRDefault="00957D4E" w:rsidP="00957D4E">
            <w:pPr>
              <w:autoSpaceDE w:val="0"/>
              <w:autoSpaceDN w:val="0"/>
              <w:adjustRightInd w:val="0"/>
              <w:jc w:val="both"/>
              <w:rPr>
                <w:rFonts w:ascii="Calibri" w:eastAsia="Times New Roman" w:hAnsi="Calibri" w:cs="Calibri"/>
                <w:sz w:val="20"/>
                <w:szCs w:val="20"/>
              </w:rPr>
            </w:pPr>
            <w:r>
              <w:rPr>
                <w:rFonts w:cstheme="minorHAnsi"/>
                <w:bCs/>
                <w:i/>
                <w:iCs/>
              </w:rPr>
              <w:lastRenderedPageBreak/>
              <w:t>1945-584-ISEG-SASGA-2024</w:t>
            </w:r>
          </w:p>
        </w:tc>
        <w:tc>
          <w:tcPr>
            <w:tcW w:w="1530" w:type="dxa"/>
          </w:tcPr>
          <w:p w14:paraId="10389E3A" w14:textId="57BEF19A" w:rsidR="00957D4E" w:rsidRPr="00AF07F4" w:rsidRDefault="00957D4E" w:rsidP="00957D4E">
            <w:pPr>
              <w:autoSpaceDE w:val="0"/>
              <w:autoSpaceDN w:val="0"/>
              <w:adjustRightInd w:val="0"/>
              <w:jc w:val="both"/>
              <w:rPr>
                <w:rFonts w:ascii="Calibri" w:eastAsia="Times New Roman" w:hAnsi="Calibri" w:cs="Calibri"/>
                <w:sz w:val="20"/>
                <w:szCs w:val="20"/>
              </w:rPr>
            </w:pPr>
            <w:r>
              <w:rPr>
                <w:rFonts w:cstheme="minorHAnsi"/>
                <w:bCs/>
                <w:i/>
                <w:iCs/>
              </w:rPr>
              <w:t>20-12-2024</w:t>
            </w:r>
          </w:p>
        </w:tc>
        <w:bookmarkStart w:id="5" w:name="_GoBack"/>
        <w:bookmarkEnd w:id="5"/>
      </w:tr>
      <w:tr w:rsidR="00957D4E" w:rsidRPr="001B1C5E" w14:paraId="17ACE444" w14:textId="77777777" w:rsidTr="00FB4C09">
        <w:trPr>
          <w:trHeight w:val="260"/>
        </w:trPr>
        <w:tc>
          <w:tcPr>
            <w:tcW w:w="11883" w:type="dxa"/>
            <w:gridSpan w:val="4"/>
          </w:tcPr>
          <w:p w14:paraId="08B879ED" w14:textId="77777777" w:rsidR="00957D4E" w:rsidRPr="00E0114F" w:rsidRDefault="00957D4E" w:rsidP="00957D4E">
            <w:pPr>
              <w:jc w:val="center"/>
              <w:rPr>
                <w:rFonts w:ascii="Arial" w:hAnsi="Arial" w:cs="Arial"/>
                <w:b/>
                <w:i/>
                <w:color w:val="7030A0"/>
                <w:lang w:val="es-MX"/>
              </w:rPr>
            </w:pPr>
            <w:r w:rsidRPr="00E0114F">
              <w:rPr>
                <w:rFonts w:ascii="Arial" w:hAnsi="Arial" w:cs="Arial"/>
                <w:b/>
                <w:i/>
                <w:color w:val="7030A0"/>
                <w:lang w:val="es-MX"/>
              </w:rPr>
              <w:t>Informes de seguimiento de recomendaciones realizados por otras Secciones de Auditoría</w:t>
            </w:r>
          </w:p>
          <w:p w14:paraId="68477052" w14:textId="77777777" w:rsidR="00957D4E" w:rsidRPr="00324CD7" w:rsidRDefault="00957D4E" w:rsidP="00957D4E">
            <w:pPr>
              <w:autoSpaceDE w:val="0"/>
              <w:autoSpaceDN w:val="0"/>
              <w:adjustRightInd w:val="0"/>
              <w:jc w:val="both"/>
              <w:rPr>
                <w:rFonts w:ascii="Calibri" w:eastAsia="Times New Roman" w:hAnsi="Calibri" w:cs="Calibri"/>
                <w:sz w:val="20"/>
                <w:szCs w:val="20"/>
              </w:rPr>
            </w:pPr>
          </w:p>
        </w:tc>
      </w:tr>
      <w:tr w:rsidR="00957D4E" w:rsidRPr="001B1C5E" w14:paraId="1D6F93D5" w14:textId="77777777" w:rsidTr="00FB4C09">
        <w:trPr>
          <w:trHeight w:val="260"/>
        </w:trPr>
        <w:tc>
          <w:tcPr>
            <w:tcW w:w="11883" w:type="dxa"/>
            <w:gridSpan w:val="4"/>
          </w:tcPr>
          <w:p w14:paraId="67059B4C" w14:textId="0AF7E9EE" w:rsidR="00957D4E" w:rsidRPr="00E0114F" w:rsidRDefault="00957D4E" w:rsidP="00957D4E">
            <w:pPr>
              <w:jc w:val="center"/>
              <w:rPr>
                <w:rFonts w:ascii="Arial" w:hAnsi="Arial" w:cs="Arial"/>
                <w:b/>
                <w:i/>
                <w:color w:val="7030A0"/>
                <w:lang w:val="es-MX"/>
              </w:rPr>
            </w:pPr>
            <w:r w:rsidRPr="00E0114F">
              <w:rPr>
                <w:rFonts w:ascii="Arial" w:hAnsi="Arial" w:cs="Arial"/>
                <w:b/>
                <w:i/>
                <w:color w:val="7030A0"/>
                <w:lang w:val="es-MX"/>
              </w:rPr>
              <w:t xml:space="preserve">                                   Sección Auditoría de Tecnología de Información</w:t>
            </w:r>
          </w:p>
          <w:p w14:paraId="56D3FBCC" w14:textId="77777777" w:rsidR="00957D4E" w:rsidRPr="00324CD7" w:rsidRDefault="00957D4E" w:rsidP="00957D4E">
            <w:pPr>
              <w:autoSpaceDE w:val="0"/>
              <w:autoSpaceDN w:val="0"/>
              <w:adjustRightInd w:val="0"/>
              <w:jc w:val="both"/>
              <w:rPr>
                <w:rFonts w:ascii="Calibri" w:eastAsia="Times New Roman" w:hAnsi="Calibri" w:cs="Calibri"/>
                <w:sz w:val="20"/>
                <w:szCs w:val="20"/>
              </w:rPr>
            </w:pPr>
          </w:p>
        </w:tc>
      </w:tr>
      <w:tr w:rsidR="00957D4E" w:rsidRPr="001B1C5E" w14:paraId="137D259E" w14:textId="77777777" w:rsidTr="00FB4C09">
        <w:trPr>
          <w:trHeight w:val="260"/>
        </w:trPr>
        <w:tc>
          <w:tcPr>
            <w:tcW w:w="1583" w:type="dxa"/>
          </w:tcPr>
          <w:p w14:paraId="3AB9DBBB" w14:textId="1300F12C" w:rsidR="00957D4E" w:rsidRPr="00B73283" w:rsidRDefault="00957D4E" w:rsidP="00957D4E">
            <w:pPr>
              <w:jc w:val="both"/>
              <w:rPr>
                <w:rFonts w:ascii="Calibri" w:eastAsia="Times New Roman" w:hAnsi="Calibri" w:cs="Calibri"/>
                <w:sz w:val="20"/>
                <w:szCs w:val="20"/>
              </w:rPr>
            </w:pPr>
            <w:r w:rsidRPr="00B73283">
              <w:rPr>
                <w:rFonts w:ascii="Calibri" w:eastAsia="Times New Roman" w:hAnsi="Calibri" w:cs="Calibri"/>
                <w:sz w:val="20"/>
                <w:szCs w:val="20"/>
              </w:rPr>
              <w:t>1-SATI-24</w:t>
            </w:r>
          </w:p>
        </w:tc>
        <w:tc>
          <w:tcPr>
            <w:tcW w:w="6043" w:type="dxa"/>
          </w:tcPr>
          <w:p w14:paraId="072F5D18" w14:textId="2630E666" w:rsidR="00957D4E" w:rsidRPr="00B73283" w:rsidRDefault="00957D4E" w:rsidP="00957D4E">
            <w:pPr>
              <w:autoSpaceDE w:val="0"/>
              <w:autoSpaceDN w:val="0"/>
              <w:adjustRightInd w:val="0"/>
              <w:jc w:val="both"/>
              <w:rPr>
                <w:rFonts w:ascii="Calibri" w:eastAsia="Times New Roman" w:hAnsi="Calibri" w:cs="Calibri"/>
                <w:sz w:val="20"/>
                <w:szCs w:val="20"/>
              </w:rPr>
            </w:pPr>
            <w:r w:rsidRPr="00B73283">
              <w:rPr>
                <w:rFonts w:ascii="Calibri" w:eastAsia="Times New Roman" w:hAnsi="Calibri" w:cs="Calibri"/>
                <w:sz w:val="20"/>
                <w:szCs w:val="20"/>
              </w:rPr>
              <w:t>Segundo seguimiento recomendaciones (4.1, 4.2 4.3) y (4.3) a la Dirección de Tecnología de información, emitidas en los informes N° 1041-96-IAO-SATI-2021 y 1203-107-IAO-SATI-2021.</w:t>
            </w:r>
          </w:p>
        </w:tc>
        <w:tc>
          <w:tcPr>
            <w:tcW w:w="2727" w:type="dxa"/>
          </w:tcPr>
          <w:p w14:paraId="3F13121F" w14:textId="196E0383" w:rsidR="00957D4E" w:rsidRPr="00B73283" w:rsidRDefault="00957D4E" w:rsidP="00957D4E">
            <w:pPr>
              <w:autoSpaceDE w:val="0"/>
              <w:autoSpaceDN w:val="0"/>
              <w:adjustRightInd w:val="0"/>
              <w:jc w:val="both"/>
              <w:rPr>
                <w:rFonts w:ascii="Calibri" w:eastAsia="Times New Roman" w:hAnsi="Calibri" w:cs="Calibri"/>
                <w:sz w:val="20"/>
                <w:szCs w:val="20"/>
              </w:rPr>
            </w:pPr>
            <w:r w:rsidRPr="00B73283">
              <w:rPr>
                <w:rFonts w:ascii="Calibri" w:eastAsia="Times New Roman" w:hAnsi="Calibri" w:cs="Calibri"/>
                <w:sz w:val="20"/>
                <w:szCs w:val="20"/>
              </w:rPr>
              <w:t>13-01-ISEG-SATI-2024</w:t>
            </w:r>
          </w:p>
        </w:tc>
        <w:tc>
          <w:tcPr>
            <w:tcW w:w="1530" w:type="dxa"/>
          </w:tcPr>
          <w:p w14:paraId="59AB1623" w14:textId="5709A7E6" w:rsidR="00957D4E" w:rsidRPr="00B73283" w:rsidRDefault="00957D4E" w:rsidP="00957D4E">
            <w:pPr>
              <w:autoSpaceDE w:val="0"/>
              <w:autoSpaceDN w:val="0"/>
              <w:adjustRightInd w:val="0"/>
              <w:jc w:val="both"/>
              <w:rPr>
                <w:rFonts w:ascii="Calibri" w:eastAsia="Times New Roman" w:hAnsi="Calibri" w:cs="Calibri"/>
                <w:sz w:val="20"/>
                <w:szCs w:val="20"/>
              </w:rPr>
            </w:pPr>
            <w:r w:rsidRPr="00B73283">
              <w:rPr>
                <w:rFonts w:ascii="Calibri" w:eastAsia="Times New Roman" w:hAnsi="Calibri" w:cs="Calibri"/>
                <w:sz w:val="20"/>
                <w:szCs w:val="20"/>
              </w:rPr>
              <w:t>09-1-2024</w:t>
            </w:r>
          </w:p>
        </w:tc>
      </w:tr>
      <w:tr w:rsidR="00957D4E" w:rsidRPr="001B1C5E" w14:paraId="30875241" w14:textId="77777777" w:rsidTr="00FB4C09">
        <w:trPr>
          <w:trHeight w:val="260"/>
        </w:trPr>
        <w:tc>
          <w:tcPr>
            <w:tcW w:w="1583" w:type="dxa"/>
          </w:tcPr>
          <w:p w14:paraId="5995DA56" w14:textId="1B5CE6A5" w:rsidR="00957D4E" w:rsidRPr="00B73283" w:rsidRDefault="00957D4E" w:rsidP="00957D4E">
            <w:pPr>
              <w:jc w:val="both"/>
              <w:rPr>
                <w:rFonts w:ascii="Calibri" w:eastAsia="Times New Roman" w:hAnsi="Calibri" w:cs="Calibri"/>
                <w:sz w:val="20"/>
                <w:szCs w:val="20"/>
              </w:rPr>
            </w:pPr>
            <w:r w:rsidRPr="00B73283">
              <w:rPr>
                <w:rFonts w:ascii="Calibri" w:eastAsia="Times New Roman" w:hAnsi="Calibri" w:cs="Calibri"/>
                <w:sz w:val="20"/>
                <w:szCs w:val="20"/>
              </w:rPr>
              <w:t>2-SATI-24</w:t>
            </w:r>
          </w:p>
        </w:tc>
        <w:tc>
          <w:tcPr>
            <w:tcW w:w="6043" w:type="dxa"/>
          </w:tcPr>
          <w:p w14:paraId="64E5F047" w14:textId="5608FD37" w:rsidR="00957D4E" w:rsidRPr="00B73283" w:rsidRDefault="00957D4E" w:rsidP="00957D4E">
            <w:pPr>
              <w:autoSpaceDE w:val="0"/>
              <w:autoSpaceDN w:val="0"/>
              <w:adjustRightInd w:val="0"/>
              <w:jc w:val="both"/>
              <w:rPr>
                <w:rFonts w:ascii="Calibri" w:eastAsia="Times New Roman" w:hAnsi="Calibri" w:cs="Calibri"/>
                <w:sz w:val="20"/>
                <w:szCs w:val="20"/>
              </w:rPr>
            </w:pPr>
            <w:r w:rsidRPr="00B73283">
              <w:rPr>
                <w:rFonts w:ascii="Calibri" w:eastAsia="Times New Roman" w:hAnsi="Calibri" w:cs="Calibri"/>
                <w:sz w:val="20"/>
                <w:szCs w:val="20"/>
              </w:rPr>
              <w:t>Primer seguimiento de las recomendaciones N° (4.2), (4.6 y 4.7), (4.1 y 4.2), (4.1 y 4.2) a la Dirección de Tecnología de Información82-06-ISEG-SATI-2024 y Comunicación, emitidas en los informes N° 860-84-IAO-SATI-2021, 1572-114-IAO-SATI-2022, 1424-103-IAO-SATI-2022. 1269-95-IAO-SATI-2022, 169-16-IAO-SATI-2023 y 1672-122-IAO-SATI-2022.</w:t>
            </w:r>
          </w:p>
        </w:tc>
        <w:tc>
          <w:tcPr>
            <w:tcW w:w="2727" w:type="dxa"/>
          </w:tcPr>
          <w:p w14:paraId="643FC83B" w14:textId="7CB475F5" w:rsidR="00957D4E" w:rsidRPr="00B73283" w:rsidRDefault="00957D4E" w:rsidP="00957D4E">
            <w:pPr>
              <w:autoSpaceDE w:val="0"/>
              <w:autoSpaceDN w:val="0"/>
              <w:adjustRightInd w:val="0"/>
              <w:jc w:val="both"/>
              <w:rPr>
                <w:rFonts w:ascii="Calibri" w:eastAsia="Times New Roman" w:hAnsi="Calibri" w:cs="Calibri"/>
                <w:sz w:val="20"/>
                <w:szCs w:val="20"/>
              </w:rPr>
            </w:pPr>
            <w:r w:rsidRPr="00B73283">
              <w:rPr>
                <w:rFonts w:ascii="Calibri" w:eastAsia="Times New Roman" w:hAnsi="Calibri" w:cs="Calibri"/>
                <w:sz w:val="20"/>
                <w:szCs w:val="20"/>
              </w:rPr>
              <w:t>82-06-ISEG-sATI-2024</w:t>
            </w:r>
          </w:p>
        </w:tc>
        <w:tc>
          <w:tcPr>
            <w:tcW w:w="1530" w:type="dxa"/>
          </w:tcPr>
          <w:p w14:paraId="7DF1639C" w14:textId="287AF6ED" w:rsidR="00957D4E" w:rsidRPr="00324CD7" w:rsidRDefault="00957D4E" w:rsidP="00957D4E">
            <w:pPr>
              <w:autoSpaceDE w:val="0"/>
              <w:autoSpaceDN w:val="0"/>
              <w:adjustRightInd w:val="0"/>
              <w:rPr>
                <w:rFonts w:ascii="Calibri" w:eastAsia="Times New Roman" w:hAnsi="Calibri" w:cs="Calibri"/>
                <w:sz w:val="20"/>
                <w:szCs w:val="20"/>
              </w:rPr>
            </w:pPr>
            <w:r w:rsidRPr="00324CD7">
              <w:rPr>
                <w:rFonts w:ascii="Calibri" w:eastAsia="Times New Roman" w:hAnsi="Calibri" w:cs="Calibri"/>
                <w:sz w:val="20"/>
                <w:szCs w:val="20"/>
              </w:rPr>
              <w:t>17-1-2024</w:t>
            </w:r>
          </w:p>
        </w:tc>
      </w:tr>
      <w:tr w:rsidR="00957D4E" w:rsidRPr="001B1C5E" w14:paraId="3E85C717" w14:textId="77777777" w:rsidTr="00FB4C09">
        <w:trPr>
          <w:trHeight w:val="260"/>
        </w:trPr>
        <w:tc>
          <w:tcPr>
            <w:tcW w:w="1583" w:type="dxa"/>
          </w:tcPr>
          <w:p w14:paraId="271FF78A" w14:textId="31E70671" w:rsidR="00957D4E" w:rsidRPr="00B73283" w:rsidRDefault="00957D4E" w:rsidP="00957D4E">
            <w:pPr>
              <w:jc w:val="both"/>
              <w:rPr>
                <w:rFonts w:ascii="Calibri" w:eastAsia="Times New Roman" w:hAnsi="Calibri" w:cs="Calibri"/>
                <w:sz w:val="20"/>
                <w:szCs w:val="20"/>
              </w:rPr>
            </w:pPr>
            <w:r w:rsidRPr="00B73283">
              <w:rPr>
                <w:rFonts w:ascii="Calibri" w:eastAsia="Times New Roman" w:hAnsi="Calibri" w:cs="Calibri"/>
                <w:sz w:val="20"/>
                <w:szCs w:val="20"/>
              </w:rPr>
              <w:t>3-SATI-24</w:t>
            </w:r>
          </w:p>
        </w:tc>
        <w:tc>
          <w:tcPr>
            <w:tcW w:w="6043" w:type="dxa"/>
          </w:tcPr>
          <w:p w14:paraId="106838DC" w14:textId="06EEE044" w:rsidR="00957D4E" w:rsidRPr="00D5294C" w:rsidRDefault="00957D4E" w:rsidP="00957D4E">
            <w:pPr>
              <w:autoSpaceDE w:val="0"/>
              <w:autoSpaceDN w:val="0"/>
              <w:adjustRightInd w:val="0"/>
              <w:jc w:val="both"/>
              <w:rPr>
                <w:rFonts w:ascii="Calibri" w:eastAsia="Times New Roman" w:hAnsi="Calibri" w:cs="Calibri"/>
                <w:i/>
                <w:iCs/>
              </w:rPr>
            </w:pPr>
            <w:r w:rsidRPr="00D5294C">
              <w:rPr>
                <w:rFonts w:ascii="Calibri" w:eastAsia="Times New Roman" w:hAnsi="Calibri" w:cs="Calibri"/>
                <w:i/>
                <w:iCs/>
              </w:rPr>
              <w:t>Primer seguimiento de las recomendaciones 4.1, 5.1, 5.2 a la Dirección de Tecnología de Información, emitidas en los informes N° 1057-77-IAO-SATI-2023 y 1240-87-IAO-SATI-2023.</w:t>
            </w:r>
          </w:p>
        </w:tc>
        <w:tc>
          <w:tcPr>
            <w:tcW w:w="2727" w:type="dxa"/>
          </w:tcPr>
          <w:p w14:paraId="095A0D97" w14:textId="142D02DF" w:rsidR="00957D4E" w:rsidRPr="00B73283" w:rsidRDefault="00957D4E" w:rsidP="00957D4E">
            <w:pPr>
              <w:autoSpaceDE w:val="0"/>
              <w:autoSpaceDN w:val="0"/>
              <w:adjustRightInd w:val="0"/>
              <w:jc w:val="both"/>
              <w:rPr>
                <w:rFonts w:ascii="Calibri" w:eastAsia="Times New Roman" w:hAnsi="Calibri" w:cs="Calibri"/>
                <w:sz w:val="20"/>
                <w:szCs w:val="20"/>
              </w:rPr>
            </w:pPr>
            <w:r w:rsidRPr="00B73283">
              <w:rPr>
                <w:rFonts w:ascii="Calibri" w:eastAsia="Times New Roman" w:hAnsi="Calibri" w:cs="Calibri"/>
                <w:sz w:val="20"/>
                <w:szCs w:val="20"/>
              </w:rPr>
              <w:t>101-10-ISEG-SATI-2024</w:t>
            </w:r>
          </w:p>
        </w:tc>
        <w:tc>
          <w:tcPr>
            <w:tcW w:w="1530" w:type="dxa"/>
          </w:tcPr>
          <w:p w14:paraId="5EC82023" w14:textId="105FA9CF" w:rsidR="00957D4E" w:rsidRPr="00324CD7" w:rsidRDefault="00957D4E" w:rsidP="00957D4E">
            <w:pPr>
              <w:autoSpaceDE w:val="0"/>
              <w:autoSpaceDN w:val="0"/>
              <w:adjustRightInd w:val="0"/>
              <w:rPr>
                <w:rFonts w:ascii="Calibri" w:eastAsia="Times New Roman" w:hAnsi="Calibri" w:cs="Calibri"/>
                <w:sz w:val="20"/>
                <w:szCs w:val="20"/>
              </w:rPr>
            </w:pPr>
            <w:r w:rsidRPr="00324CD7">
              <w:rPr>
                <w:rFonts w:ascii="Calibri" w:eastAsia="Times New Roman" w:hAnsi="Calibri" w:cs="Calibri"/>
                <w:sz w:val="20"/>
                <w:szCs w:val="20"/>
              </w:rPr>
              <w:t>19-1-2024</w:t>
            </w:r>
          </w:p>
        </w:tc>
      </w:tr>
      <w:tr w:rsidR="00957D4E" w:rsidRPr="001B1C5E" w14:paraId="7C5EC5B4" w14:textId="77777777" w:rsidTr="00FB4C09">
        <w:trPr>
          <w:trHeight w:val="260"/>
        </w:trPr>
        <w:tc>
          <w:tcPr>
            <w:tcW w:w="1583" w:type="dxa"/>
          </w:tcPr>
          <w:p w14:paraId="38E5FC35" w14:textId="54C52245" w:rsidR="00957D4E" w:rsidRPr="00C20CDB" w:rsidRDefault="00957D4E" w:rsidP="00957D4E">
            <w:pPr>
              <w:pStyle w:val="NormalWeb"/>
              <w:jc w:val="both"/>
              <w:rPr>
                <w:rFonts w:asciiTheme="minorHAnsi" w:eastAsiaTheme="minorHAnsi" w:hAnsiTheme="minorHAnsi" w:cstheme="minorHAnsi"/>
                <w:sz w:val="22"/>
                <w:szCs w:val="22"/>
              </w:rPr>
            </w:pPr>
          </w:p>
        </w:tc>
        <w:tc>
          <w:tcPr>
            <w:tcW w:w="6043" w:type="dxa"/>
          </w:tcPr>
          <w:p w14:paraId="6A0947CE" w14:textId="625AFE19" w:rsidR="00957D4E" w:rsidRPr="00C20CDB" w:rsidRDefault="00957D4E" w:rsidP="00957D4E">
            <w:pPr>
              <w:pStyle w:val="NormalWeb"/>
              <w:jc w:val="both"/>
              <w:rPr>
                <w:rFonts w:asciiTheme="minorHAnsi" w:eastAsiaTheme="minorHAnsi" w:hAnsiTheme="minorHAnsi" w:cstheme="minorHAnsi"/>
                <w:sz w:val="22"/>
                <w:szCs w:val="22"/>
              </w:rPr>
            </w:pPr>
          </w:p>
        </w:tc>
        <w:tc>
          <w:tcPr>
            <w:tcW w:w="2727" w:type="dxa"/>
          </w:tcPr>
          <w:p w14:paraId="01149FC7" w14:textId="57BEFB8D" w:rsidR="00957D4E" w:rsidRDefault="00957D4E" w:rsidP="00957D4E">
            <w:pPr>
              <w:pStyle w:val="NormalWeb"/>
              <w:jc w:val="both"/>
              <w:rPr>
                <w:rFonts w:asciiTheme="minorHAnsi" w:eastAsiaTheme="minorHAnsi" w:hAnsiTheme="minorHAnsi" w:cstheme="minorHAnsi"/>
                <w:sz w:val="22"/>
                <w:szCs w:val="22"/>
              </w:rPr>
            </w:pPr>
          </w:p>
        </w:tc>
        <w:tc>
          <w:tcPr>
            <w:tcW w:w="1530" w:type="dxa"/>
          </w:tcPr>
          <w:p w14:paraId="0F424507" w14:textId="305C15D9" w:rsidR="00957D4E" w:rsidRDefault="00957D4E" w:rsidP="00957D4E">
            <w:pPr>
              <w:pStyle w:val="NormalWeb"/>
              <w:jc w:val="both"/>
              <w:rPr>
                <w:rFonts w:asciiTheme="minorHAnsi" w:eastAsiaTheme="minorHAnsi" w:hAnsiTheme="minorHAnsi" w:cstheme="minorHAnsi"/>
                <w:sz w:val="22"/>
                <w:szCs w:val="22"/>
              </w:rPr>
            </w:pPr>
          </w:p>
        </w:tc>
      </w:tr>
      <w:tr w:rsidR="00957D4E" w:rsidRPr="001B1C5E" w14:paraId="59774A59" w14:textId="77777777" w:rsidTr="00FB4C09">
        <w:trPr>
          <w:trHeight w:val="260"/>
        </w:trPr>
        <w:tc>
          <w:tcPr>
            <w:tcW w:w="1583" w:type="dxa"/>
          </w:tcPr>
          <w:p w14:paraId="2E51C9DC" w14:textId="77777777" w:rsidR="00957D4E" w:rsidRDefault="00957D4E" w:rsidP="00957D4E">
            <w:pPr>
              <w:rPr>
                <w:rFonts w:cstheme="minorHAnsi"/>
              </w:rPr>
            </w:pPr>
          </w:p>
        </w:tc>
        <w:tc>
          <w:tcPr>
            <w:tcW w:w="6043" w:type="dxa"/>
          </w:tcPr>
          <w:p w14:paraId="12B9D890" w14:textId="77777777" w:rsidR="00957D4E" w:rsidRPr="00F57278" w:rsidRDefault="00957D4E" w:rsidP="00957D4E">
            <w:pPr>
              <w:pStyle w:val="NormalWeb"/>
              <w:jc w:val="both"/>
              <w:rPr>
                <w:rFonts w:asciiTheme="minorHAnsi" w:eastAsiaTheme="minorHAnsi" w:hAnsiTheme="minorHAnsi" w:cstheme="minorHAnsi"/>
                <w:sz w:val="22"/>
                <w:szCs w:val="22"/>
              </w:rPr>
            </w:pPr>
          </w:p>
        </w:tc>
        <w:tc>
          <w:tcPr>
            <w:tcW w:w="2727" w:type="dxa"/>
          </w:tcPr>
          <w:p w14:paraId="7EB5C568" w14:textId="77777777" w:rsidR="00957D4E" w:rsidRPr="00F57278" w:rsidRDefault="00957D4E" w:rsidP="00957D4E">
            <w:pPr>
              <w:pStyle w:val="NormalWeb"/>
              <w:jc w:val="both"/>
              <w:rPr>
                <w:rFonts w:asciiTheme="minorHAnsi" w:eastAsiaTheme="minorHAnsi" w:hAnsiTheme="minorHAnsi" w:cstheme="minorHAnsi"/>
                <w:sz w:val="22"/>
                <w:szCs w:val="22"/>
              </w:rPr>
            </w:pPr>
          </w:p>
        </w:tc>
        <w:tc>
          <w:tcPr>
            <w:tcW w:w="1530" w:type="dxa"/>
          </w:tcPr>
          <w:p w14:paraId="1E63105C" w14:textId="77777777" w:rsidR="00957D4E" w:rsidRPr="00F57278" w:rsidRDefault="00957D4E" w:rsidP="00957D4E">
            <w:pPr>
              <w:pStyle w:val="NormalWeb"/>
              <w:jc w:val="both"/>
              <w:rPr>
                <w:rFonts w:asciiTheme="minorHAnsi" w:eastAsiaTheme="minorHAnsi" w:hAnsiTheme="minorHAnsi" w:cstheme="minorHAnsi"/>
                <w:sz w:val="22"/>
                <w:szCs w:val="22"/>
              </w:rPr>
            </w:pPr>
          </w:p>
        </w:tc>
      </w:tr>
      <w:tr w:rsidR="00957D4E" w:rsidRPr="001B1C5E" w14:paraId="3892EBEA" w14:textId="77777777" w:rsidTr="00FB4C09">
        <w:trPr>
          <w:trHeight w:val="260"/>
        </w:trPr>
        <w:tc>
          <w:tcPr>
            <w:tcW w:w="11883" w:type="dxa"/>
            <w:gridSpan w:val="4"/>
          </w:tcPr>
          <w:p w14:paraId="5F4344C0" w14:textId="11047218" w:rsidR="00957D4E" w:rsidRPr="00760423" w:rsidRDefault="00957D4E" w:rsidP="00957D4E">
            <w:pPr>
              <w:rPr>
                <w:rFonts w:ascii="Arial" w:hAnsi="Arial" w:cs="Arial"/>
                <w:b/>
                <w:i/>
                <w:color w:val="7030A0"/>
                <w:lang w:val="es-MX"/>
              </w:rPr>
            </w:pPr>
            <w:r>
              <w:rPr>
                <w:rFonts w:ascii="Arial" w:hAnsi="Arial" w:cs="Arial"/>
                <w:b/>
                <w:i/>
                <w:color w:val="7030A0"/>
                <w:lang w:val="es-MX"/>
              </w:rPr>
              <w:t xml:space="preserve">                                  </w:t>
            </w:r>
            <w:r w:rsidRPr="00760423">
              <w:rPr>
                <w:rFonts w:ascii="Arial" w:hAnsi="Arial" w:cs="Arial"/>
                <w:b/>
                <w:i/>
                <w:color w:val="7030A0"/>
                <w:lang w:val="es-MX"/>
              </w:rPr>
              <w:t xml:space="preserve">Sección Auditoría Estudios Económicos </w:t>
            </w:r>
          </w:p>
          <w:p w14:paraId="31C047E5" w14:textId="77777777" w:rsidR="00957D4E" w:rsidRPr="006A5427" w:rsidRDefault="00957D4E" w:rsidP="00957D4E">
            <w:pPr>
              <w:rPr>
                <w:rFonts w:ascii="Arial" w:hAnsi="Arial" w:cs="Arial"/>
                <w:b/>
                <w:i/>
                <w:color w:val="7030A0"/>
                <w:lang w:val="es-MX"/>
              </w:rPr>
            </w:pPr>
          </w:p>
        </w:tc>
      </w:tr>
      <w:tr w:rsidR="00957D4E" w:rsidRPr="001B1C5E" w14:paraId="4277AFB6" w14:textId="77777777" w:rsidTr="00FB4C09">
        <w:trPr>
          <w:trHeight w:val="260"/>
        </w:trPr>
        <w:tc>
          <w:tcPr>
            <w:tcW w:w="1583" w:type="dxa"/>
          </w:tcPr>
          <w:p w14:paraId="1ACB7A0C" w14:textId="11A23ECA" w:rsidR="00957D4E" w:rsidRPr="001B1C5E" w:rsidRDefault="00957D4E" w:rsidP="00957D4E">
            <w:pPr>
              <w:jc w:val="center"/>
              <w:rPr>
                <w:rFonts w:cstheme="minorHAnsi"/>
              </w:rPr>
            </w:pPr>
            <w:r w:rsidRPr="00CF3B26">
              <w:rPr>
                <w:rFonts w:cstheme="minorHAnsi"/>
                <w:bCs/>
                <w:i/>
                <w:iCs/>
              </w:rPr>
              <w:t>1-SAEEC-24</w:t>
            </w:r>
          </w:p>
        </w:tc>
        <w:tc>
          <w:tcPr>
            <w:tcW w:w="6043" w:type="dxa"/>
          </w:tcPr>
          <w:p w14:paraId="184F96D7" w14:textId="77777777" w:rsidR="00957D4E" w:rsidRPr="00CF3B26" w:rsidRDefault="00957D4E" w:rsidP="00957D4E">
            <w:pPr>
              <w:pStyle w:val="NormalWeb"/>
              <w:jc w:val="both"/>
              <w:rPr>
                <w:rFonts w:asciiTheme="minorHAnsi" w:hAnsiTheme="minorHAnsi" w:cstheme="minorHAnsi"/>
                <w:bCs/>
                <w:i/>
                <w:iCs/>
                <w:sz w:val="22"/>
                <w:szCs w:val="22"/>
              </w:rPr>
            </w:pPr>
            <w:r>
              <w:rPr>
                <w:rFonts w:asciiTheme="minorHAnsi" w:hAnsiTheme="minorHAnsi" w:cstheme="minorHAnsi"/>
                <w:bCs/>
                <w:i/>
                <w:iCs/>
                <w:sz w:val="22"/>
                <w:szCs w:val="22"/>
              </w:rPr>
              <w:t xml:space="preserve">Primer seguimiento de las recomendaciones 4.1, 4.2, 4.3 y 4.4 al Consejo Superior, emitidas en el informe N° </w:t>
            </w:r>
            <w:r w:rsidRPr="00CF3B26">
              <w:rPr>
                <w:rFonts w:asciiTheme="minorHAnsi" w:hAnsiTheme="minorHAnsi" w:cstheme="minorHAnsi"/>
                <w:bCs/>
                <w:i/>
                <w:iCs/>
                <w:sz w:val="22"/>
                <w:szCs w:val="22"/>
              </w:rPr>
              <w:t>1191-61-IAO-SATI-2024 del 12 de agosto de 2024, relacionado con la “Evaluación operativa del proceso de levantado de requerimientos para soluciones informáticas del área jurisdiccional”.</w:t>
            </w:r>
          </w:p>
          <w:p w14:paraId="0B15CFF7" w14:textId="30219521" w:rsidR="00957D4E" w:rsidRPr="00D65198" w:rsidRDefault="00957D4E" w:rsidP="00957D4E">
            <w:pPr>
              <w:pStyle w:val="NormalWeb"/>
              <w:jc w:val="both"/>
              <w:rPr>
                <w:rFonts w:asciiTheme="minorHAnsi" w:hAnsiTheme="minorHAnsi" w:cstheme="minorHAnsi"/>
                <w:bCs/>
                <w:i/>
                <w:iCs/>
                <w:sz w:val="22"/>
                <w:szCs w:val="22"/>
              </w:rPr>
            </w:pPr>
          </w:p>
        </w:tc>
        <w:tc>
          <w:tcPr>
            <w:tcW w:w="2727" w:type="dxa"/>
          </w:tcPr>
          <w:p w14:paraId="5ED7F3A5" w14:textId="405A6636" w:rsidR="00957D4E" w:rsidRPr="00D65198" w:rsidRDefault="00957D4E" w:rsidP="00957D4E">
            <w:pPr>
              <w:pStyle w:val="NormalWeb"/>
              <w:jc w:val="both"/>
              <w:rPr>
                <w:rFonts w:asciiTheme="minorHAnsi" w:hAnsiTheme="minorHAnsi" w:cstheme="minorHAnsi"/>
                <w:bCs/>
                <w:i/>
                <w:iCs/>
                <w:sz w:val="22"/>
                <w:szCs w:val="22"/>
              </w:rPr>
            </w:pPr>
            <w:r>
              <w:rPr>
                <w:rFonts w:asciiTheme="minorHAnsi" w:hAnsiTheme="minorHAnsi" w:cstheme="minorHAnsi"/>
                <w:bCs/>
                <w:i/>
                <w:iCs/>
                <w:sz w:val="22"/>
                <w:szCs w:val="22"/>
              </w:rPr>
              <w:t>1905-74-ISEG-SASGA-2024</w:t>
            </w:r>
          </w:p>
        </w:tc>
        <w:tc>
          <w:tcPr>
            <w:tcW w:w="1530" w:type="dxa"/>
          </w:tcPr>
          <w:p w14:paraId="1DAAF4A2" w14:textId="670FF09E" w:rsidR="00957D4E" w:rsidRPr="00D65198" w:rsidRDefault="00957D4E" w:rsidP="00957D4E">
            <w:pPr>
              <w:pStyle w:val="NormalWeb"/>
              <w:jc w:val="both"/>
              <w:rPr>
                <w:rFonts w:asciiTheme="minorHAnsi" w:hAnsiTheme="minorHAnsi" w:cstheme="minorHAnsi"/>
                <w:bCs/>
                <w:i/>
                <w:iCs/>
                <w:sz w:val="22"/>
                <w:szCs w:val="22"/>
              </w:rPr>
            </w:pPr>
            <w:r>
              <w:rPr>
                <w:rFonts w:asciiTheme="minorHAnsi" w:hAnsiTheme="minorHAnsi" w:cstheme="minorHAnsi"/>
                <w:bCs/>
                <w:i/>
                <w:iCs/>
                <w:sz w:val="22"/>
                <w:szCs w:val="22"/>
              </w:rPr>
              <w:t>17-12-2024</w:t>
            </w:r>
          </w:p>
        </w:tc>
      </w:tr>
      <w:tr w:rsidR="00957D4E" w:rsidRPr="001B1C5E" w14:paraId="2770D9C8" w14:textId="77777777" w:rsidTr="00FB4C09">
        <w:trPr>
          <w:trHeight w:val="260"/>
        </w:trPr>
        <w:tc>
          <w:tcPr>
            <w:tcW w:w="1583" w:type="dxa"/>
          </w:tcPr>
          <w:p w14:paraId="3164DABD" w14:textId="493FA97E" w:rsidR="00957D4E" w:rsidRPr="00CF3B26" w:rsidRDefault="00957D4E" w:rsidP="00957D4E">
            <w:pPr>
              <w:jc w:val="center"/>
              <w:rPr>
                <w:rFonts w:cstheme="minorHAnsi"/>
                <w:bCs/>
                <w:i/>
                <w:iCs/>
              </w:rPr>
            </w:pPr>
            <w:r>
              <w:rPr>
                <w:rFonts w:cstheme="minorHAnsi"/>
                <w:bCs/>
                <w:i/>
                <w:iCs/>
              </w:rPr>
              <w:t>2-SAEEC-2024</w:t>
            </w:r>
          </w:p>
        </w:tc>
        <w:tc>
          <w:tcPr>
            <w:tcW w:w="6043" w:type="dxa"/>
          </w:tcPr>
          <w:p w14:paraId="2A5632E6" w14:textId="77777777" w:rsidR="00957D4E" w:rsidRPr="00CF3B26" w:rsidRDefault="00957D4E" w:rsidP="00957D4E">
            <w:pPr>
              <w:pStyle w:val="NormalWeb"/>
              <w:jc w:val="both"/>
              <w:rPr>
                <w:rFonts w:asciiTheme="minorHAnsi" w:hAnsiTheme="minorHAnsi" w:cstheme="minorHAnsi"/>
                <w:bCs/>
                <w:i/>
                <w:iCs/>
                <w:sz w:val="22"/>
                <w:szCs w:val="22"/>
              </w:rPr>
            </w:pPr>
            <w:r>
              <w:rPr>
                <w:rFonts w:asciiTheme="minorHAnsi" w:hAnsiTheme="minorHAnsi" w:cstheme="minorHAnsi"/>
                <w:bCs/>
                <w:i/>
                <w:iCs/>
                <w:sz w:val="22"/>
                <w:szCs w:val="22"/>
              </w:rPr>
              <w:t xml:space="preserve">Primer seguimiento de las recomendaciones 4.1, 4.2, 4.3 y 4.4 al Consejo Superior, emitidas en el informe N° </w:t>
            </w:r>
            <w:r w:rsidRPr="00CF3B26">
              <w:rPr>
                <w:rFonts w:asciiTheme="minorHAnsi" w:hAnsiTheme="minorHAnsi" w:cstheme="minorHAnsi"/>
                <w:bCs/>
                <w:i/>
                <w:iCs/>
                <w:sz w:val="22"/>
                <w:szCs w:val="22"/>
              </w:rPr>
              <w:t>1191-61-IAO-SATI-2024 del 12 de agosto de 2024, relacionado con la “Evaluación operativa del proceso de levantado de requerimientos para soluciones informáticas del área jurisdiccional”.</w:t>
            </w:r>
          </w:p>
          <w:p w14:paraId="052848EC" w14:textId="77777777" w:rsidR="00957D4E" w:rsidRDefault="00957D4E" w:rsidP="00957D4E">
            <w:pPr>
              <w:pStyle w:val="NormalWeb"/>
              <w:jc w:val="both"/>
              <w:rPr>
                <w:rFonts w:asciiTheme="minorHAnsi" w:hAnsiTheme="minorHAnsi" w:cstheme="minorHAnsi"/>
                <w:bCs/>
                <w:i/>
                <w:iCs/>
                <w:sz w:val="22"/>
                <w:szCs w:val="22"/>
              </w:rPr>
            </w:pPr>
          </w:p>
        </w:tc>
        <w:tc>
          <w:tcPr>
            <w:tcW w:w="2727" w:type="dxa"/>
          </w:tcPr>
          <w:p w14:paraId="75824B6A" w14:textId="47EB5927" w:rsidR="00957D4E" w:rsidRPr="00867013" w:rsidRDefault="00957D4E" w:rsidP="00957D4E">
            <w:pPr>
              <w:pStyle w:val="NormalWeb"/>
              <w:jc w:val="both"/>
              <w:rPr>
                <w:rFonts w:asciiTheme="minorHAnsi" w:hAnsiTheme="minorHAnsi" w:cstheme="minorHAnsi"/>
                <w:bCs/>
                <w:i/>
                <w:iCs/>
                <w:sz w:val="22"/>
                <w:szCs w:val="22"/>
              </w:rPr>
            </w:pPr>
            <w:r w:rsidRPr="00867013">
              <w:rPr>
                <w:rFonts w:asciiTheme="minorHAnsi" w:hAnsiTheme="minorHAnsi" w:cstheme="minorHAnsi"/>
                <w:bCs/>
                <w:i/>
                <w:iCs/>
                <w:sz w:val="22"/>
                <w:szCs w:val="22"/>
              </w:rPr>
              <w:lastRenderedPageBreak/>
              <w:t>1927</w:t>
            </w:r>
            <w:r w:rsidRPr="00867013">
              <w:rPr>
                <w:rFonts w:asciiTheme="minorHAnsi" w:hAnsiTheme="minorHAnsi" w:cstheme="minorHAnsi"/>
                <w:i/>
                <w:iCs/>
                <w:sz w:val="22"/>
                <w:szCs w:val="22"/>
              </w:rPr>
              <w:t>-73-ISEG-SAEEC-2024</w:t>
            </w:r>
          </w:p>
        </w:tc>
        <w:tc>
          <w:tcPr>
            <w:tcW w:w="1530" w:type="dxa"/>
          </w:tcPr>
          <w:p w14:paraId="22941EDD" w14:textId="2AC7FE77" w:rsidR="00957D4E" w:rsidRDefault="00957D4E" w:rsidP="00957D4E">
            <w:pPr>
              <w:pStyle w:val="NormalWeb"/>
              <w:jc w:val="both"/>
              <w:rPr>
                <w:rFonts w:asciiTheme="minorHAnsi" w:hAnsiTheme="minorHAnsi" w:cstheme="minorHAnsi"/>
                <w:bCs/>
                <w:i/>
                <w:iCs/>
                <w:sz w:val="22"/>
                <w:szCs w:val="22"/>
              </w:rPr>
            </w:pPr>
            <w:r w:rsidRPr="00957D4E">
              <w:rPr>
                <w:rFonts w:asciiTheme="minorHAnsi" w:hAnsiTheme="minorHAnsi" w:cstheme="minorHAnsi"/>
                <w:bCs/>
                <w:i/>
                <w:iCs/>
                <w:sz w:val="22"/>
                <w:szCs w:val="22"/>
              </w:rPr>
              <w:t>19-12-2024</w:t>
            </w:r>
          </w:p>
        </w:tc>
      </w:tr>
      <w:tr w:rsidR="00957D4E" w:rsidRPr="001B1C5E" w14:paraId="13AAE7B0" w14:textId="77777777" w:rsidTr="00FB4C09">
        <w:trPr>
          <w:trHeight w:val="260"/>
        </w:trPr>
        <w:tc>
          <w:tcPr>
            <w:tcW w:w="1583" w:type="dxa"/>
          </w:tcPr>
          <w:p w14:paraId="3D18AFDB" w14:textId="77777777" w:rsidR="00957D4E" w:rsidRPr="00CF3B26" w:rsidRDefault="00957D4E" w:rsidP="00957D4E">
            <w:pPr>
              <w:jc w:val="center"/>
              <w:rPr>
                <w:rFonts w:cstheme="minorHAnsi"/>
                <w:bCs/>
                <w:i/>
                <w:iCs/>
              </w:rPr>
            </w:pPr>
          </w:p>
        </w:tc>
        <w:tc>
          <w:tcPr>
            <w:tcW w:w="6043" w:type="dxa"/>
          </w:tcPr>
          <w:p w14:paraId="771F4BBB" w14:textId="77777777" w:rsidR="00957D4E" w:rsidRDefault="00957D4E" w:rsidP="00957D4E">
            <w:pPr>
              <w:pStyle w:val="NormalWeb"/>
              <w:jc w:val="both"/>
              <w:rPr>
                <w:rFonts w:asciiTheme="minorHAnsi" w:hAnsiTheme="minorHAnsi" w:cstheme="minorHAnsi"/>
                <w:bCs/>
                <w:i/>
                <w:iCs/>
                <w:sz w:val="22"/>
                <w:szCs w:val="22"/>
              </w:rPr>
            </w:pPr>
          </w:p>
        </w:tc>
        <w:tc>
          <w:tcPr>
            <w:tcW w:w="2727" w:type="dxa"/>
          </w:tcPr>
          <w:p w14:paraId="06A949B6" w14:textId="77777777" w:rsidR="00957D4E" w:rsidRDefault="00957D4E" w:rsidP="00957D4E">
            <w:pPr>
              <w:pStyle w:val="NormalWeb"/>
              <w:jc w:val="both"/>
              <w:rPr>
                <w:rFonts w:asciiTheme="minorHAnsi" w:hAnsiTheme="minorHAnsi" w:cstheme="minorHAnsi"/>
                <w:bCs/>
                <w:i/>
                <w:iCs/>
                <w:sz w:val="22"/>
                <w:szCs w:val="22"/>
              </w:rPr>
            </w:pPr>
          </w:p>
        </w:tc>
        <w:tc>
          <w:tcPr>
            <w:tcW w:w="1530" w:type="dxa"/>
          </w:tcPr>
          <w:p w14:paraId="277D7980" w14:textId="77777777" w:rsidR="00957D4E" w:rsidRDefault="00957D4E" w:rsidP="00957D4E">
            <w:pPr>
              <w:pStyle w:val="NormalWeb"/>
              <w:jc w:val="both"/>
              <w:rPr>
                <w:rFonts w:asciiTheme="minorHAnsi" w:hAnsiTheme="minorHAnsi" w:cstheme="minorHAnsi"/>
                <w:bCs/>
                <w:i/>
                <w:iCs/>
                <w:sz w:val="22"/>
                <w:szCs w:val="22"/>
              </w:rPr>
            </w:pPr>
          </w:p>
        </w:tc>
      </w:tr>
      <w:tr w:rsidR="00957D4E" w:rsidRPr="001B1C5E" w14:paraId="262E3FC7" w14:textId="77777777" w:rsidTr="00FB4C09">
        <w:trPr>
          <w:trHeight w:val="260"/>
        </w:trPr>
        <w:tc>
          <w:tcPr>
            <w:tcW w:w="11883" w:type="dxa"/>
            <w:gridSpan w:val="4"/>
          </w:tcPr>
          <w:p w14:paraId="6D0215BD" w14:textId="5307D1C4" w:rsidR="00957D4E" w:rsidRDefault="00957D4E" w:rsidP="00957D4E">
            <w:pPr>
              <w:rPr>
                <w:rFonts w:ascii="Arial" w:hAnsi="Arial" w:cs="Arial"/>
                <w:b/>
                <w:i/>
                <w:color w:val="7030A0"/>
                <w:lang w:val="es-MX"/>
              </w:rPr>
            </w:pPr>
            <w:r>
              <w:rPr>
                <w:rFonts w:ascii="Arial" w:hAnsi="Arial" w:cs="Arial"/>
                <w:b/>
                <w:i/>
                <w:color w:val="7030A0"/>
                <w:lang w:val="es-MX"/>
              </w:rPr>
              <w:t xml:space="preserve">                                   Sección de Auditoría Financiera </w:t>
            </w:r>
          </w:p>
          <w:p w14:paraId="42468377" w14:textId="77777777" w:rsidR="00957D4E" w:rsidRPr="001B1C5E" w:rsidRDefault="00957D4E" w:rsidP="00957D4E">
            <w:pPr>
              <w:rPr>
                <w:rFonts w:cstheme="minorHAnsi"/>
              </w:rPr>
            </w:pPr>
          </w:p>
        </w:tc>
      </w:tr>
      <w:tr w:rsidR="00957D4E" w:rsidRPr="001B1C5E" w14:paraId="24D4D911" w14:textId="77777777" w:rsidTr="00FB4C09">
        <w:trPr>
          <w:trHeight w:val="260"/>
        </w:trPr>
        <w:tc>
          <w:tcPr>
            <w:tcW w:w="1583" w:type="dxa"/>
          </w:tcPr>
          <w:p w14:paraId="5BC32231" w14:textId="1747021D" w:rsidR="00957D4E" w:rsidRPr="001B1C5E" w:rsidRDefault="00957D4E" w:rsidP="00957D4E">
            <w:pPr>
              <w:rPr>
                <w:rFonts w:cstheme="minorHAnsi"/>
              </w:rPr>
            </w:pPr>
          </w:p>
        </w:tc>
        <w:tc>
          <w:tcPr>
            <w:tcW w:w="6043" w:type="dxa"/>
          </w:tcPr>
          <w:p w14:paraId="680392C2" w14:textId="38E72A1A" w:rsidR="00957D4E" w:rsidRPr="00AE2204" w:rsidRDefault="00957D4E" w:rsidP="00957D4E">
            <w:pPr>
              <w:pStyle w:val="NormalWeb"/>
              <w:jc w:val="both"/>
              <w:rPr>
                <w:rFonts w:asciiTheme="minorHAnsi" w:eastAsiaTheme="minorHAnsi" w:hAnsiTheme="minorHAnsi" w:cstheme="minorHAnsi"/>
                <w:sz w:val="22"/>
                <w:szCs w:val="22"/>
              </w:rPr>
            </w:pPr>
          </w:p>
        </w:tc>
        <w:tc>
          <w:tcPr>
            <w:tcW w:w="2727" w:type="dxa"/>
          </w:tcPr>
          <w:p w14:paraId="6C21F7F6" w14:textId="48C49724" w:rsidR="00957D4E" w:rsidRPr="001972B5" w:rsidRDefault="00957D4E" w:rsidP="00957D4E">
            <w:pPr>
              <w:rPr>
                <w:rFonts w:cstheme="minorHAnsi"/>
              </w:rPr>
            </w:pPr>
          </w:p>
        </w:tc>
        <w:tc>
          <w:tcPr>
            <w:tcW w:w="1530" w:type="dxa"/>
          </w:tcPr>
          <w:p w14:paraId="6E329040" w14:textId="5B2F8315" w:rsidR="00957D4E" w:rsidRPr="001972B5" w:rsidRDefault="00957D4E" w:rsidP="00957D4E">
            <w:pPr>
              <w:rPr>
                <w:rFonts w:cstheme="minorHAnsi"/>
              </w:rPr>
            </w:pPr>
          </w:p>
        </w:tc>
      </w:tr>
      <w:tr w:rsidR="00957D4E" w:rsidRPr="001B1C5E" w14:paraId="5C9D40BD" w14:textId="77777777" w:rsidTr="00FB4C09">
        <w:trPr>
          <w:trHeight w:val="260"/>
        </w:trPr>
        <w:tc>
          <w:tcPr>
            <w:tcW w:w="1583" w:type="dxa"/>
          </w:tcPr>
          <w:p w14:paraId="248C4156" w14:textId="2159FB5B" w:rsidR="00957D4E" w:rsidRPr="001972B5" w:rsidRDefault="00957D4E" w:rsidP="00957D4E">
            <w:pPr>
              <w:rPr>
                <w:rFonts w:cstheme="minorHAnsi"/>
              </w:rPr>
            </w:pPr>
          </w:p>
        </w:tc>
        <w:tc>
          <w:tcPr>
            <w:tcW w:w="6043" w:type="dxa"/>
          </w:tcPr>
          <w:p w14:paraId="33B35822" w14:textId="6303BC41" w:rsidR="00957D4E" w:rsidRPr="005D360B" w:rsidRDefault="00957D4E" w:rsidP="00957D4E">
            <w:pPr>
              <w:pStyle w:val="NormalWeb"/>
              <w:jc w:val="both"/>
              <w:rPr>
                <w:rFonts w:asciiTheme="minorHAnsi" w:hAnsiTheme="minorHAnsi" w:cstheme="minorHAnsi"/>
                <w:bCs/>
                <w:i/>
                <w:iCs/>
                <w:sz w:val="22"/>
                <w:szCs w:val="22"/>
              </w:rPr>
            </w:pPr>
          </w:p>
        </w:tc>
        <w:tc>
          <w:tcPr>
            <w:tcW w:w="2727" w:type="dxa"/>
          </w:tcPr>
          <w:p w14:paraId="0248ECAB" w14:textId="280500FD" w:rsidR="00957D4E" w:rsidRPr="005D360B" w:rsidRDefault="00957D4E" w:rsidP="00957D4E">
            <w:pPr>
              <w:rPr>
                <w:rFonts w:eastAsia="Times New Roman" w:cstheme="minorHAnsi"/>
                <w:bCs/>
                <w:i/>
                <w:iCs/>
              </w:rPr>
            </w:pPr>
          </w:p>
        </w:tc>
        <w:tc>
          <w:tcPr>
            <w:tcW w:w="1530" w:type="dxa"/>
          </w:tcPr>
          <w:p w14:paraId="42AC0734" w14:textId="1A28BDC5" w:rsidR="00957D4E" w:rsidRPr="005D360B" w:rsidRDefault="00957D4E" w:rsidP="00957D4E">
            <w:pPr>
              <w:rPr>
                <w:rFonts w:eastAsia="Times New Roman" w:cstheme="minorHAnsi"/>
                <w:bCs/>
                <w:i/>
                <w:iCs/>
              </w:rPr>
            </w:pPr>
          </w:p>
        </w:tc>
      </w:tr>
      <w:tr w:rsidR="00957D4E" w:rsidRPr="001B1C5E" w14:paraId="60D82945" w14:textId="77777777" w:rsidTr="00FB4C09">
        <w:trPr>
          <w:trHeight w:val="260"/>
        </w:trPr>
        <w:tc>
          <w:tcPr>
            <w:tcW w:w="11883" w:type="dxa"/>
            <w:gridSpan w:val="4"/>
          </w:tcPr>
          <w:p w14:paraId="7ED7C1BB" w14:textId="256398F8" w:rsidR="00957D4E" w:rsidRPr="00760423" w:rsidRDefault="00957D4E" w:rsidP="00957D4E">
            <w:pPr>
              <w:rPr>
                <w:rFonts w:ascii="Arial" w:hAnsi="Arial" w:cs="Arial"/>
                <w:b/>
                <w:i/>
                <w:color w:val="7030A0"/>
                <w:lang w:val="es-MX"/>
              </w:rPr>
            </w:pPr>
            <w:r>
              <w:rPr>
                <w:rFonts w:ascii="Arial" w:hAnsi="Arial" w:cs="Arial"/>
                <w:b/>
                <w:i/>
                <w:color w:val="7030A0"/>
                <w:lang w:val="es-MX"/>
              </w:rPr>
              <w:t xml:space="preserve">                                   </w:t>
            </w:r>
            <w:r w:rsidRPr="00760423">
              <w:rPr>
                <w:rFonts w:ascii="Arial" w:hAnsi="Arial" w:cs="Arial"/>
                <w:b/>
                <w:i/>
                <w:color w:val="7030A0"/>
                <w:lang w:val="es-MX"/>
              </w:rPr>
              <w:t xml:space="preserve">Sección Auditoría Estudios </w:t>
            </w:r>
            <w:r>
              <w:rPr>
                <w:rFonts w:ascii="Arial" w:hAnsi="Arial" w:cs="Arial"/>
                <w:b/>
                <w:i/>
                <w:color w:val="7030A0"/>
                <w:lang w:val="es-MX"/>
              </w:rPr>
              <w:t xml:space="preserve">Especiales </w:t>
            </w:r>
          </w:p>
          <w:p w14:paraId="4C9DE7F3" w14:textId="77777777" w:rsidR="00957D4E" w:rsidRPr="001B1C5E" w:rsidRDefault="00957D4E" w:rsidP="00957D4E">
            <w:pPr>
              <w:rPr>
                <w:rFonts w:cstheme="minorHAnsi"/>
              </w:rPr>
            </w:pPr>
          </w:p>
        </w:tc>
      </w:tr>
      <w:tr w:rsidR="00957D4E" w:rsidRPr="001972B5" w14:paraId="02617D2B" w14:textId="77777777" w:rsidTr="00FB4C09">
        <w:trPr>
          <w:trHeight w:val="260"/>
        </w:trPr>
        <w:tc>
          <w:tcPr>
            <w:tcW w:w="1583" w:type="dxa"/>
          </w:tcPr>
          <w:p w14:paraId="2E87631A" w14:textId="479572F1" w:rsidR="00957D4E" w:rsidRPr="00921E92" w:rsidRDefault="00957D4E" w:rsidP="00957D4E">
            <w:pPr>
              <w:rPr>
                <w:rFonts w:eastAsia="Times New Roman" w:cstheme="minorHAnsi"/>
                <w:bCs/>
                <w:i/>
                <w:iCs/>
              </w:rPr>
            </w:pPr>
            <w:r w:rsidRPr="00921E92">
              <w:rPr>
                <w:rFonts w:eastAsia="Times New Roman" w:cstheme="minorHAnsi"/>
                <w:bCs/>
                <w:i/>
                <w:iCs/>
              </w:rPr>
              <w:t>1-SAEE-24</w:t>
            </w:r>
          </w:p>
        </w:tc>
        <w:tc>
          <w:tcPr>
            <w:tcW w:w="6043" w:type="dxa"/>
          </w:tcPr>
          <w:p w14:paraId="4B67569A" w14:textId="77777777" w:rsidR="00957D4E" w:rsidRPr="00C55DE7" w:rsidRDefault="00957D4E" w:rsidP="00957D4E">
            <w:pPr>
              <w:rPr>
                <w:rFonts w:eastAsia="Times New Roman" w:cstheme="minorHAnsi"/>
                <w:bCs/>
                <w:i/>
                <w:iCs/>
              </w:rPr>
            </w:pPr>
            <w:r w:rsidRPr="00C55DE7">
              <w:rPr>
                <w:rFonts w:eastAsia="Times New Roman" w:cstheme="minorHAnsi"/>
                <w:bCs/>
                <w:i/>
                <w:iCs/>
              </w:rPr>
              <w:t>Seguimiento de la sugerencia 3.1 a la Corte Suprema de Justicia, emitida en el informe N° 941-42-IAD-SAEE-2023 del 14 de julio 2023 relacionada con el “Informe de advertencia relativo a la necesidad que el Jerarca emita el Reglamento para la selección, designación y ejercicio de las funciones de interventores, administradores, liquidadores y auxiliares concursales, así como los criterios para definir los honorarios de dichos profesionales, con relación al transitorio III de la Ley N°9957 denominada Ley Concursal de Costa Rica”</w:t>
            </w:r>
          </w:p>
          <w:p w14:paraId="1AF1BA09" w14:textId="2A091C65" w:rsidR="00957D4E" w:rsidRPr="00921E92" w:rsidRDefault="00957D4E" w:rsidP="00957D4E">
            <w:pPr>
              <w:pStyle w:val="NormalWeb"/>
              <w:jc w:val="both"/>
              <w:rPr>
                <w:rFonts w:asciiTheme="minorHAnsi" w:hAnsiTheme="minorHAnsi" w:cstheme="minorHAnsi"/>
                <w:bCs/>
                <w:i/>
                <w:iCs/>
                <w:sz w:val="22"/>
                <w:szCs w:val="22"/>
              </w:rPr>
            </w:pPr>
          </w:p>
        </w:tc>
        <w:tc>
          <w:tcPr>
            <w:tcW w:w="2727" w:type="dxa"/>
          </w:tcPr>
          <w:p w14:paraId="467A99BA" w14:textId="3B9EC9F6" w:rsidR="00957D4E" w:rsidRPr="00921E92" w:rsidRDefault="00957D4E" w:rsidP="00957D4E">
            <w:pPr>
              <w:pStyle w:val="NormalWeb"/>
              <w:jc w:val="both"/>
              <w:rPr>
                <w:rFonts w:asciiTheme="minorHAnsi" w:hAnsiTheme="minorHAnsi" w:cstheme="minorHAnsi"/>
                <w:bCs/>
                <w:i/>
                <w:iCs/>
                <w:sz w:val="22"/>
                <w:szCs w:val="22"/>
              </w:rPr>
            </w:pPr>
            <w:r w:rsidRPr="00921E92">
              <w:rPr>
                <w:rFonts w:asciiTheme="minorHAnsi" w:hAnsiTheme="minorHAnsi" w:cstheme="minorHAnsi"/>
                <w:bCs/>
                <w:i/>
                <w:iCs/>
                <w:sz w:val="22"/>
                <w:szCs w:val="22"/>
              </w:rPr>
              <w:t>110-10-SAEE-2024</w:t>
            </w:r>
          </w:p>
        </w:tc>
        <w:tc>
          <w:tcPr>
            <w:tcW w:w="1530" w:type="dxa"/>
          </w:tcPr>
          <w:p w14:paraId="68683FB9" w14:textId="41021728" w:rsidR="00957D4E" w:rsidRPr="000D7639" w:rsidRDefault="00957D4E" w:rsidP="00957D4E">
            <w:pPr>
              <w:pStyle w:val="NormalWeb"/>
              <w:jc w:val="both"/>
              <w:rPr>
                <w:rFonts w:asciiTheme="minorHAnsi" w:eastAsiaTheme="minorHAnsi" w:hAnsiTheme="minorHAnsi" w:cstheme="minorHAnsi"/>
                <w:bCs/>
                <w:i/>
                <w:iCs/>
                <w:sz w:val="22"/>
                <w:szCs w:val="22"/>
              </w:rPr>
            </w:pPr>
            <w:r>
              <w:rPr>
                <w:rFonts w:asciiTheme="minorHAnsi" w:eastAsiaTheme="minorHAnsi" w:hAnsiTheme="minorHAnsi" w:cstheme="minorHAnsi"/>
                <w:bCs/>
                <w:i/>
                <w:iCs/>
                <w:sz w:val="22"/>
                <w:szCs w:val="22"/>
              </w:rPr>
              <w:t>22-1-2024</w:t>
            </w:r>
          </w:p>
        </w:tc>
      </w:tr>
      <w:tr w:rsidR="00957D4E" w:rsidRPr="001972B5" w14:paraId="74AE8F7D" w14:textId="77777777" w:rsidTr="00FB4C09">
        <w:trPr>
          <w:trHeight w:val="260"/>
        </w:trPr>
        <w:tc>
          <w:tcPr>
            <w:tcW w:w="1583" w:type="dxa"/>
          </w:tcPr>
          <w:p w14:paraId="5B92A4E1" w14:textId="083418EE" w:rsidR="00957D4E" w:rsidRPr="00921E92" w:rsidRDefault="00957D4E" w:rsidP="00957D4E">
            <w:pPr>
              <w:rPr>
                <w:rFonts w:eastAsia="Times New Roman" w:cstheme="minorHAnsi"/>
                <w:bCs/>
                <w:i/>
                <w:iCs/>
              </w:rPr>
            </w:pPr>
            <w:r w:rsidRPr="008C325A">
              <w:rPr>
                <w:rFonts w:eastAsia="Times New Roman" w:cstheme="minorHAnsi"/>
                <w:bCs/>
                <w:i/>
                <w:iCs/>
              </w:rPr>
              <w:t>2-SAEE-24</w:t>
            </w:r>
          </w:p>
        </w:tc>
        <w:tc>
          <w:tcPr>
            <w:tcW w:w="6043" w:type="dxa"/>
          </w:tcPr>
          <w:p w14:paraId="51AD084D" w14:textId="77777777" w:rsidR="00957D4E" w:rsidRPr="00011F6C" w:rsidRDefault="00957D4E" w:rsidP="00957D4E">
            <w:pPr>
              <w:rPr>
                <w:rFonts w:eastAsia="Times New Roman" w:cstheme="minorHAnsi"/>
                <w:bCs/>
                <w:i/>
                <w:iCs/>
              </w:rPr>
            </w:pPr>
            <w:r w:rsidRPr="00011F6C">
              <w:rPr>
                <w:rFonts w:eastAsia="Times New Roman" w:cstheme="minorHAnsi"/>
                <w:bCs/>
                <w:i/>
                <w:iCs/>
              </w:rPr>
              <w:t>Seguimiento de la sugerencia 3.</w:t>
            </w:r>
            <w:r>
              <w:rPr>
                <w:rFonts w:eastAsia="Times New Roman" w:cstheme="minorHAnsi"/>
                <w:bCs/>
                <w:i/>
                <w:iCs/>
              </w:rPr>
              <w:t xml:space="preserve">3 </w:t>
            </w:r>
            <w:r w:rsidRPr="00011F6C">
              <w:rPr>
                <w:rFonts w:eastAsia="Times New Roman" w:cstheme="minorHAnsi"/>
                <w:bCs/>
                <w:i/>
                <w:iCs/>
              </w:rPr>
              <w:t>al Consejo Superior, emitida en el informe N° 941-42-IAD-SAEE-2023 del 14 de julio 2023 relacionada con el “Informe de advertencia relativo a la necesidad que el Jerarca emita el Reglamento para la selección, designación y ejercicio de las funciones de interventores, administradores, liquidadores y auxiliares concursales, así como los criterios para definir los honorarios de dichos profesionales, con relación al transitorio III de la Ley N°9957 denominada Ley Concursal de Costa Rica”</w:t>
            </w:r>
          </w:p>
          <w:p w14:paraId="23CC2E6C" w14:textId="77777777" w:rsidR="00957D4E" w:rsidRPr="00921E92" w:rsidRDefault="00957D4E" w:rsidP="00957D4E">
            <w:pPr>
              <w:rPr>
                <w:rFonts w:eastAsia="Times New Roman" w:cstheme="minorHAnsi"/>
                <w:bCs/>
                <w:i/>
                <w:iCs/>
              </w:rPr>
            </w:pPr>
          </w:p>
        </w:tc>
        <w:tc>
          <w:tcPr>
            <w:tcW w:w="2727" w:type="dxa"/>
          </w:tcPr>
          <w:p w14:paraId="6B1DA12D" w14:textId="757DD3AC" w:rsidR="00957D4E" w:rsidRPr="00921E92" w:rsidRDefault="00957D4E" w:rsidP="00957D4E">
            <w:pPr>
              <w:rPr>
                <w:rFonts w:eastAsia="Times New Roman" w:cstheme="minorHAnsi"/>
                <w:bCs/>
                <w:i/>
                <w:iCs/>
              </w:rPr>
            </w:pPr>
            <w:r w:rsidRPr="00921E92">
              <w:rPr>
                <w:rFonts w:eastAsia="Times New Roman" w:cstheme="minorHAnsi"/>
                <w:bCs/>
                <w:i/>
                <w:iCs/>
              </w:rPr>
              <w:t>130-12-ISEG-SAEE-2024</w:t>
            </w:r>
          </w:p>
        </w:tc>
        <w:tc>
          <w:tcPr>
            <w:tcW w:w="1530" w:type="dxa"/>
          </w:tcPr>
          <w:p w14:paraId="6ABD212C" w14:textId="083F32C6" w:rsidR="00957D4E" w:rsidRPr="000D7639" w:rsidRDefault="00957D4E" w:rsidP="00957D4E">
            <w:pPr>
              <w:rPr>
                <w:rFonts w:cstheme="minorHAnsi"/>
                <w:bCs/>
                <w:i/>
                <w:iCs/>
              </w:rPr>
            </w:pPr>
            <w:r w:rsidRPr="008C325A">
              <w:rPr>
                <w:rFonts w:eastAsia="Times New Roman" w:cstheme="minorHAnsi"/>
                <w:bCs/>
                <w:i/>
                <w:iCs/>
              </w:rPr>
              <w:t>24-1-2024</w:t>
            </w:r>
          </w:p>
        </w:tc>
      </w:tr>
      <w:tr w:rsidR="00957D4E" w:rsidRPr="001972B5" w14:paraId="0FA333C1" w14:textId="77777777" w:rsidTr="00FB4C09">
        <w:trPr>
          <w:trHeight w:val="260"/>
        </w:trPr>
        <w:tc>
          <w:tcPr>
            <w:tcW w:w="1583" w:type="dxa"/>
          </w:tcPr>
          <w:p w14:paraId="212881AE" w14:textId="405A1AA3" w:rsidR="00957D4E" w:rsidRPr="00921E92" w:rsidRDefault="00957D4E" w:rsidP="00957D4E">
            <w:pPr>
              <w:rPr>
                <w:rFonts w:eastAsia="Times New Roman" w:cstheme="minorHAnsi"/>
                <w:bCs/>
                <w:i/>
                <w:iCs/>
              </w:rPr>
            </w:pPr>
            <w:r w:rsidRPr="008C325A">
              <w:rPr>
                <w:rFonts w:eastAsia="Times New Roman" w:cstheme="minorHAnsi"/>
                <w:bCs/>
                <w:i/>
                <w:iCs/>
              </w:rPr>
              <w:t>3-SAEE-24</w:t>
            </w:r>
          </w:p>
        </w:tc>
        <w:tc>
          <w:tcPr>
            <w:tcW w:w="6043" w:type="dxa"/>
          </w:tcPr>
          <w:p w14:paraId="2A03B1A0" w14:textId="5BBCAABE" w:rsidR="00957D4E" w:rsidRPr="00921E92" w:rsidRDefault="00957D4E" w:rsidP="00957D4E">
            <w:pPr>
              <w:rPr>
                <w:rFonts w:eastAsia="Times New Roman" w:cstheme="minorHAnsi"/>
                <w:bCs/>
                <w:i/>
                <w:iCs/>
              </w:rPr>
            </w:pPr>
            <w:r w:rsidRPr="004064DA">
              <w:rPr>
                <w:rFonts w:eastAsia="Times New Roman" w:cstheme="minorHAnsi"/>
                <w:bCs/>
                <w:i/>
                <w:iCs/>
              </w:rPr>
              <w:t>Primer seguimiento de las recomendaciones 4.8 a 4.10 al Tribunal de Flagrancia II C.J. de la Zona Sur</w:t>
            </w:r>
            <w:r>
              <w:rPr>
                <w:rFonts w:eastAsia="Times New Roman" w:cstheme="minorHAnsi"/>
                <w:bCs/>
                <w:i/>
                <w:iCs/>
              </w:rPr>
              <w:t xml:space="preserve">, emitidas en el </w:t>
            </w:r>
            <w:r>
              <w:rPr>
                <w:rFonts w:eastAsia="Times New Roman" w:cstheme="minorHAnsi"/>
                <w:bCs/>
                <w:i/>
                <w:iCs/>
              </w:rPr>
              <w:lastRenderedPageBreak/>
              <w:t xml:space="preserve">informe N° </w:t>
            </w:r>
            <w:r w:rsidRPr="004064DA">
              <w:rPr>
                <w:rFonts w:eastAsia="Times New Roman" w:cstheme="minorHAnsi"/>
                <w:bCs/>
                <w:i/>
                <w:iCs/>
              </w:rPr>
              <w:t>231-17-IAO-SAEE-2022 del 15 de febrero del 2022, relacionadas con el estudio “Estudio operativo relacionado con las Incidencias de las medidas de emergencia implementadas durante la pandemia, en la atención de la materia penal”.</w:t>
            </w:r>
          </w:p>
        </w:tc>
        <w:tc>
          <w:tcPr>
            <w:tcW w:w="2727" w:type="dxa"/>
          </w:tcPr>
          <w:p w14:paraId="6AC2108D" w14:textId="6F5992B3" w:rsidR="00957D4E" w:rsidRPr="00921E92" w:rsidRDefault="00957D4E" w:rsidP="00957D4E">
            <w:pPr>
              <w:rPr>
                <w:rFonts w:eastAsia="Times New Roman" w:cstheme="minorHAnsi"/>
                <w:bCs/>
                <w:i/>
                <w:iCs/>
              </w:rPr>
            </w:pPr>
            <w:r w:rsidRPr="00921E92">
              <w:rPr>
                <w:rFonts w:eastAsia="Times New Roman" w:cstheme="minorHAnsi"/>
                <w:bCs/>
                <w:i/>
                <w:iCs/>
              </w:rPr>
              <w:lastRenderedPageBreak/>
              <w:t>131-16-ISEG-SAEE-2024</w:t>
            </w:r>
          </w:p>
        </w:tc>
        <w:tc>
          <w:tcPr>
            <w:tcW w:w="1530" w:type="dxa"/>
          </w:tcPr>
          <w:p w14:paraId="3201F1BA" w14:textId="7B8B9637" w:rsidR="00957D4E" w:rsidRPr="000D7639" w:rsidRDefault="00957D4E" w:rsidP="00957D4E">
            <w:pPr>
              <w:rPr>
                <w:rFonts w:cstheme="minorHAnsi"/>
                <w:bCs/>
                <w:i/>
                <w:iCs/>
              </w:rPr>
            </w:pPr>
            <w:r>
              <w:rPr>
                <w:rFonts w:cstheme="minorHAnsi"/>
                <w:bCs/>
                <w:i/>
                <w:iCs/>
              </w:rPr>
              <w:t>2501-2024</w:t>
            </w:r>
          </w:p>
        </w:tc>
      </w:tr>
      <w:tr w:rsidR="00957D4E" w:rsidRPr="001972B5" w14:paraId="1E677432" w14:textId="77777777" w:rsidTr="00FB4C09">
        <w:trPr>
          <w:trHeight w:val="260"/>
        </w:trPr>
        <w:tc>
          <w:tcPr>
            <w:tcW w:w="1583" w:type="dxa"/>
          </w:tcPr>
          <w:p w14:paraId="410D7A2A" w14:textId="26192504" w:rsidR="00957D4E" w:rsidRPr="00921E92" w:rsidRDefault="00957D4E" w:rsidP="00957D4E">
            <w:pPr>
              <w:rPr>
                <w:rFonts w:eastAsia="Times New Roman" w:cstheme="minorHAnsi"/>
                <w:bCs/>
                <w:i/>
                <w:iCs/>
              </w:rPr>
            </w:pPr>
            <w:r w:rsidRPr="001A20DB">
              <w:rPr>
                <w:rFonts w:eastAsia="Times New Roman" w:cstheme="minorHAnsi"/>
                <w:bCs/>
                <w:i/>
                <w:iCs/>
              </w:rPr>
              <w:t>4-SAEE-24</w:t>
            </w:r>
          </w:p>
        </w:tc>
        <w:tc>
          <w:tcPr>
            <w:tcW w:w="6043" w:type="dxa"/>
          </w:tcPr>
          <w:p w14:paraId="3D14644A" w14:textId="2DADDA2E" w:rsidR="00957D4E" w:rsidRPr="00921E92" w:rsidRDefault="00957D4E" w:rsidP="00957D4E">
            <w:pPr>
              <w:pStyle w:val="NormalWeb"/>
              <w:jc w:val="both"/>
              <w:rPr>
                <w:rFonts w:asciiTheme="minorHAnsi" w:hAnsiTheme="minorHAnsi" w:cstheme="minorHAnsi"/>
                <w:bCs/>
                <w:i/>
                <w:iCs/>
                <w:sz w:val="22"/>
                <w:szCs w:val="22"/>
              </w:rPr>
            </w:pPr>
            <w:r w:rsidRPr="00921E92">
              <w:rPr>
                <w:rFonts w:asciiTheme="minorHAnsi" w:hAnsiTheme="minorHAnsi" w:cstheme="minorHAnsi"/>
                <w:bCs/>
                <w:i/>
                <w:iCs/>
                <w:sz w:val="22"/>
                <w:szCs w:val="22"/>
              </w:rPr>
              <w:t>Segundo seguimiento de la recomendación 4.2 a la Escuela Judicial, emitida en el informe N° 773-48-IAC-SAEE-2022 del 22 de junio de 2022, relacionadas con el estudio “Evaluación del Programa de Formación Inicial para Aspirantes a la Judicatura (FIAJ)”.</w:t>
            </w:r>
          </w:p>
        </w:tc>
        <w:tc>
          <w:tcPr>
            <w:tcW w:w="2727" w:type="dxa"/>
          </w:tcPr>
          <w:p w14:paraId="52584C37" w14:textId="52C31548" w:rsidR="00957D4E" w:rsidRPr="00921E92" w:rsidRDefault="00957D4E" w:rsidP="00957D4E">
            <w:pPr>
              <w:rPr>
                <w:rFonts w:eastAsia="Times New Roman" w:cstheme="minorHAnsi"/>
                <w:bCs/>
                <w:i/>
                <w:iCs/>
              </w:rPr>
            </w:pPr>
            <w:r w:rsidRPr="00921E92">
              <w:rPr>
                <w:rFonts w:eastAsia="Times New Roman" w:cstheme="minorHAnsi"/>
                <w:bCs/>
                <w:i/>
                <w:iCs/>
              </w:rPr>
              <w:t>132-14-ISEG-SAEE-2024</w:t>
            </w:r>
          </w:p>
        </w:tc>
        <w:tc>
          <w:tcPr>
            <w:tcW w:w="1530" w:type="dxa"/>
          </w:tcPr>
          <w:p w14:paraId="2070B1F3" w14:textId="350EB657" w:rsidR="00957D4E" w:rsidRPr="000D7639" w:rsidRDefault="00957D4E" w:rsidP="00957D4E">
            <w:pPr>
              <w:rPr>
                <w:rFonts w:cstheme="minorHAnsi"/>
                <w:bCs/>
                <w:i/>
                <w:iCs/>
              </w:rPr>
            </w:pPr>
            <w:r>
              <w:rPr>
                <w:rFonts w:cstheme="minorHAnsi"/>
                <w:bCs/>
                <w:i/>
                <w:iCs/>
              </w:rPr>
              <w:t>25-1-2024</w:t>
            </w:r>
          </w:p>
        </w:tc>
      </w:tr>
      <w:tr w:rsidR="00957D4E" w:rsidRPr="001972B5" w14:paraId="768B63FA" w14:textId="77777777" w:rsidTr="00FB4C09">
        <w:trPr>
          <w:trHeight w:val="260"/>
        </w:trPr>
        <w:tc>
          <w:tcPr>
            <w:tcW w:w="1583" w:type="dxa"/>
          </w:tcPr>
          <w:p w14:paraId="2EEC2A3F" w14:textId="2D639C2D" w:rsidR="00957D4E" w:rsidRPr="00921E92" w:rsidRDefault="00957D4E" w:rsidP="00957D4E">
            <w:pPr>
              <w:rPr>
                <w:rFonts w:eastAsia="Times New Roman" w:cstheme="minorHAnsi"/>
                <w:bCs/>
                <w:i/>
                <w:iCs/>
              </w:rPr>
            </w:pPr>
            <w:r w:rsidRPr="008C325A">
              <w:rPr>
                <w:rFonts w:eastAsia="Times New Roman" w:cstheme="minorHAnsi"/>
                <w:bCs/>
                <w:i/>
                <w:iCs/>
              </w:rPr>
              <w:t>5-SAEE-24</w:t>
            </w:r>
          </w:p>
        </w:tc>
        <w:tc>
          <w:tcPr>
            <w:tcW w:w="6043" w:type="dxa"/>
          </w:tcPr>
          <w:p w14:paraId="351D8CFD" w14:textId="616B4383" w:rsidR="00957D4E" w:rsidRDefault="00957D4E" w:rsidP="00957D4E">
            <w:pPr>
              <w:pStyle w:val="NormalWeb"/>
              <w:jc w:val="both"/>
              <w:rPr>
                <w:rFonts w:asciiTheme="minorHAnsi" w:hAnsiTheme="minorHAnsi" w:cstheme="minorHAnsi"/>
                <w:bCs/>
                <w:i/>
                <w:iCs/>
                <w:sz w:val="22"/>
                <w:szCs w:val="22"/>
              </w:rPr>
            </w:pPr>
            <w:r w:rsidRPr="00921E92">
              <w:rPr>
                <w:rFonts w:asciiTheme="minorHAnsi" w:hAnsiTheme="minorHAnsi" w:cstheme="minorHAnsi"/>
                <w:bCs/>
                <w:i/>
                <w:iCs/>
                <w:sz w:val="22"/>
                <w:szCs w:val="22"/>
              </w:rPr>
              <w:t xml:space="preserve">Segundo seguimiento de las recomendaciones 4.4, 4.5, 4.7 y 4.9 a la Secretaría General de la Corte, emitidas en el informe N° </w:t>
            </w:r>
            <w:bookmarkStart w:id="6" w:name="_Hlk156183329"/>
            <w:r w:rsidRPr="00921E92">
              <w:rPr>
                <w:rFonts w:asciiTheme="minorHAnsi" w:hAnsiTheme="minorHAnsi" w:cstheme="minorHAnsi"/>
                <w:bCs/>
                <w:i/>
                <w:iCs/>
                <w:sz w:val="22"/>
                <w:szCs w:val="22"/>
              </w:rPr>
              <w:t>246-18-IAC-SAEE-2022</w:t>
            </w:r>
            <w:bookmarkEnd w:id="6"/>
            <w:r w:rsidRPr="00921E92">
              <w:rPr>
                <w:rFonts w:asciiTheme="minorHAnsi" w:hAnsiTheme="minorHAnsi" w:cstheme="minorHAnsi"/>
                <w:bCs/>
                <w:i/>
                <w:iCs/>
                <w:sz w:val="22"/>
                <w:szCs w:val="22"/>
              </w:rPr>
              <w:t>, del 18 de febrero de 2022, relacionado con el estudio “Mejoramiento de la gestión de sistemas de información, comunicación y turnado de las diligencias del Consejo Superior”.</w:t>
            </w:r>
          </w:p>
        </w:tc>
        <w:tc>
          <w:tcPr>
            <w:tcW w:w="2727" w:type="dxa"/>
          </w:tcPr>
          <w:p w14:paraId="49B69CCA" w14:textId="53C450B3" w:rsidR="00957D4E" w:rsidRPr="009355EF" w:rsidRDefault="00957D4E" w:rsidP="00957D4E">
            <w:pPr>
              <w:rPr>
                <w:rFonts w:eastAsia="Times New Roman" w:cstheme="minorHAnsi"/>
                <w:bCs/>
                <w:i/>
                <w:iCs/>
              </w:rPr>
            </w:pPr>
            <w:r>
              <w:rPr>
                <w:rFonts w:eastAsia="Times New Roman" w:cstheme="minorHAnsi"/>
                <w:bCs/>
                <w:i/>
                <w:iCs/>
              </w:rPr>
              <w:t>133-17-ISEG-SAEE-2024</w:t>
            </w:r>
          </w:p>
        </w:tc>
        <w:tc>
          <w:tcPr>
            <w:tcW w:w="1530" w:type="dxa"/>
          </w:tcPr>
          <w:p w14:paraId="7DA9CF87" w14:textId="1075F2E9" w:rsidR="00957D4E" w:rsidRPr="009355EF" w:rsidRDefault="00957D4E" w:rsidP="00957D4E">
            <w:pPr>
              <w:rPr>
                <w:rFonts w:eastAsia="Times New Roman" w:cstheme="minorHAnsi"/>
                <w:bCs/>
                <w:i/>
                <w:iCs/>
              </w:rPr>
            </w:pPr>
            <w:r>
              <w:rPr>
                <w:rFonts w:eastAsia="Times New Roman" w:cstheme="minorHAnsi"/>
                <w:bCs/>
                <w:i/>
                <w:iCs/>
              </w:rPr>
              <w:t>25-1-2024</w:t>
            </w:r>
          </w:p>
        </w:tc>
      </w:tr>
      <w:tr w:rsidR="00957D4E" w:rsidRPr="001972B5" w14:paraId="296A32DD" w14:textId="77777777" w:rsidTr="00FB4C09">
        <w:trPr>
          <w:trHeight w:val="260"/>
        </w:trPr>
        <w:tc>
          <w:tcPr>
            <w:tcW w:w="1583" w:type="dxa"/>
          </w:tcPr>
          <w:p w14:paraId="30C27239" w14:textId="58FA0EEE" w:rsidR="00957D4E" w:rsidRDefault="00957D4E" w:rsidP="00957D4E">
            <w:pPr>
              <w:rPr>
                <w:rFonts w:ascii="Calibri" w:hAnsi="Calibri" w:cs="Calibri"/>
                <w:sz w:val="20"/>
                <w:szCs w:val="20"/>
              </w:rPr>
            </w:pPr>
            <w:r>
              <w:rPr>
                <w:rFonts w:ascii="Calibri" w:hAnsi="Calibri" w:cs="Calibri"/>
                <w:sz w:val="20"/>
                <w:szCs w:val="20"/>
              </w:rPr>
              <w:t>6-SAEE-24</w:t>
            </w:r>
          </w:p>
        </w:tc>
        <w:tc>
          <w:tcPr>
            <w:tcW w:w="6043" w:type="dxa"/>
          </w:tcPr>
          <w:p w14:paraId="352092C4" w14:textId="77777777" w:rsidR="00957D4E" w:rsidRPr="00B66B59" w:rsidRDefault="00957D4E" w:rsidP="00957D4E">
            <w:pPr>
              <w:pStyle w:val="NormalWeb"/>
              <w:jc w:val="both"/>
              <w:rPr>
                <w:rFonts w:asciiTheme="minorHAnsi" w:hAnsiTheme="minorHAnsi" w:cstheme="minorHAnsi"/>
                <w:bCs/>
                <w:i/>
                <w:iCs/>
                <w:sz w:val="22"/>
                <w:szCs w:val="22"/>
              </w:rPr>
            </w:pPr>
            <w:r w:rsidRPr="00B66B59">
              <w:rPr>
                <w:rFonts w:asciiTheme="minorHAnsi" w:hAnsiTheme="minorHAnsi" w:cstheme="minorHAnsi"/>
                <w:bCs/>
                <w:i/>
                <w:iCs/>
                <w:sz w:val="22"/>
                <w:szCs w:val="22"/>
              </w:rPr>
              <w:t>Seguimiento de la sugerencia 3.2 a la Secretaría General de la Corte, emitida en el informe N° 941-42-IAD-SAEE-2023 del 14 de julio 2023 relacionada con el “Informe de advertencia relativo a la necesidad que el Jerarca emita el Reglamento para la selección, designación y ejercicio de las funciones de interventores, administradores, liquidadores y auxiliares concursales, así como los criterios para definir los honorarios de dichos profesionales, con relación al transitorio III de la Ley N°9957 denominada Ley Concursal de Costa Rica”</w:t>
            </w:r>
          </w:p>
          <w:p w14:paraId="2EA4BC44" w14:textId="77777777" w:rsidR="00957D4E" w:rsidRDefault="00957D4E" w:rsidP="00957D4E">
            <w:pPr>
              <w:pStyle w:val="NormalWeb"/>
              <w:jc w:val="both"/>
              <w:rPr>
                <w:rFonts w:asciiTheme="minorHAnsi" w:hAnsiTheme="minorHAnsi" w:cstheme="minorHAnsi"/>
                <w:bCs/>
                <w:i/>
                <w:iCs/>
                <w:sz w:val="22"/>
                <w:szCs w:val="22"/>
              </w:rPr>
            </w:pPr>
          </w:p>
        </w:tc>
        <w:tc>
          <w:tcPr>
            <w:tcW w:w="2727" w:type="dxa"/>
          </w:tcPr>
          <w:p w14:paraId="00D74217" w14:textId="6CCAEB2D" w:rsidR="00957D4E" w:rsidRPr="009355EF" w:rsidRDefault="00957D4E" w:rsidP="00957D4E">
            <w:pPr>
              <w:rPr>
                <w:rFonts w:eastAsia="Times New Roman" w:cstheme="minorHAnsi"/>
                <w:bCs/>
                <w:i/>
                <w:iCs/>
              </w:rPr>
            </w:pPr>
            <w:r w:rsidRPr="00B66B59">
              <w:rPr>
                <w:rFonts w:eastAsia="Times New Roman" w:cstheme="minorHAnsi"/>
                <w:bCs/>
                <w:i/>
                <w:iCs/>
              </w:rPr>
              <w:t>230-11-ISEG-S</w:t>
            </w:r>
            <w:r>
              <w:rPr>
                <w:rFonts w:eastAsia="Times New Roman" w:cstheme="minorHAnsi"/>
                <w:bCs/>
                <w:i/>
                <w:iCs/>
              </w:rPr>
              <w:t>AEE</w:t>
            </w:r>
            <w:r w:rsidRPr="00B66B59">
              <w:rPr>
                <w:rFonts w:eastAsia="Times New Roman" w:cstheme="minorHAnsi"/>
                <w:bCs/>
                <w:i/>
                <w:iCs/>
              </w:rPr>
              <w:t>-2024</w:t>
            </w:r>
          </w:p>
        </w:tc>
        <w:tc>
          <w:tcPr>
            <w:tcW w:w="1530" w:type="dxa"/>
          </w:tcPr>
          <w:p w14:paraId="5D0F2779" w14:textId="17F49D2E" w:rsidR="00957D4E" w:rsidRPr="009355EF" w:rsidRDefault="00957D4E" w:rsidP="00957D4E">
            <w:pPr>
              <w:rPr>
                <w:rFonts w:eastAsia="Times New Roman" w:cstheme="minorHAnsi"/>
                <w:bCs/>
                <w:i/>
                <w:iCs/>
              </w:rPr>
            </w:pPr>
            <w:r w:rsidRPr="00B66B59">
              <w:rPr>
                <w:rFonts w:eastAsia="Times New Roman" w:cstheme="minorHAnsi"/>
                <w:bCs/>
                <w:i/>
                <w:iCs/>
              </w:rPr>
              <w:t>13-2-2024</w:t>
            </w:r>
          </w:p>
        </w:tc>
      </w:tr>
      <w:tr w:rsidR="00957D4E" w:rsidRPr="001972B5" w14:paraId="7AE94EBA" w14:textId="77777777" w:rsidTr="00FB4C09">
        <w:trPr>
          <w:trHeight w:val="260"/>
        </w:trPr>
        <w:tc>
          <w:tcPr>
            <w:tcW w:w="1583" w:type="dxa"/>
          </w:tcPr>
          <w:p w14:paraId="14CBF7DE" w14:textId="0ABFB96D" w:rsidR="00957D4E" w:rsidRDefault="00957D4E" w:rsidP="00957D4E">
            <w:pPr>
              <w:rPr>
                <w:rFonts w:ascii="Calibri" w:hAnsi="Calibri" w:cs="Calibri"/>
                <w:sz w:val="20"/>
                <w:szCs w:val="20"/>
              </w:rPr>
            </w:pPr>
            <w:r>
              <w:rPr>
                <w:rFonts w:ascii="Calibri" w:hAnsi="Calibri" w:cs="Calibri"/>
                <w:sz w:val="20"/>
                <w:szCs w:val="20"/>
              </w:rPr>
              <w:t>7-SAEE-24</w:t>
            </w:r>
          </w:p>
        </w:tc>
        <w:tc>
          <w:tcPr>
            <w:tcW w:w="6043" w:type="dxa"/>
          </w:tcPr>
          <w:p w14:paraId="4A6B2B6B" w14:textId="77777777" w:rsidR="00957D4E" w:rsidRPr="00B66B59" w:rsidRDefault="00957D4E" w:rsidP="00957D4E">
            <w:pPr>
              <w:pStyle w:val="NormalWeb"/>
              <w:jc w:val="both"/>
              <w:rPr>
                <w:rFonts w:asciiTheme="minorHAnsi" w:hAnsiTheme="minorHAnsi" w:cstheme="minorHAnsi"/>
                <w:bCs/>
                <w:i/>
                <w:iCs/>
                <w:sz w:val="22"/>
                <w:szCs w:val="22"/>
              </w:rPr>
            </w:pPr>
            <w:r w:rsidRPr="00B66B59">
              <w:rPr>
                <w:rFonts w:asciiTheme="minorHAnsi" w:hAnsiTheme="minorHAnsi" w:cstheme="minorHAnsi"/>
                <w:bCs/>
                <w:i/>
                <w:iCs/>
                <w:sz w:val="22"/>
                <w:szCs w:val="22"/>
              </w:rPr>
              <w:t xml:space="preserve">Seguimiento de la sugerencia 3.4 a la Secretaría General de la República, emitida en el informe N° 941-42-IAD-SAEE-2023 del 14 de julio 2023 relacionada con el “Informe de advertencia relativo a la necesidad que el Jerarca emita el Reglamento para la selección, designación y ejercicio de las funciones de interventores, administradores, liquidadores y auxiliares </w:t>
            </w:r>
            <w:r w:rsidRPr="00B66B59">
              <w:rPr>
                <w:rFonts w:asciiTheme="minorHAnsi" w:hAnsiTheme="minorHAnsi" w:cstheme="minorHAnsi"/>
                <w:bCs/>
                <w:i/>
                <w:iCs/>
                <w:sz w:val="22"/>
                <w:szCs w:val="22"/>
              </w:rPr>
              <w:lastRenderedPageBreak/>
              <w:t>concursales, así como los criterios para definir los honorarios de dichos profesionales, con relación al transitorio III de la Ley N°9957 denominada Ley Concursal de Costa Rica”</w:t>
            </w:r>
          </w:p>
          <w:p w14:paraId="6FF0C627" w14:textId="77777777" w:rsidR="00957D4E" w:rsidRDefault="00957D4E" w:rsidP="00957D4E">
            <w:pPr>
              <w:pStyle w:val="NormalWeb"/>
              <w:jc w:val="both"/>
              <w:rPr>
                <w:rFonts w:asciiTheme="minorHAnsi" w:hAnsiTheme="minorHAnsi" w:cstheme="minorHAnsi"/>
                <w:bCs/>
                <w:i/>
                <w:iCs/>
                <w:sz w:val="22"/>
                <w:szCs w:val="22"/>
              </w:rPr>
            </w:pPr>
          </w:p>
        </w:tc>
        <w:tc>
          <w:tcPr>
            <w:tcW w:w="2727" w:type="dxa"/>
          </w:tcPr>
          <w:p w14:paraId="02EEC374" w14:textId="0C6D85E9" w:rsidR="00957D4E" w:rsidRPr="009355EF" w:rsidRDefault="00957D4E" w:rsidP="00957D4E">
            <w:pPr>
              <w:rPr>
                <w:rFonts w:eastAsia="Times New Roman" w:cstheme="minorHAnsi"/>
                <w:bCs/>
                <w:i/>
                <w:iCs/>
              </w:rPr>
            </w:pPr>
            <w:r w:rsidRPr="00B66B59">
              <w:rPr>
                <w:rFonts w:eastAsia="Times New Roman" w:cstheme="minorHAnsi"/>
                <w:bCs/>
                <w:i/>
                <w:iCs/>
              </w:rPr>
              <w:lastRenderedPageBreak/>
              <w:t>231-13-ISEG-SAEE-2024</w:t>
            </w:r>
          </w:p>
        </w:tc>
        <w:tc>
          <w:tcPr>
            <w:tcW w:w="1530" w:type="dxa"/>
          </w:tcPr>
          <w:p w14:paraId="1CCCE13B" w14:textId="1E3E9A98" w:rsidR="00957D4E" w:rsidRPr="009355EF" w:rsidRDefault="00957D4E" w:rsidP="00957D4E">
            <w:pPr>
              <w:rPr>
                <w:rFonts w:eastAsia="Times New Roman" w:cstheme="minorHAnsi"/>
                <w:bCs/>
                <w:i/>
                <w:iCs/>
              </w:rPr>
            </w:pPr>
            <w:r w:rsidRPr="00B66B59">
              <w:rPr>
                <w:rFonts w:eastAsia="Times New Roman" w:cstheme="minorHAnsi"/>
                <w:bCs/>
                <w:i/>
                <w:iCs/>
              </w:rPr>
              <w:t>13-2-2024</w:t>
            </w:r>
          </w:p>
        </w:tc>
      </w:tr>
      <w:tr w:rsidR="00957D4E" w:rsidRPr="001972B5" w14:paraId="01C50026" w14:textId="77777777" w:rsidTr="00FB4C09">
        <w:trPr>
          <w:trHeight w:val="260"/>
        </w:trPr>
        <w:tc>
          <w:tcPr>
            <w:tcW w:w="1583" w:type="dxa"/>
          </w:tcPr>
          <w:p w14:paraId="6AA624A2" w14:textId="49B28D87" w:rsidR="00957D4E" w:rsidRDefault="00957D4E" w:rsidP="00957D4E">
            <w:pPr>
              <w:rPr>
                <w:rFonts w:ascii="Calibri" w:hAnsi="Calibri" w:cs="Calibri"/>
                <w:sz w:val="20"/>
                <w:szCs w:val="20"/>
              </w:rPr>
            </w:pPr>
            <w:r>
              <w:rPr>
                <w:rFonts w:ascii="Calibri" w:hAnsi="Calibri" w:cs="Calibri"/>
                <w:sz w:val="20"/>
                <w:szCs w:val="20"/>
              </w:rPr>
              <w:t>8-SAEE-24</w:t>
            </w:r>
          </w:p>
        </w:tc>
        <w:tc>
          <w:tcPr>
            <w:tcW w:w="6043" w:type="dxa"/>
          </w:tcPr>
          <w:p w14:paraId="02D85776" w14:textId="71188353" w:rsidR="00957D4E" w:rsidRDefault="00957D4E" w:rsidP="00957D4E">
            <w:pPr>
              <w:pStyle w:val="NormalWeb"/>
              <w:jc w:val="both"/>
              <w:rPr>
                <w:rFonts w:asciiTheme="minorHAnsi" w:hAnsiTheme="minorHAnsi" w:cstheme="minorHAnsi"/>
                <w:bCs/>
                <w:i/>
                <w:iCs/>
                <w:sz w:val="22"/>
                <w:szCs w:val="22"/>
              </w:rPr>
            </w:pPr>
            <w:r w:rsidRPr="001856CB">
              <w:rPr>
                <w:rFonts w:asciiTheme="minorHAnsi" w:hAnsiTheme="minorHAnsi" w:cstheme="minorHAnsi"/>
                <w:bCs/>
                <w:i/>
                <w:iCs/>
                <w:sz w:val="22"/>
                <w:szCs w:val="22"/>
              </w:rPr>
              <w:t>Segundo seguimiento de las recomendaciones 4.1 y 4.2 al Consejo Superior, emitidas en el informe N° 246-18-IAC-SAEE-2022, del 18 de febrero de 2022, relacionado con el estudio “Mejoramiento de la gestión de sistemas de información, comunicación y turnado de las diligencias del Consejo Superior.” y dirigidas a las personas integrantes del Consejo Superior, cuyos plazos de implementación habían fenecido.</w:t>
            </w:r>
          </w:p>
        </w:tc>
        <w:tc>
          <w:tcPr>
            <w:tcW w:w="2727" w:type="dxa"/>
          </w:tcPr>
          <w:p w14:paraId="409FFFF7" w14:textId="5472FF1D" w:rsidR="00957D4E" w:rsidRPr="009355EF" w:rsidRDefault="00957D4E" w:rsidP="00957D4E">
            <w:pPr>
              <w:rPr>
                <w:rFonts w:eastAsia="Times New Roman" w:cstheme="minorHAnsi"/>
                <w:bCs/>
                <w:i/>
                <w:iCs/>
              </w:rPr>
            </w:pPr>
            <w:r>
              <w:rPr>
                <w:rFonts w:eastAsia="Times New Roman" w:cstheme="minorHAnsi"/>
                <w:bCs/>
                <w:i/>
                <w:iCs/>
              </w:rPr>
              <w:t>232-19-ISEG-SAEE-2024</w:t>
            </w:r>
          </w:p>
        </w:tc>
        <w:tc>
          <w:tcPr>
            <w:tcW w:w="1530" w:type="dxa"/>
          </w:tcPr>
          <w:p w14:paraId="552B861E" w14:textId="62BD8B7D" w:rsidR="00957D4E" w:rsidRPr="009355EF" w:rsidRDefault="00957D4E" w:rsidP="00957D4E">
            <w:pPr>
              <w:rPr>
                <w:rFonts w:eastAsia="Times New Roman" w:cstheme="minorHAnsi"/>
                <w:bCs/>
                <w:i/>
                <w:iCs/>
              </w:rPr>
            </w:pPr>
            <w:r>
              <w:rPr>
                <w:rFonts w:eastAsia="Times New Roman" w:cstheme="minorHAnsi"/>
                <w:bCs/>
                <w:i/>
                <w:iCs/>
              </w:rPr>
              <w:t>13-2-2024</w:t>
            </w:r>
          </w:p>
        </w:tc>
      </w:tr>
      <w:tr w:rsidR="00957D4E" w:rsidRPr="001972B5" w14:paraId="4DBC0773" w14:textId="77777777" w:rsidTr="00FB4C09">
        <w:trPr>
          <w:trHeight w:val="260"/>
        </w:trPr>
        <w:tc>
          <w:tcPr>
            <w:tcW w:w="1583" w:type="dxa"/>
          </w:tcPr>
          <w:p w14:paraId="1D74EA20" w14:textId="47FB0201" w:rsidR="00957D4E" w:rsidRDefault="00957D4E" w:rsidP="00957D4E">
            <w:pPr>
              <w:rPr>
                <w:rFonts w:ascii="Calibri" w:hAnsi="Calibri" w:cs="Calibri"/>
                <w:sz w:val="20"/>
                <w:szCs w:val="20"/>
              </w:rPr>
            </w:pPr>
            <w:r>
              <w:rPr>
                <w:rFonts w:ascii="Cambria" w:hAnsi="Cambria"/>
              </w:rPr>
              <w:t>9-SAEE-24</w:t>
            </w:r>
          </w:p>
        </w:tc>
        <w:tc>
          <w:tcPr>
            <w:tcW w:w="6043" w:type="dxa"/>
          </w:tcPr>
          <w:p w14:paraId="0388B2B7" w14:textId="77777777" w:rsidR="00957D4E" w:rsidRPr="002447BF" w:rsidRDefault="00957D4E" w:rsidP="00957D4E">
            <w:pPr>
              <w:rPr>
                <w:rFonts w:eastAsia="Times New Roman" w:cstheme="minorHAnsi"/>
                <w:bCs/>
                <w:i/>
                <w:iCs/>
              </w:rPr>
            </w:pPr>
            <w:r w:rsidRPr="002447BF">
              <w:rPr>
                <w:rFonts w:eastAsia="Times New Roman" w:cstheme="minorHAnsi"/>
                <w:bCs/>
                <w:i/>
                <w:iCs/>
              </w:rPr>
              <w:t>Primer seguimiento de la recomendación 3.1 al Tribunal de la Inspección Judicial, emitida en el informe N° 1394-53-IAD-SAEE-2024, del 18 de setiembre de 2024, referente al “Informe de advertencia relacionado con el riesgo de caducidad en la ejecución de una sanción disciplinaria impuesta por el Tribunal de la Inspección Judicial.”</w:t>
            </w:r>
          </w:p>
          <w:p w14:paraId="2946952F" w14:textId="77777777" w:rsidR="00957D4E" w:rsidRPr="001856CB" w:rsidRDefault="00957D4E" w:rsidP="00957D4E">
            <w:pPr>
              <w:pStyle w:val="NormalWeb"/>
              <w:jc w:val="both"/>
              <w:rPr>
                <w:rFonts w:asciiTheme="minorHAnsi" w:hAnsiTheme="minorHAnsi" w:cstheme="minorHAnsi"/>
                <w:bCs/>
                <w:i/>
                <w:iCs/>
                <w:sz w:val="22"/>
                <w:szCs w:val="22"/>
              </w:rPr>
            </w:pPr>
          </w:p>
        </w:tc>
        <w:tc>
          <w:tcPr>
            <w:tcW w:w="2727" w:type="dxa"/>
          </w:tcPr>
          <w:p w14:paraId="13D5F176" w14:textId="2E3CBB7F" w:rsidR="00957D4E" w:rsidRDefault="00957D4E" w:rsidP="00957D4E">
            <w:pPr>
              <w:rPr>
                <w:rFonts w:eastAsia="Times New Roman" w:cstheme="minorHAnsi"/>
                <w:bCs/>
                <w:i/>
                <w:iCs/>
              </w:rPr>
            </w:pPr>
            <w:r w:rsidRPr="002447BF">
              <w:rPr>
                <w:rFonts w:eastAsia="Times New Roman" w:cstheme="minorHAnsi"/>
                <w:bCs/>
                <w:i/>
                <w:iCs/>
              </w:rPr>
              <w:t>1864-76-ISEG-SAEE-2024</w:t>
            </w:r>
          </w:p>
        </w:tc>
        <w:tc>
          <w:tcPr>
            <w:tcW w:w="1530" w:type="dxa"/>
          </w:tcPr>
          <w:p w14:paraId="119CF6FD" w14:textId="6AF1C6A2" w:rsidR="00957D4E" w:rsidRDefault="00957D4E" w:rsidP="00957D4E">
            <w:pPr>
              <w:rPr>
                <w:rFonts w:eastAsia="Times New Roman" w:cstheme="minorHAnsi"/>
                <w:bCs/>
                <w:i/>
                <w:iCs/>
              </w:rPr>
            </w:pPr>
            <w:r w:rsidRPr="002447BF">
              <w:rPr>
                <w:rFonts w:eastAsia="Times New Roman" w:cstheme="minorHAnsi"/>
                <w:bCs/>
                <w:i/>
                <w:iCs/>
              </w:rPr>
              <w:t>09-12-2024</w:t>
            </w:r>
          </w:p>
        </w:tc>
      </w:tr>
      <w:tr w:rsidR="00957D4E" w:rsidRPr="001972B5" w14:paraId="0E446F2E" w14:textId="77777777" w:rsidTr="00FB4C09">
        <w:trPr>
          <w:trHeight w:val="260"/>
        </w:trPr>
        <w:tc>
          <w:tcPr>
            <w:tcW w:w="1583" w:type="dxa"/>
          </w:tcPr>
          <w:p w14:paraId="4EED4FE6" w14:textId="585E2A57" w:rsidR="00957D4E" w:rsidRDefault="00957D4E" w:rsidP="00957D4E">
            <w:pPr>
              <w:rPr>
                <w:rFonts w:ascii="Calibri" w:hAnsi="Calibri" w:cs="Calibri"/>
                <w:sz w:val="20"/>
                <w:szCs w:val="20"/>
              </w:rPr>
            </w:pPr>
            <w:r>
              <w:rPr>
                <w:rFonts w:ascii="Cambria" w:hAnsi="Cambria"/>
              </w:rPr>
              <w:t>10-SAEE-24</w:t>
            </w:r>
          </w:p>
        </w:tc>
        <w:tc>
          <w:tcPr>
            <w:tcW w:w="6043" w:type="dxa"/>
          </w:tcPr>
          <w:p w14:paraId="2F8B1E41" w14:textId="77777777" w:rsidR="00957D4E" w:rsidRPr="00830613" w:rsidRDefault="00957D4E" w:rsidP="00957D4E">
            <w:pPr>
              <w:rPr>
                <w:rFonts w:eastAsia="Times New Roman" w:cstheme="minorHAnsi"/>
                <w:bCs/>
                <w:i/>
                <w:iCs/>
              </w:rPr>
            </w:pPr>
            <w:r w:rsidRPr="00830613">
              <w:rPr>
                <w:rFonts w:eastAsia="Times New Roman" w:cstheme="minorHAnsi"/>
                <w:bCs/>
                <w:i/>
                <w:iCs/>
              </w:rPr>
              <w:t>Primer seguimiento de la recomendación 3.2 al Dirección de Gestión Humana, emitida en el informe N°1394-53-IAD-SAEE-2024, del 18 de setiembre de 2024, referente al “Informe de advertencia relacionado con el riesgo de caducidad en la ejecución de una sanción disciplinaria impuesta por el Tribunal de la Inspección Judicial.”</w:t>
            </w:r>
          </w:p>
          <w:p w14:paraId="011EFC4E" w14:textId="77777777" w:rsidR="00957D4E" w:rsidRPr="001856CB" w:rsidRDefault="00957D4E" w:rsidP="00957D4E">
            <w:pPr>
              <w:pStyle w:val="NormalWeb"/>
              <w:jc w:val="both"/>
              <w:rPr>
                <w:rFonts w:asciiTheme="minorHAnsi" w:hAnsiTheme="minorHAnsi" w:cstheme="minorHAnsi"/>
                <w:bCs/>
                <w:i/>
                <w:iCs/>
                <w:sz w:val="22"/>
                <w:szCs w:val="22"/>
              </w:rPr>
            </w:pPr>
          </w:p>
        </w:tc>
        <w:tc>
          <w:tcPr>
            <w:tcW w:w="2727" w:type="dxa"/>
          </w:tcPr>
          <w:p w14:paraId="1CC1F655" w14:textId="07146481" w:rsidR="00957D4E" w:rsidRDefault="00957D4E" w:rsidP="00957D4E">
            <w:pPr>
              <w:rPr>
                <w:rFonts w:eastAsia="Times New Roman" w:cstheme="minorHAnsi"/>
                <w:bCs/>
                <w:i/>
                <w:iCs/>
              </w:rPr>
            </w:pPr>
            <w:r w:rsidRPr="00830613">
              <w:rPr>
                <w:rFonts w:eastAsia="Times New Roman" w:cstheme="minorHAnsi"/>
                <w:bCs/>
                <w:i/>
                <w:iCs/>
              </w:rPr>
              <w:t>1880-78-ISEG-S</w:t>
            </w:r>
            <w:r>
              <w:rPr>
                <w:rFonts w:eastAsia="Times New Roman" w:cstheme="minorHAnsi"/>
                <w:bCs/>
                <w:i/>
                <w:iCs/>
              </w:rPr>
              <w:t>AEE</w:t>
            </w:r>
            <w:r w:rsidRPr="00830613">
              <w:rPr>
                <w:rFonts w:eastAsia="Times New Roman" w:cstheme="minorHAnsi"/>
                <w:bCs/>
                <w:i/>
                <w:iCs/>
              </w:rPr>
              <w:t>-2024</w:t>
            </w:r>
          </w:p>
        </w:tc>
        <w:tc>
          <w:tcPr>
            <w:tcW w:w="1530" w:type="dxa"/>
          </w:tcPr>
          <w:p w14:paraId="5813E4FC" w14:textId="346067E1" w:rsidR="00957D4E" w:rsidRDefault="00957D4E" w:rsidP="00957D4E">
            <w:pPr>
              <w:rPr>
                <w:rFonts w:eastAsia="Times New Roman" w:cstheme="minorHAnsi"/>
                <w:bCs/>
                <w:i/>
                <w:iCs/>
              </w:rPr>
            </w:pPr>
            <w:r w:rsidRPr="00830613">
              <w:rPr>
                <w:rFonts w:eastAsia="Times New Roman" w:cstheme="minorHAnsi"/>
                <w:bCs/>
                <w:i/>
                <w:iCs/>
              </w:rPr>
              <w:t>12-12-2024</w:t>
            </w:r>
          </w:p>
        </w:tc>
      </w:tr>
    </w:tbl>
    <w:p w14:paraId="145C8F2D" w14:textId="77777777" w:rsidR="00800029" w:rsidRPr="001972B5" w:rsidRDefault="00800029" w:rsidP="001972B5">
      <w:pPr>
        <w:spacing w:after="0" w:line="240" w:lineRule="auto"/>
        <w:rPr>
          <w:rFonts w:cstheme="minorHAnsi"/>
        </w:rPr>
      </w:pPr>
    </w:p>
    <w:sectPr w:rsidR="00800029" w:rsidRPr="001972B5" w:rsidSect="004932B9">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B85A2" w14:textId="77777777" w:rsidR="00D54B20" w:rsidRDefault="00D54B20" w:rsidP="00F3503F">
      <w:pPr>
        <w:spacing w:after="0" w:line="240" w:lineRule="auto"/>
      </w:pPr>
      <w:r>
        <w:separator/>
      </w:r>
    </w:p>
  </w:endnote>
  <w:endnote w:type="continuationSeparator" w:id="0">
    <w:p w14:paraId="0945A857" w14:textId="77777777" w:rsidR="00D54B20" w:rsidRDefault="00D54B20" w:rsidP="00F35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askerville Old Face">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0AA75" w14:textId="77777777" w:rsidR="00D54B20" w:rsidRDefault="00D54B20" w:rsidP="00F3503F">
      <w:pPr>
        <w:spacing w:after="0" w:line="240" w:lineRule="auto"/>
      </w:pPr>
      <w:r>
        <w:separator/>
      </w:r>
    </w:p>
  </w:footnote>
  <w:footnote w:type="continuationSeparator" w:id="0">
    <w:p w14:paraId="141CB447" w14:textId="77777777" w:rsidR="00D54B20" w:rsidRDefault="00D54B20" w:rsidP="00F350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activeWritingStyle w:appName="MSWord" w:lang="es-CR" w:vendorID="64" w:dllVersion="6" w:nlCheck="1" w:checkStyle="0"/>
  <w:activeWritingStyle w:appName="MSWord" w:lang="es-MX" w:vendorID="64" w:dllVersion="6" w:nlCheck="1" w:checkStyle="0"/>
  <w:activeWritingStyle w:appName="MSWord" w:lang="es-CR" w:vendorID="64" w:dllVersion="4096" w:nlCheck="1" w:checkStyle="0"/>
  <w:activeWritingStyle w:appName="MSWord" w:lang="es-MX" w:vendorID="64" w:dllVersion="4096" w:nlCheck="1" w:checkStyle="0"/>
  <w:activeWritingStyle w:appName="MSWord" w:lang="es-CR" w:vendorID="64" w:dllVersion="0" w:nlCheck="1" w:checkStyle="0"/>
  <w:activeWritingStyle w:appName="MSWord" w:lang="es-MX"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2B9"/>
    <w:rsid w:val="00000B1B"/>
    <w:rsid w:val="00000C04"/>
    <w:rsid w:val="00003503"/>
    <w:rsid w:val="00004F61"/>
    <w:rsid w:val="0000744F"/>
    <w:rsid w:val="00012AFB"/>
    <w:rsid w:val="00015B0C"/>
    <w:rsid w:val="0002110A"/>
    <w:rsid w:val="000228D1"/>
    <w:rsid w:val="00022BD3"/>
    <w:rsid w:val="00022C72"/>
    <w:rsid w:val="000304CD"/>
    <w:rsid w:val="00030803"/>
    <w:rsid w:val="000337DD"/>
    <w:rsid w:val="00034795"/>
    <w:rsid w:val="000355C5"/>
    <w:rsid w:val="00035D60"/>
    <w:rsid w:val="00045670"/>
    <w:rsid w:val="00046164"/>
    <w:rsid w:val="0005661A"/>
    <w:rsid w:val="0005699B"/>
    <w:rsid w:val="00056A6B"/>
    <w:rsid w:val="00066003"/>
    <w:rsid w:val="000720D0"/>
    <w:rsid w:val="0007286E"/>
    <w:rsid w:val="00075255"/>
    <w:rsid w:val="00080A42"/>
    <w:rsid w:val="0008281E"/>
    <w:rsid w:val="00083B32"/>
    <w:rsid w:val="00084707"/>
    <w:rsid w:val="000852C8"/>
    <w:rsid w:val="0009121A"/>
    <w:rsid w:val="000932E8"/>
    <w:rsid w:val="00093382"/>
    <w:rsid w:val="000947D2"/>
    <w:rsid w:val="00095B6F"/>
    <w:rsid w:val="000A16F1"/>
    <w:rsid w:val="000A32CC"/>
    <w:rsid w:val="000A3E53"/>
    <w:rsid w:val="000A4162"/>
    <w:rsid w:val="000A4C69"/>
    <w:rsid w:val="000B69F0"/>
    <w:rsid w:val="000B6C3A"/>
    <w:rsid w:val="000B7658"/>
    <w:rsid w:val="000B7F44"/>
    <w:rsid w:val="000C0BE1"/>
    <w:rsid w:val="000C13FC"/>
    <w:rsid w:val="000C2610"/>
    <w:rsid w:val="000C602E"/>
    <w:rsid w:val="000C66D1"/>
    <w:rsid w:val="000D0FBE"/>
    <w:rsid w:val="000D5ACF"/>
    <w:rsid w:val="000D7639"/>
    <w:rsid w:val="000E3210"/>
    <w:rsid w:val="000E6736"/>
    <w:rsid w:val="000E69EB"/>
    <w:rsid w:val="000E7E89"/>
    <w:rsid w:val="000E7FE0"/>
    <w:rsid w:val="000F4229"/>
    <w:rsid w:val="000F65C4"/>
    <w:rsid w:val="0010192A"/>
    <w:rsid w:val="001036FE"/>
    <w:rsid w:val="00110B85"/>
    <w:rsid w:val="0012093B"/>
    <w:rsid w:val="0012114F"/>
    <w:rsid w:val="00121D40"/>
    <w:rsid w:val="00123A49"/>
    <w:rsid w:val="00132787"/>
    <w:rsid w:val="00134C93"/>
    <w:rsid w:val="00135873"/>
    <w:rsid w:val="001371CA"/>
    <w:rsid w:val="00140CE0"/>
    <w:rsid w:val="00142C9F"/>
    <w:rsid w:val="0014577D"/>
    <w:rsid w:val="0015028D"/>
    <w:rsid w:val="00154066"/>
    <w:rsid w:val="001542BF"/>
    <w:rsid w:val="001553D2"/>
    <w:rsid w:val="00157763"/>
    <w:rsid w:val="00160DAA"/>
    <w:rsid w:val="0016229F"/>
    <w:rsid w:val="00172D5A"/>
    <w:rsid w:val="00173A99"/>
    <w:rsid w:val="0017460D"/>
    <w:rsid w:val="00176073"/>
    <w:rsid w:val="00176877"/>
    <w:rsid w:val="001771AB"/>
    <w:rsid w:val="0017780C"/>
    <w:rsid w:val="001800D3"/>
    <w:rsid w:val="0018077F"/>
    <w:rsid w:val="00181FB8"/>
    <w:rsid w:val="001856CB"/>
    <w:rsid w:val="00185E4E"/>
    <w:rsid w:val="00190E11"/>
    <w:rsid w:val="0019465C"/>
    <w:rsid w:val="00194F73"/>
    <w:rsid w:val="0019647E"/>
    <w:rsid w:val="00196769"/>
    <w:rsid w:val="00196CE9"/>
    <w:rsid w:val="001972B5"/>
    <w:rsid w:val="001A3204"/>
    <w:rsid w:val="001A3874"/>
    <w:rsid w:val="001A4E85"/>
    <w:rsid w:val="001A7E48"/>
    <w:rsid w:val="001B1C5E"/>
    <w:rsid w:val="001B2203"/>
    <w:rsid w:val="001B5D2C"/>
    <w:rsid w:val="001B7572"/>
    <w:rsid w:val="001C3828"/>
    <w:rsid w:val="001C473C"/>
    <w:rsid w:val="001C4CD7"/>
    <w:rsid w:val="001C508F"/>
    <w:rsid w:val="001C7566"/>
    <w:rsid w:val="001E3C47"/>
    <w:rsid w:val="001E496A"/>
    <w:rsid w:val="001F037E"/>
    <w:rsid w:val="001F69F5"/>
    <w:rsid w:val="0020104D"/>
    <w:rsid w:val="002045D8"/>
    <w:rsid w:val="00204C12"/>
    <w:rsid w:val="00212344"/>
    <w:rsid w:val="00216A07"/>
    <w:rsid w:val="002238A4"/>
    <w:rsid w:val="00225521"/>
    <w:rsid w:val="00230B4E"/>
    <w:rsid w:val="00235C70"/>
    <w:rsid w:val="00237539"/>
    <w:rsid w:val="00243D4D"/>
    <w:rsid w:val="002447E8"/>
    <w:rsid w:val="002448ED"/>
    <w:rsid w:val="00245791"/>
    <w:rsid w:val="002540E2"/>
    <w:rsid w:val="00254741"/>
    <w:rsid w:val="0026301E"/>
    <w:rsid w:val="002630F2"/>
    <w:rsid w:val="00263DA1"/>
    <w:rsid w:val="00264B3D"/>
    <w:rsid w:val="00270282"/>
    <w:rsid w:val="002744B1"/>
    <w:rsid w:val="00275537"/>
    <w:rsid w:val="00277C57"/>
    <w:rsid w:val="0028012C"/>
    <w:rsid w:val="00282DCC"/>
    <w:rsid w:val="0029090B"/>
    <w:rsid w:val="00291FB7"/>
    <w:rsid w:val="00294826"/>
    <w:rsid w:val="00294BFB"/>
    <w:rsid w:val="002A1D37"/>
    <w:rsid w:val="002A6309"/>
    <w:rsid w:val="002B27C8"/>
    <w:rsid w:val="002B333B"/>
    <w:rsid w:val="002B674F"/>
    <w:rsid w:val="002B6A74"/>
    <w:rsid w:val="002C1B5A"/>
    <w:rsid w:val="002C3744"/>
    <w:rsid w:val="002C6A97"/>
    <w:rsid w:val="002D45D3"/>
    <w:rsid w:val="002D4684"/>
    <w:rsid w:val="002D51A9"/>
    <w:rsid w:val="002D5B6B"/>
    <w:rsid w:val="002E111B"/>
    <w:rsid w:val="002E586A"/>
    <w:rsid w:val="002E5D44"/>
    <w:rsid w:val="002E6E33"/>
    <w:rsid w:val="002E72B0"/>
    <w:rsid w:val="002E765B"/>
    <w:rsid w:val="002E7B93"/>
    <w:rsid w:val="002E7FDC"/>
    <w:rsid w:val="002F188E"/>
    <w:rsid w:val="002F3045"/>
    <w:rsid w:val="00302677"/>
    <w:rsid w:val="00302907"/>
    <w:rsid w:val="00302F2C"/>
    <w:rsid w:val="00302F63"/>
    <w:rsid w:val="00305511"/>
    <w:rsid w:val="00310959"/>
    <w:rsid w:val="00310E99"/>
    <w:rsid w:val="0031132C"/>
    <w:rsid w:val="00315C3E"/>
    <w:rsid w:val="00320919"/>
    <w:rsid w:val="003212FC"/>
    <w:rsid w:val="00322AE7"/>
    <w:rsid w:val="00324BDD"/>
    <w:rsid w:val="00324CD7"/>
    <w:rsid w:val="0034022F"/>
    <w:rsid w:val="00340AB9"/>
    <w:rsid w:val="00341D48"/>
    <w:rsid w:val="00343301"/>
    <w:rsid w:val="0034495F"/>
    <w:rsid w:val="003453F5"/>
    <w:rsid w:val="003475AD"/>
    <w:rsid w:val="00363B02"/>
    <w:rsid w:val="00363B67"/>
    <w:rsid w:val="003652EB"/>
    <w:rsid w:val="00366CF7"/>
    <w:rsid w:val="00370247"/>
    <w:rsid w:val="00374D80"/>
    <w:rsid w:val="00377583"/>
    <w:rsid w:val="00381798"/>
    <w:rsid w:val="003829F5"/>
    <w:rsid w:val="0038357E"/>
    <w:rsid w:val="00385EB2"/>
    <w:rsid w:val="003904AB"/>
    <w:rsid w:val="00391D48"/>
    <w:rsid w:val="003930CC"/>
    <w:rsid w:val="00396FD7"/>
    <w:rsid w:val="003A113F"/>
    <w:rsid w:val="003A1397"/>
    <w:rsid w:val="003A1B57"/>
    <w:rsid w:val="003A2BA1"/>
    <w:rsid w:val="003A629C"/>
    <w:rsid w:val="003A72E4"/>
    <w:rsid w:val="003B1878"/>
    <w:rsid w:val="003B2596"/>
    <w:rsid w:val="003B3114"/>
    <w:rsid w:val="003B45C5"/>
    <w:rsid w:val="003B6CB0"/>
    <w:rsid w:val="003C1B7E"/>
    <w:rsid w:val="003C2C8E"/>
    <w:rsid w:val="003C3284"/>
    <w:rsid w:val="003C72AC"/>
    <w:rsid w:val="003D0474"/>
    <w:rsid w:val="003D1049"/>
    <w:rsid w:val="003D288C"/>
    <w:rsid w:val="003D4BC9"/>
    <w:rsid w:val="003D578A"/>
    <w:rsid w:val="003E27FD"/>
    <w:rsid w:val="003E2D59"/>
    <w:rsid w:val="003E3AFA"/>
    <w:rsid w:val="003E3F44"/>
    <w:rsid w:val="003E468D"/>
    <w:rsid w:val="003F01C6"/>
    <w:rsid w:val="003F2FE1"/>
    <w:rsid w:val="003F53F0"/>
    <w:rsid w:val="003F7D96"/>
    <w:rsid w:val="0040230C"/>
    <w:rsid w:val="0040250E"/>
    <w:rsid w:val="00402F77"/>
    <w:rsid w:val="00403546"/>
    <w:rsid w:val="0040570A"/>
    <w:rsid w:val="004076F0"/>
    <w:rsid w:val="004077CD"/>
    <w:rsid w:val="004079CD"/>
    <w:rsid w:val="00412B4B"/>
    <w:rsid w:val="004154AD"/>
    <w:rsid w:val="0041553D"/>
    <w:rsid w:val="0041698B"/>
    <w:rsid w:val="004210CD"/>
    <w:rsid w:val="00421DED"/>
    <w:rsid w:val="0042291E"/>
    <w:rsid w:val="00422E49"/>
    <w:rsid w:val="00426305"/>
    <w:rsid w:val="00435178"/>
    <w:rsid w:val="00435DBA"/>
    <w:rsid w:val="0044037F"/>
    <w:rsid w:val="00440F88"/>
    <w:rsid w:val="0044143D"/>
    <w:rsid w:val="00441DCE"/>
    <w:rsid w:val="00442907"/>
    <w:rsid w:val="00443E87"/>
    <w:rsid w:val="004461CD"/>
    <w:rsid w:val="004473B0"/>
    <w:rsid w:val="00447400"/>
    <w:rsid w:val="00447D08"/>
    <w:rsid w:val="00451388"/>
    <w:rsid w:val="00453187"/>
    <w:rsid w:val="004539D9"/>
    <w:rsid w:val="00453D13"/>
    <w:rsid w:val="00454A23"/>
    <w:rsid w:val="00454F22"/>
    <w:rsid w:val="00455C6E"/>
    <w:rsid w:val="00464C60"/>
    <w:rsid w:val="00473DDC"/>
    <w:rsid w:val="00474FE9"/>
    <w:rsid w:val="00477523"/>
    <w:rsid w:val="00477F01"/>
    <w:rsid w:val="004857C0"/>
    <w:rsid w:val="00485BED"/>
    <w:rsid w:val="00487A4F"/>
    <w:rsid w:val="00490E9D"/>
    <w:rsid w:val="0049140D"/>
    <w:rsid w:val="00491FCE"/>
    <w:rsid w:val="004932B9"/>
    <w:rsid w:val="00494199"/>
    <w:rsid w:val="00494DD9"/>
    <w:rsid w:val="00495E84"/>
    <w:rsid w:val="004A127C"/>
    <w:rsid w:val="004A1E01"/>
    <w:rsid w:val="004A22CC"/>
    <w:rsid w:val="004A741B"/>
    <w:rsid w:val="004B2B67"/>
    <w:rsid w:val="004B37C4"/>
    <w:rsid w:val="004C1708"/>
    <w:rsid w:val="004C21A7"/>
    <w:rsid w:val="004C3B97"/>
    <w:rsid w:val="004C4BB8"/>
    <w:rsid w:val="004C6FA3"/>
    <w:rsid w:val="004D1109"/>
    <w:rsid w:val="004D4A8D"/>
    <w:rsid w:val="004E1CEE"/>
    <w:rsid w:val="004E45D8"/>
    <w:rsid w:val="004F2903"/>
    <w:rsid w:val="004F3C2E"/>
    <w:rsid w:val="004F7870"/>
    <w:rsid w:val="004F7F16"/>
    <w:rsid w:val="0050448B"/>
    <w:rsid w:val="00505D63"/>
    <w:rsid w:val="00507703"/>
    <w:rsid w:val="00510844"/>
    <w:rsid w:val="00515A77"/>
    <w:rsid w:val="00515D69"/>
    <w:rsid w:val="00527C29"/>
    <w:rsid w:val="00527F8E"/>
    <w:rsid w:val="00530D80"/>
    <w:rsid w:val="00531428"/>
    <w:rsid w:val="00534253"/>
    <w:rsid w:val="00535000"/>
    <w:rsid w:val="005425DB"/>
    <w:rsid w:val="00543B01"/>
    <w:rsid w:val="00544613"/>
    <w:rsid w:val="00546A38"/>
    <w:rsid w:val="00547856"/>
    <w:rsid w:val="005501AD"/>
    <w:rsid w:val="00552DF3"/>
    <w:rsid w:val="005535CB"/>
    <w:rsid w:val="00554F74"/>
    <w:rsid w:val="005567B9"/>
    <w:rsid w:val="0055735F"/>
    <w:rsid w:val="0056552C"/>
    <w:rsid w:val="00565E99"/>
    <w:rsid w:val="00565EFE"/>
    <w:rsid w:val="00571061"/>
    <w:rsid w:val="00571F1B"/>
    <w:rsid w:val="00572871"/>
    <w:rsid w:val="00573674"/>
    <w:rsid w:val="00573BDC"/>
    <w:rsid w:val="00574F1C"/>
    <w:rsid w:val="005759FE"/>
    <w:rsid w:val="005817F3"/>
    <w:rsid w:val="00586180"/>
    <w:rsid w:val="00590C1F"/>
    <w:rsid w:val="00592CF1"/>
    <w:rsid w:val="005A27F2"/>
    <w:rsid w:val="005B1410"/>
    <w:rsid w:val="005B3AA1"/>
    <w:rsid w:val="005B727A"/>
    <w:rsid w:val="005B7A65"/>
    <w:rsid w:val="005C1098"/>
    <w:rsid w:val="005C473B"/>
    <w:rsid w:val="005D0B90"/>
    <w:rsid w:val="005D27B1"/>
    <w:rsid w:val="005D357A"/>
    <w:rsid w:val="005D360B"/>
    <w:rsid w:val="005D716C"/>
    <w:rsid w:val="005E0F8A"/>
    <w:rsid w:val="005E1F91"/>
    <w:rsid w:val="005E2EFF"/>
    <w:rsid w:val="005E3E61"/>
    <w:rsid w:val="005E52A6"/>
    <w:rsid w:val="005E5643"/>
    <w:rsid w:val="005E57F6"/>
    <w:rsid w:val="005E6CEC"/>
    <w:rsid w:val="005E7083"/>
    <w:rsid w:val="005F2172"/>
    <w:rsid w:val="005F284E"/>
    <w:rsid w:val="005F3D33"/>
    <w:rsid w:val="005F46A8"/>
    <w:rsid w:val="005F78C7"/>
    <w:rsid w:val="0060230E"/>
    <w:rsid w:val="006040AA"/>
    <w:rsid w:val="00604A04"/>
    <w:rsid w:val="00607BF9"/>
    <w:rsid w:val="006127F8"/>
    <w:rsid w:val="0061323C"/>
    <w:rsid w:val="00614396"/>
    <w:rsid w:val="006158A2"/>
    <w:rsid w:val="00617D0A"/>
    <w:rsid w:val="00617F85"/>
    <w:rsid w:val="00623032"/>
    <w:rsid w:val="00623E80"/>
    <w:rsid w:val="00623FDC"/>
    <w:rsid w:val="006249D1"/>
    <w:rsid w:val="0062575F"/>
    <w:rsid w:val="00626CA7"/>
    <w:rsid w:val="006270B4"/>
    <w:rsid w:val="00630278"/>
    <w:rsid w:val="00630466"/>
    <w:rsid w:val="00634269"/>
    <w:rsid w:val="00634F82"/>
    <w:rsid w:val="00635BBE"/>
    <w:rsid w:val="006369BC"/>
    <w:rsid w:val="0064256B"/>
    <w:rsid w:val="00643833"/>
    <w:rsid w:val="0064699F"/>
    <w:rsid w:val="006532FB"/>
    <w:rsid w:val="0065472B"/>
    <w:rsid w:val="00657CF2"/>
    <w:rsid w:val="00660625"/>
    <w:rsid w:val="00662F65"/>
    <w:rsid w:val="00673DBF"/>
    <w:rsid w:val="00681FA8"/>
    <w:rsid w:val="00681FBE"/>
    <w:rsid w:val="0068290F"/>
    <w:rsid w:val="0069475E"/>
    <w:rsid w:val="00696A55"/>
    <w:rsid w:val="006A35BF"/>
    <w:rsid w:val="006A3785"/>
    <w:rsid w:val="006A4C25"/>
    <w:rsid w:val="006A5427"/>
    <w:rsid w:val="006B0916"/>
    <w:rsid w:val="006C0259"/>
    <w:rsid w:val="006C52C1"/>
    <w:rsid w:val="006D530D"/>
    <w:rsid w:val="006E7E6D"/>
    <w:rsid w:val="006F09E2"/>
    <w:rsid w:val="006F108B"/>
    <w:rsid w:val="006F14D7"/>
    <w:rsid w:val="006F25A4"/>
    <w:rsid w:val="006F520A"/>
    <w:rsid w:val="006F5CBE"/>
    <w:rsid w:val="006F71B2"/>
    <w:rsid w:val="006F7AE2"/>
    <w:rsid w:val="00700925"/>
    <w:rsid w:val="00700DA8"/>
    <w:rsid w:val="00701E81"/>
    <w:rsid w:val="00701F7B"/>
    <w:rsid w:val="007049AA"/>
    <w:rsid w:val="00711EE6"/>
    <w:rsid w:val="00717617"/>
    <w:rsid w:val="00717D60"/>
    <w:rsid w:val="0072136D"/>
    <w:rsid w:val="00730F2C"/>
    <w:rsid w:val="007344A4"/>
    <w:rsid w:val="00734888"/>
    <w:rsid w:val="007424DF"/>
    <w:rsid w:val="00743F91"/>
    <w:rsid w:val="007508C1"/>
    <w:rsid w:val="00753CF6"/>
    <w:rsid w:val="007544E2"/>
    <w:rsid w:val="00755EB3"/>
    <w:rsid w:val="0075613D"/>
    <w:rsid w:val="00756843"/>
    <w:rsid w:val="00756F78"/>
    <w:rsid w:val="007578BA"/>
    <w:rsid w:val="00760309"/>
    <w:rsid w:val="00760423"/>
    <w:rsid w:val="0076271F"/>
    <w:rsid w:val="00762DA6"/>
    <w:rsid w:val="007668C0"/>
    <w:rsid w:val="007673F1"/>
    <w:rsid w:val="00777106"/>
    <w:rsid w:val="007812E3"/>
    <w:rsid w:val="007815F0"/>
    <w:rsid w:val="007818C8"/>
    <w:rsid w:val="00781ACE"/>
    <w:rsid w:val="00783324"/>
    <w:rsid w:val="00786902"/>
    <w:rsid w:val="007901E5"/>
    <w:rsid w:val="00790740"/>
    <w:rsid w:val="00791488"/>
    <w:rsid w:val="00792B9C"/>
    <w:rsid w:val="00795503"/>
    <w:rsid w:val="00797130"/>
    <w:rsid w:val="007A35EF"/>
    <w:rsid w:val="007A58A0"/>
    <w:rsid w:val="007A6041"/>
    <w:rsid w:val="007A65E2"/>
    <w:rsid w:val="007A6ED0"/>
    <w:rsid w:val="007B2F86"/>
    <w:rsid w:val="007B3886"/>
    <w:rsid w:val="007B7526"/>
    <w:rsid w:val="007C1194"/>
    <w:rsid w:val="007C25A3"/>
    <w:rsid w:val="007C32B4"/>
    <w:rsid w:val="007C45B8"/>
    <w:rsid w:val="007C6ED4"/>
    <w:rsid w:val="007C792D"/>
    <w:rsid w:val="007D133B"/>
    <w:rsid w:val="007D373E"/>
    <w:rsid w:val="007D4E29"/>
    <w:rsid w:val="007D5CB5"/>
    <w:rsid w:val="007E1861"/>
    <w:rsid w:val="007E5C1B"/>
    <w:rsid w:val="007F1EDC"/>
    <w:rsid w:val="007F5341"/>
    <w:rsid w:val="00800029"/>
    <w:rsid w:val="008016E7"/>
    <w:rsid w:val="00803148"/>
    <w:rsid w:val="008037FC"/>
    <w:rsid w:val="00805E68"/>
    <w:rsid w:val="008061D2"/>
    <w:rsid w:val="00806500"/>
    <w:rsid w:val="00812D82"/>
    <w:rsid w:val="008143B5"/>
    <w:rsid w:val="00814C83"/>
    <w:rsid w:val="00817A06"/>
    <w:rsid w:val="00823382"/>
    <w:rsid w:val="00835B87"/>
    <w:rsid w:val="00836094"/>
    <w:rsid w:val="008401CF"/>
    <w:rsid w:val="008404EC"/>
    <w:rsid w:val="0084126C"/>
    <w:rsid w:val="008432D7"/>
    <w:rsid w:val="00843CCA"/>
    <w:rsid w:val="00844227"/>
    <w:rsid w:val="0084477C"/>
    <w:rsid w:val="00852EA3"/>
    <w:rsid w:val="00854688"/>
    <w:rsid w:val="00854702"/>
    <w:rsid w:val="0086442F"/>
    <w:rsid w:val="00867013"/>
    <w:rsid w:val="0087221A"/>
    <w:rsid w:val="00872C1A"/>
    <w:rsid w:val="008742A1"/>
    <w:rsid w:val="00875F28"/>
    <w:rsid w:val="00876096"/>
    <w:rsid w:val="008760DB"/>
    <w:rsid w:val="00876384"/>
    <w:rsid w:val="00876AFF"/>
    <w:rsid w:val="0088306B"/>
    <w:rsid w:val="00883727"/>
    <w:rsid w:val="00883BDF"/>
    <w:rsid w:val="00884FA6"/>
    <w:rsid w:val="008852D9"/>
    <w:rsid w:val="00886E0F"/>
    <w:rsid w:val="00890494"/>
    <w:rsid w:val="00890918"/>
    <w:rsid w:val="00891566"/>
    <w:rsid w:val="00892D9D"/>
    <w:rsid w:val="008941A7"/>
    <w:rsid w:val="008961B6"/>
    <w:rsid w:val="008A0384"/>
    <w:rsid w:val="008A1C86"/>
    <w:rsid w:val="008B206C"/>
    <w:rsid w:val="008B3971"/>
    <w:rsid w:val="008D24D9"/>
    <w:rsid w:val="008D2B7A"/>
    <w:rsid w:val="008D7549"/>
    <w:rsid w:val="008E0BC4"/>
    <w:rsid w:val="008E2018"/>
    <w:rsid w:val="008E415E"/>
    <w:rsid w:val="008F0FA3"/>
    <w:rsid w:val="008F33DB"/>
    <w:rsid w:val="008F3459"/>
    <w:rsid w:val="008F5D94"/>
    <w:rsid w:val="008F665B"/>
    <w:rsid w:val="008F6856"/>
    <w:rsid w:val="008F6A23"/>
    <w:rsid w:val="008F6DE3"/>
    <w:rsid w:val="008F6E06"/>
    <w:rsid w:val="009016C3"/>
    <w:rsid w:val="00901EE2"/>
    <w:rsid w:val="00903C58"/>
    <w:rsid w:val="00904D6E"/>
    <w:rsid w:val="00913109"/>
    <w:rsid w:val="009177D2"/>
    <w:rsid w:val="00917B16"/>
    <w:rsid w:val="00920C0A"/>
    <w:rsid w:val="00921E92"/>
    <w:rsid w:val="00931433"/>
    <w:rsid w:val="00934BA4"/>
    <w:rsid w:val="009355EF"/>
    <w:rsid w:val="00937C04"/>
    <w:rsid w:val="0094578C"/>
    <w:rsid w:val="00954907"/>
    <w:rsid w:val="00955308"/>
    <w:rsid w:val="009556B0"/>
    <w:rsid w:val="00957D4E"/>
    <w:rsid w:val="00963A2A"/>
    <w:rsid w:val="00965386"/>
    <w:rsid w:val="00981A4A"/>
    <w:rsid w:val="009822FA"/>
    <w:rsid w:val="009834A8"/>
    <w:rsid w:val="0098390C"/>
    <w:rsid w:val="00984491"/>
    <w:rsid w:val="009861FA"/>
    <w:rsid w:val="00986E44"/>
    <w:rsid w:val="009974D1"/>
    <w:rsid w:val="009A1A4D"/>
    <w:rsid w:val="009A61B1"/>
    <w:rsid w:val="009A79EC"/>
    <w:rsid w:val="009B2761"/>
    <w:rsid w:val="009B44F6"/>
    <w:rsid w:val="009B5A75"/>
    <w:rsid w:val="009C2129"/>
    <w:rsid w:val="009C28DF"/>
    <w:rsid w:val="009C631D"/>
    <w:rsid w:val="009C74AA"/>
    <w:rsid w:val="009D0EF0"/>
    <w:rsid w:val="009D1E51"/>
    <w:rsid w:val="009D3256"/>
    <w:rsid w:val="009D6CC1"/>
    <w:rsid w:val="009E24BD"/>
    <w:rsid w:val="009E696F"/>
    <w:rsid w:val="009F0180"/>
    <w:rsid w:val="009F1C3D"/>
    <w:rsid w:val="009F2B15"/>
    <w:rsid w:val="009F6043"/>
    <w:rsid w:val="00A05612"/>
    <w:rsid w:val="00A05864"/>
    <w:rsid w:val="00A104F1"/>
    <w:rsid w:val="00A11A77"/>
    <w:rsid w:val="00A1204E"/>
    <w:rsid w:val="00A1241B"/>
    <w:rsid w:val="00A13A8F"/>
    <w:rsid w:val="00A15E90"/>
    <w:rsid w:val="00A200D9"/>
    <w:rsid w:val="00A24369"/>
    <w:rsid w:val="00A26B5F"/>
    <w:rsid w:val="00A275B1"/>
    <w:rsid w:val="00A30B4F"/>
    <w:rsid w:val="00A34AED"/>
    <w:rsid w:val="00A3681A"/>
    <w:rsid w:val="00A369AD"/>
    <w:rsid w:val="00A40E74"/>
    <w:rsid w:val="00A41153"/>
    <w:rsid w:val="00A435A4"/>
    <w:rsid w:val="00A53121"/>
    <w:rsid w:val="00A55F29"/>
    <w:rsid w:val="00A5611F"/>
    <w:rsid w:val="00A62CAE"/>
    <w:rsid w:val="00A67A74"/>
    <w:rsid w:val="00A71A5C"/>
    <w:rsid w:val="00A71D8E"/>
    <w:rsid w:val="00A7260E"/>
    <w:rsid w:val="00A744AF"/>
    <w:rsid w:val="00A7598F"/>
    <w:rsid w:val="00A7665F"/>
    <w:rsid w:val="00A81C73"/>
    <w:rsid w:val="00A84FED"/>
    <w:rsid w:val="00A857C0"/>
    <w:rsid w:val="00A95B9F"/>
    <w:rsid w:val="00A964E6"/>
    <w:rsid w:val="00AA02E3"/>
    <w:rsid w:val="00AA64CA"/>
    <w:rsid w:val="00AB0610"/>
    <w:rsid w:val="00AB3574"/>
    <w:rsid w:val="00AB4F7F"/>
    <w:rsid w:val="00AB5123"/>
    <w:rsid w:val="00AB7627"/>
    <w:rsid w:val="00AC1425"/>
    <w:rsid w:val="00AC3CAA"/>
    <w:rsid w:val="00AD07B4"/>
    <w:rsid w:val="00AD1B3B"/>
    <w:rsid w:val="00AD26A2"/>
    <w:rsid w:val="00AE0B8A"/>
    <w:rsid w:val="00AE1268"/>
    <w:rsid w:val="00AE188D"/>
    <w:rsid w:val="00AE2204"/>
    <w:rsid w:val="00AF0458"/>
    <w:rsid w:val="00AF07F4"/>
    <w:rsid w:val="00AF08BB"/>
    <w:rsid w:val="00AF0BFF"/>
    <w:rsid w:val="00AF387A"/>
    <w:rsid w:val="00AF5125"/>
    <w:rsid w:val="00AF6F78"/>
    <w:rsid w:val="00AF72F7"/>
    <w:rsid w:val="00B006B3"/>
    <w:rsid w:val="00B00E4D"/>
    <w:rsid w:val="00B01937"/>
    <w:rsid w:val="00B031A5"/>
    <w:rsid w:val="00B0426D"/>
    <w:rsid w:val="00B0699A"/>
    <w:rsid w:val="00B10F4D"/>
    <w:rsid w:val="00B119DA"/>
    <w:rsid w:val="00B16197"/>
    <w:rsid w:val="00B1724B"/>
    <w:rsid w:val="00B17CAE"/>
    <w:rsid w:val="00B2334B"/>
    <w:rsid w:val="00B24822"/>
    <w:rsid w:val="00B25D62"/>
    <w:rsid w:val="00B25DE3"/>
    <w:rsid w:val="00B26149"/>
    <w:rsid w:val="00B26B55"/>
    <w:rsid w:val="00B37A52"/>
    <w:rsid w:val="00B4008C"/>
    <w:rsid w:val="00B4043C"/>
    <w:rsid w:val="00B416E6"/>
    <w:rsid w:val="00B43687"/>
    <w:rsid w:val="00B43F47"/>
    <w:rsid w:val="00B44228"/>
    <w:rsid w:val="00B452FB"/>
    <w:rsid w:val="00B472D3"/>
    <w:rsid w:val="00B53BB0"/>
    <w:rsid w:val="00B54610"/>
    <w:rsid w:val="00B64414"/>
    <w:rsid w:val="00B729E2"/>
    <w:rsid w:val="00B73283"/>
    <w:rsid w:val="00B76026"/>
    <w:rsid w:val="00B766C6"/>
    <w:rsid w:val="00B80E73"/>
    <w:rsid w:val="00B90ADC"/>
    <w:rsid w:val="00B91AA1"/>
    <w:rsid w:val="00B942D3"/>
    <w:rsid w:val="00B9474B"/>
    <w:rsid w:val="00B95E45"/>
    <w:rsid w:val="00BA2400"/>
    <w:rsid w:val="00BA39E6"/>
    <w:rsid w:val="00BA5BC3"/>
    <w:rsid w:val="00BA601F"/>
    <w:rsid w:val="00BB1AE7"/>
    <w:rsid w:val="00BB3A73"/>
    <w:rsid w:val="00BB4049"/>
    <w:rsid w:val="00BB5DDF"/>
    <w:rsid w:val="00BB5F31"/>
    <w:rsid w:val="00BC62CF"/>
    <w:rsid w:val="00BD0055"/>
    <w:rsid w:val="00BD0F07"/>
    <w:rsid w:val="00BD266E"/>
    <w:rsid w:val="00BD26EA"/>
    <w:rsid w:val="00BD490D"/>
    <w:rsid w:val="00BD5319"/>
    <w:rsid w:val="00BE1417"/>
    <w:rsid w:val="00BE218A"/>
    <w:rsid w:val="00BE5C49"/>
    <w:rsid w:val="00BE5DBC"/>
    <w:rsid w:val="00BE62F7"/>
    <w:rsid w:val="00BF2720"/>
    <w:rsid w:val="00BF3D3B"/>
    <w:rsid w:val="00BF42D0"/>
    <w:rsid w:val="00BF517F"/>
    <w:rsid w:val="00BF6931"/>
    <w:rsid w:val="00C04EDE"/>
    <w:rsid w:val="00C059A6"/>
    <w:rsid w:val="00C05EDE"/>
    <w:rsid w:val="00C06CD9"/>
    <w:rsid w:val="00C1159D"/>
    <w:rsid w:val="00C14E7D"/>
    <w:rsid w:val="00C16977"/>
    <w:rsid w:val="00C169AE"/>
    <w:rsid w:val="00C17560"/>
    <w:rsid w:val="00C202D3"/>
    <w:rsid w:val="00C20CDB"/>
    <w:rsid w:val="00C25E72"/>
    <w:rsid w:val="00C26085"/>
    <w:rsid w:val="00C269D0"/>
    <w:rsid w:val="00C32744"/>
    <w:rsid w:val="00C337B9"/>
    <w:rsid w:val="00C34277"/>
    <w:rsid w:val="00C3546C"/>
    <w:rsid w:val="00C36E46"/>
    <w:rsid w:val="00C44E86"/>
    <w:rsid w:val="00C46A5D"/>
    <w:rsid w:val="00C51E3E"/>
    <w:rsid w:val="00C54052"/>
    <w:rsid w:val="00C5637A"/>
    <w:rsid w:val="00C56737"/>
    <w:rsid w:val="00C5685F"/>
    <w:rsid w:val="00C5738A"/>
    <w:rsid w:val="00C60E03"/>
    <w:rsid w:val="00C6119D"/>
    <w:rsid w:val="00C66E87"/>
    <w:rsid w:val="00C679B6"/>
    <w:rsid w:val="00C67F43"/>
    <w:rsid w:val="00C72D5C"/>
    <w:rsid w:val="00C73BA1"/>
    <w:rsid w:val="00C755DF"/>
    <w:rsid w:val="00C7790D"/>
    <w:rsid w:val="00C80768"/>
    <w:rsid w:val="00C809DE"/>
    <w:rsid w:val="00C863D0"/>
    <w:rsid w:val="00C97EFC"/>
    <w:rsid w:val="00CA12E4"/>
    <w:rsid w:val="00CA1950"/>
    <w:rsid w:val="00CA1B51"/>
    <w:rsid w:val="00CA24A2"/>
    <w:rsid w:val="00CA7E7E"/>
    <w:rsid w:val="00CB0C9B"/>
    <w:rsid w:val="00CB307C"/>
    <w:rsid w:val="00CB41DD"/>
    <w:rsid w:val="00CB705F"/>
    <w:rsid w:val="00CC0BE6"/>
    <w:rsid w:val="00CC1178"/>
    <w:rsid w:val="00CC1F7D"/>
    <w:rsid w:val="00CC4767"/>
    <w:rsid w:val="00CD268C"/>
    <w:rsid w:val="00CD3490"/>
    <w:rsid w:val="00CD3AD3"/>
    <w:rsid w:val="00CD65D2"/>
    <w:rsid w:val="00CD65D3"/>
    <w:rsid w:val="00CE0AE7"/>
    <w:rsid w:val="00CE2252"/>
    <w:rsid w:val="00CE60C1"/>
    <w:rsid w:val="00CE7D51"/>
    <w:rsid w:val="00CF1D48"/>
    <w:rsid w:val="00CF2BBB"/>
    <w:rsid w:val="00CF5F5C"/>
    <w:rsid w:val="00D008C1"/>
    <w:rsid w:val="00D105BF"/>
    <w:rsid w:val="00D15759"/>
    <w:rsid w:val="00D16291"/>
    <w:rsid w:val="00D2523B"/>
    <w:rsid w:val="00D27ED1"/>
    <w:rsid w:val="00D313B5"/>
    <w:rsid w:val="00D33A1D"/>
    <w:rsid w:val="00D35183"/>
    <w:rsid w:val="00D4153D"/>
    <w:rsid w:val="00D42E65"/>
    <w:rsid w:val="00D5006C"/>
    <w:rsid w:val="00D5294C"/>
    <w:rsid w:val="00D53DD3"/>
    <w:rsid w:val="00D54B20"/>
    <w:rsid w:val="00D55B15"/>
    <w:rsid w:val="00D6237C"/>
    <w:rsid w:val="00D65198"/>
    <w:rsid w:val="00D66351"/>
    <w:rsid w:val="00D72A0F"/>
    <w:rsid w:val="00D82306"/>
    <w:rsid w:val="00D85753"/>
    <w:rsid w:val="00D87398"/>
    <w:rsid w:val="00D87F2B"/>
    <w:rsid w:val="00D930F8"/>
    <w:rsid w:val="00D93F58"/>
    <w:rsid w:val="00DA2C3A"/>
    <w:rsid w:val="00DA5C1B"/>
    <w:rsid w:val="00DA615F"/>
    <w:rsid w:val="00DB0EAA"/>
    <w:rsid w:val="00DB1B10"/>
    <w:rsid w:val="00DB1E94"/>
    <w:rsid w:val="00DB3E21"/>
    <w:rsid w:val="00DB403C"/>
    <w:rsid w:val="00DB68F2"/>
    <w:rsid w:val="00DB74BD"/>
    <w:rsid w:val="00DC3649"/>
    <w:rsid w:val="00DC5790"/>
    <w:rsid w:val="00DC5F18"/>
    <w:rsid w:val="00DC6CE1"/>
    <w:rsid w:val="00DC6D53"/>
    <w:rsid w:val="00DD15C6"/>
    <w:rsid w:val="00DD1BC7"/>
    <w:rsid w:val="00DE1956"/>
    <w:rsid w:val="00DE3808"/>
    <w:rsid w:val="00DE41E6"/>
    <w:rsid w:val="00DE4AA1"/>
    <w:rsid w:val="00DE7A70"/>
    <w:rsid w:val="00DE7C93"/>
    <w:rsid w:val="00DF16BB"/>
    <w:rsid w:val="00DF7DA5"/>
    <w:rsid w:val="00E0114F"/>
    <w:rsid w:val="00E05568"/>
    <w:rsid w:val="00E05B5C"/>
    <w:rsid w:val="00E05D8F"/>
    <w:rsid w:val="00E06298"/>
    <w:rsid w:val="00E07784"/>
    <w:rsid w:val="00E103A6"/>
    <w:rsid w:val="00E12BC8"/>
    <w:rsid w:val="00E1591B"/>
    <w:rsid w:val="00E16DB7"/>
    <w:rsid w:val="00E16F67"/>
    <w:rsid w:val="00E17932"/>
    <w:rsid w:val="00E20616"/>
    <w:rsid w:val="00E23B29"/>
    <w:rsid w:val="00E23E43"/>
    <w:rsid w:val="00E249C0"/>
    <w:rsid w:val="00E27837"/>
    <w:rsid w:val="00E31DF8"/>
    <w:rsid w:val="00E31E9B"/>
    <w:rsid w:val="00E3277A"/>
    <w:rsid w:val="00E409F1"/>
    <w:rsid w:val="00E410B8"/>
    <w:rsid w:val="00E423EA"/>
    <w:rsid w:val="00E43C2D"/>
    <w:rsid w:val="00E44A71"/>
    <w:rsid w:val="00E5438A"/>
    <w:rsid w:val="00E5633B"/>
    <w:rsid w:val="00E56FF7"/>
    <w:rsid w:val="00E60757"/>
    <w:rsid w:val="00E62EAE"/>
    <w:rsid w:val="00E64519"/>
    <w:rsid w:val="00E6747D"/>
    <w:rsid w:val="00E7060B"/>
    <w:rsid w:val="00E7329F"/>
    <w:rsid w:val="00E754F3"/>
    <w:rsid w:val="00E763F0"/>
    <w:rsid w:val="00E841BD"/>
    <w:rsid w:val="00E848AF"/>
    <w:rsid w:val="00E851A3"/>
    <w:rsid w:val="00E903AD"/>
    <w:rsid w:val="00E92EF4"/>
    <w:rsid w:val="00E930CB"/>
    <w:rsid w:val="00E93EF3"/>
    <w:rsid w:val="00EA3F7A"/>
    <w:rsid w:val="00EB1208"/>
    <w:rsid w:val="00EB191F"/>
    <w:rsid w:val="00EB3901"/>
    <w:rsid w:val="00EB4397"/>
    <w:rsid w:val="00EB5946"/>
    <w:rsid w:val="00EB79A2"/>
    <w:rsid w:val="00EC06C2"/>
    <w:rsid w:val="00EC2944"/>
    <w:rsid w:val="00EC3595"/>
    <w:rsid w:val="00EC41C4"/>
    <w:rsid w:val="00EC4FEA"/>
    <w:rsid w:val="00EC5D47"/>
    <w:rsid w:val="00EC6879"/>
    <w:rsid w:val="00EC756E"/>
    <w:rsid w:val="00EC7907"/>
    <w:rsid w:val="00ED7D92"/>
    <w:rsid w:val="00EE665F"/>
    <w:rsid w:val="00EE6ED2"/>
    <w:rsid w:val="00EF0B1F"/>
    <w:rsid w:val="00EF2DE6"/>
    <w:rsid w:val="00EF3964"/>
    <w:rsid w:val="00EF57D6"/>
    <w:rsid w:val="00F018EA"/>
    <w:rsid w:val="00F01A3E"/>
    <w:rsid w:val="00F12669"/>
    <w:rsid w:val="00F12C2C"/>
    <w:rsid w:val="00F1613A"/>
    <w:rsid w:val="00F16342"/>
    <w:rsid w:val="00F20151"/>
    <w:rsid w:val="00F21693"/>
    <w:rsid w:val="00F241F1"/>
    <w:rsid w:val="00F245ED"/>
    <w:rsid w:val="00F33C84"/>
    <w:rsid w:val="00F3503F"/>
    <w:rsid w:val="00F43DD7"/>
    <w:rsid w:val="00F52972"/>
    <w:rsid w:val="00F529B2"/>
    <w:rsid w:val="00F53E14"/>
    <w:rsid w:val="00F56BDD"/>
    <w:rsid w:val="00F56EB1"/>
    <w:rsid w:val="00F57278"/>
    <w:rsid w:val="00F60367"/>
    <w:rsid w:val="00F6411D"/>
    <w:rsid w:val="00F64D24"/>
    <w:rsid w:val="00F6601A"/>
    <w:rsid w:val="00F6703B"/>
    <w:rsid w:val="00F702BF"/>
    <w:rsid w:val="00F71BAD"/>
    <w:rsid w:val="00F731AA"/>
    <w:rsid w:val="00F750D8"/>
    <w:rsid w:val="00F75979"/>
    <w:rsid w:val="00F7731D"/>
    <w:rsid w:val="00F84DA6"/>
    <w:rsid w:val="00F904D7"/>
    <w:rsid w:val="00F91E22"/>
    <w:rsid w:val="00F9202E"/>
    <w:rsid w:val="00F9237A"/>
    <w:rsid w:val="00F93377"/>
    <w:rsid w:val="00F934FE"/>
    <w:rsid w:val="00F978CD"/>
    <w:rsid w:val="00F97DCA"/>
    <w:rsid w:val="00FA01F7"/>
    <w:rsid w:val="00FA2148"/>
    <w:rsid w:val="00FB0FDD"/>
    <w:rsid w:val="00FB45D5"/>
    <w:rsid w:val="00FB4C09"/>
    <w:rsid w:val="00FB6329"/>
    <w:rsid w:val="00FB6817"/>
    <w:rsid w:val="00FB7C9C"/>
    <w:rsid w:val="00FC5A10"/>
    <w:rsid w:val="00FC64A9"/>
    <w:rsid w:val="00FC766D"/>
    <w:rsid w:val="00FD5356"/>
    <w:rsid w:val="00FD54E4"/>
    <w:rsid w:val="00FE1A9F"/>
    <w:rsid w:val="00FE5BFE"/>
    <w:rsid w:val="00FE72B6"/>
    <w:rsid w:val="00FE77E7"/>
    <w:rsid w:val="00FE7F76"/>
    <w:rsid w:val="00FF0C49"/>
  </w:rsids>
  <m:mathPr>
    <m:mathFont m:val="Cambria Math"/>
    <m:brkBin m:val="before"/>
    <m:brkBinSub m:val="--"/>
    <m:smallFrac m:val="0"/>
    <m:dispDef/>
    <m:lMargin m:val="0"/>
    <m:rMargin m:val="0"/>
    <m:defJc m:val="centerGroup"/>
    <m:wrapIndent m:val="1440"/>
    <m:intLim m:val="subSup"/>
    <m:naryLim m:val="undOvr"/>
  </m:mathPr>
  <w:themeFontLang w:val="es-C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F95A3"/>
  <w15:docId w15:val="{278DC798-0724-49D8-A8A4-97A625C0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F2B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93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rsid w:val="00F750D8"/>
    <w:pPr>
      <w:tabs>
        <w:tab w:val="center" w:pos="4252"/>
        <w:tab w:val="right" w:pos="8504"/>
      </w:tabs>
      <w:suppressAutoHyphens/>
      <w:spacing w:after="0" w:line="240" w:lineRule="auto"/>
      <w:jc w:val="both"/>
    </w:pPr>
    <w:rPr>
      <w:rFonts w:ascii="Arial" w:eastAsia="Times New Roman" w:hAnsi="Arial" w:cs="Times New Roman"/>
      <w:szCs w:val="20"/>
      <w:lang w:val="es-ES" w:eastAsia="ar-SA"/>
    </w:rPr>
  </w:style>
  <w:style w:type="character" w:customStyle="1" w:styleId="PiedepginaCar">
    <w:name w:val="Pie de página Car"/>
    <w:basedOn w:val="Fuentedeprrafopredeter"/>
    <w:link w:val="Piedepgina"/>
    <w:rsid w:val="00F750D8"/>
    <w:rPr>
      <w:rFonts w:ascii="Arial" w:eastAsia="Times New Roman" w:hAnsi="Arial" w:cs="Times New Roman"/>
      <w:szCs w:val="20"/>
      <w:lang w:val="es-ES" w:eastAsia="ar-SA"/>
    </w:rPr>
  </w:style>
  <w:style w:type="character" w:styleId="Hipervnculo">
    <w:name w:val="Hyperlink"/>
    <w:basedOn w:val="Fuentedeprrafopredeter"/>
    <w:uiPriority w:val="99"/>
    <w:rsid w:val="000C13FC"/>
    <w:rPr>
      <w:color w:val="0000FF"/>
      <w:u w:val="single"/>
    </w:rPr>
  </w:style>
  <w:style w:type="paragraph" w:styleId="Textoindependiente3">
    <w:name w:val="Body Text 3"/>
    <w:basedOn w:val="Normal"/>
    <w:link w:val="Textoindependiente3Car"/>
    <w:rsid w:val="00447D08"/>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rsid w:val="00447D08"/>
    <w:rPr>
      <w:rFonts w:ascii="Times New Roman" w:eastAsia="Times New Roman" w:hAnsi="Times New Roman" w:cs="Times New Roman"/>
      <w:sz w:val="16"/>
      <w:szCs w:val="16"/>
      <w:lang w:val="es-ES" w:eastAsia="es-ES"/>
    </w:rPr>
  </w:style>
  <w:style w:type="paragraph" w:styleId="Encabezado">
    <w:name w:val="header"/>
    <w:basedOn w:val="Normal"/>
    <w:link w:val="EncabezadoCar"/>
    <w:uiPriority w:val="99"/>
    <w:semiHidden/>
    <w:unhideWhenUsed/>
    <w:rsid w:val="00F350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F3503F"/>
  </w:style>
  <w:style w:type="paragraph" w:styleId="NormalWeb">
    <w:name w:val="Normal (Web)"/>
    <w:basedOn w:val="Normal"/>
    <w:link w:val="NormalWebCar"/>
    <w:uiPriority w:val="99"/>
    <w:qFormat/>
    <w:rsid w:val="00B452FB"/>
    <w:pPr>
      <w:widowControl w:val="0"/>
      <w:spacing w:after="0" w:line="240" w:lineRule="auto"/>
    </w:pPr>
    <w:rPr>
      <w:rFonts w:ascii="Times New Roman" w:eastAsia="Times New Roman" w:hAnsi="Times New Roman" w:cs="Times New Roman"/>
      <w:sz w:val="20"/>
      <w:szCs w:val="20"/>
    </w:rPr>
  </w:style>
  <w:style w:type="character" w:customStyle="1" w:styleId="NormalWebCar">
    <w:name w:val="Normal (Web) Car"/>
    <w:link w:val="NormalWeb"/>
    <w:uiPriority w:val="99"/>
    <w:qFormat/>
    <w:locked/>
    <w:rsid w:val="00B452FB"/>
    <w:rPr>
      <w:rFonts w:ascii="Times New Roman" w:eastAsia="Times New Roman" w:hAnsi="Times New Roman" w:cs="Times New Roman"/>
      <w:sz w:val="20"/>
      <w:szCs w:val="20"/>
    </w:rPr>
  </w:style>
  <w:style w:type="paragraph" w:customStyle="1" w:styleId="Contenidodelmarco">
    <w:name w:val="Contenido del marco"/>
    <w:basedOn w:val="Normal"/>
    <w:qFormat/>
    <w:rsid w:val="00623032"/>
    <w:pPr>
      <w:widowControl w:val="0"/>
      <w:spacing w:after="0" w:line="240" w:lineRule="auto"/>
    </w:pPr>
    <w:rPr>
      <w:rFonts w:ascii="Times New Roman" w:eastAsia="Times New Roman" w:hAnsi="Times New Roman" w:cs="Times New Roman"/>
      <w:sz w:val="20"/>
      <w:szCs w:val="20"/>
    </w:rPr>
  </w:style>
  <w:style w:type="paragraph" w:styleId="Sangradetextonormal">
    <w:name w:val="Body Text Indent"/>
    <w:basedOn w:val="Normal"/>
    <w:link w:val="SangradetextonormalCar"/>
    <w:rsid w:val="00C755DF"/>
    <w:pPr>
      <w:widowControl w:val="0"/>
      <w:spacing w:after="120" w:line="240" w:lineRule="auto"/>
      <w:ind w:left="283"/>
    </w:pPr>
    <w:rPr>
      <w:rFonts w:ascii="Times New Roman" w:eastAsia="Times New Roman" w:hAnsi="Times New Roman"/>
      <w:sz w:val="20"/>
      <w:szCs w:val="20"/>
      <w:lang w:eastAsia="es-CR"/>
    </w:rPr>
  </w:style>
  <w:style w:type="character" w:customStyle="1" w:styleId="SangradetextonormalCar">
    <w:name w:val="Sangría de texto normal Car"/>
    <w:basedOn w:val="Fuentedeprrafopredeter"/>
    <w:link w:val="Sangradetextonormal"/>
    <w:rsid w:val="00C755DF"/>
    <w:rPr>
      <w:rFonts w:ascii="Times New Roman" w:eastAsia="Times New Roman" w:hAnsi="Times New Roman"/>
      <w:sz w:val="20"/>
      <w:szCs w:val="20"/>
      <w:lang w:eastAsia="es-CR"/>
    </w:rPr>
  </w:style>
  <w:style w:type="character" w:styleId="Mencinsinresolver">
    <w:name w:val="Unresolved Mention"/>
    <w:basedOn w:val="Fuentedeprrafopredeter"/>
    <w:uiPriority w:val="99"/>
    <w:semiHidden/>
    <w:unhideWhenUsed/>
    <w:rsid w:val="00F12C2C"/>
    <w:rPr>
      <w:color w:val="605E5C"/>
      <w:shd w:val="clear" w:color="auto" w:fill="E1DFDD"/>
    </w:rPr>
  </w:style>
  <w:style w:type="paragraph" w:styleId="Textoindependiente">
    <w:name w:val="Body Text"/>
    <w:basedOn w:val="Normal"/>
    <w:link w:val="TextoindependienteCar"/>
    <w:rsid w:val="009D1E51"/>
    <w:pPr>
      <w:widowControl w:val="0"/>
      <w:spacing w:after="120" w:line="240" w:lineRule="auto"/>
    </w:pPr>
    <w:rPr>
      <w:rFonts w:ascii="Times New Roman" w:eastAsia="Times New Roman" w:hAnsi="Times New Roman" w:cs="Times New Roman"/>
      <w:sz w:val="20"/>
      <w:szCs w:val="20"/>
    </w:rPr>
  </w:style>
  <w:style w:type="character" w:customStyle="1" w:styleId="TextoindependienteCar">
    <w:name w:val="Texto independiente Car"/>
    <w:basedOn w:val="Fuentedeprrafopredeter"/>
    <w:link w:val="Textoindependiente"/>
    <w:rsid w:val="009D1E51"/>
    <w:rPr>
      <w:rFonts w:ascii="Times New Roman" w:eastAsia="Times New Roman" w:hAnsi="Times New Roman" w:cs="Times New Roman"/>
      <w:sz w:val="20"/>
      <w:szCs w:val="20"/>
    </w:rPr>
  </w:style>
  <w:style w:type="paragraph" w:customStyle="1" w:styleId="Default">
    <w:name w:val="Default"/>
    <w:rsid w:val="00DA2C3A"/>
    <w:pPr>
      <w:autoSpaceDE w:val="0"/>
      <w:autoSpaceDN w:val="0"/>
      <w:adjustRightInd w:val="0"/>
      <w:spacing w:after="0" w:line="240" w:lineRule="auto"/>
    </w:pPr>
    <w:rPr>
      <w:rFonts w:ascii="Arial" w:eastAsia="Times New Roman" w:hAnsi="Arial" w:cs="Arial"/>
      <w:color w:val="000000"/>
      <w:sz w:val="24"/>
      <w:szCs w:val="24"/>
      <w:lang w:eastAsia="es-CR"/>
    </w:rPr>
  </w:style>
  <w:style w:type="paragraph" w:styleId="Textodeglobo">
    <w:name w:val="Balloon Text"/>
    <w:basedOn w:val="Normal"/>
    <w:link w:val="TextodegloboCar"/>
    <w:uiPriority w:val="99"/>
    <w:semiHidden/>
    <w:unhideWhenUsed/>
    <w:rsid w:val="00E5438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543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67862">
      <w:bodyDiv w:val="1"/>
      <w:marLeft w:val="0"/>
      <w:marRight w:val="0"/>
      <w:marTop w:val="0"/>
      <w:marBottom w:val="0"/>
      <w:divBdr>
        <w:top w:val="none" w:sz="0" w:space="0" w:color="auto"/>
        <w:left w:val="none" w:sz="0" w:space="0" w:color="auto"/>
        <w:bottom w:val="none" w:sz="0" w:space="0" w:color="auto"/>
        <w:right w:val="none" w:sz="0" w:space="0" w:color="auto"/>
      </w:divBdr>
    </w:div>
    <w:div w:id="15547256">
      <w:bodyDiv w:val="1"/>
      <w:marLeft w:val="0"/>
      <w:marRight w:val="0"/>
      <w:marTop w:val="0"/>
      <w:marBottom w:val="0"/>
      <w:divBdr>
        <w:top w:val="none" w:sz="0" w:space="0" w:color="auto"/>
        <w:left w:val="none" w:sz="0" w:space="0" w:color="auto"/>
        <w:bottom w:val="none" w:sz="0" w:space="0" w:color="auto"/>
        <w:right w:val="none" w:sz="0" w:space="0" w:color="auto"/>
      </w:divBdr>
    </w:div>
    <w:div w:id="27687742">
      <w:bodyDiv w:val="1"/>
      <w:marLeft w:val="0"/>
      <w:marRight w:val="0"/>
      <w:marTop w:val="0"/>
      <w:marBottom w:val="0"/>
      <w:divBdr>
        <w:top w:val="none" w:sz="0" w:space="0" w:color="auto"/>
        <w:left w:val="none" w:sz="0" w:space="0" w:color="auto"/>
        <w:bottom w:val="none" w:sz="0" w:space="0" w:color="auto"/>
        <w:right w:val="none" w:sz="0" w:space="0" w:color="auto"/>
      </w:divBdr>
    </w:div>
    <w:div w:id="29190895">
      <w:bodyDiv w:val="1"/>
      <w:marLeft w:val="0"/>
      <w:marRight w:val="0"/>
      <w:marTop w:val="0"/>
      <w:marBottom w:val="0"/>
      <w:divBdr>
        <w:top w:val="none" w:sz="0" w:space="0" w:color="auto"/>
        <w:left w:val="none" w:sz="0" w:space="0" w:color="auto"/>
        <w:bottom w:val="none" w:sz="0" w:space="0" w:color="auto"/>
        <w:right w:val="none" w:sz="0" w:space="0" w:color="auto"/>
      </w:divBdr>
    </w:div>
    <w:div w:id="48850306">
      <w:bodyDiv w:val="1"/>
      <w:marLeft w:val="0"/>
      <w:marRight w:val="0"/>
      <w:marTop w:val="0"/>
      <w:marBottom w:val="0"/>
      <w:divBdr>
        <w:top w:val="none" w:sz="0" w:space="0" w:color="auto"/>
        <w:left w:val="none" w:sz="0" w:space="0" w:color="auto"/>
        <w:bottom w:val="none" w:sz="0" w:space="0" w:color="auto"/>
        <w:right w:val="none" w:sz="0" w:space="0" w:color="auto"/>
      </w:divBdr>
    </w:div>
    <w:div w:id="69352642">
      <w:bodyDiv w:val="1"/>
      <w:marLeft w:val="0"/>
      <w:marRight w:val="0"/>
      <w:marTop w:val="0"/>
      <w:marBottom w:val="0"/>
      <w:divBdr>
        <w:top w:val="none" w:sz="0" w:space="0" w:color="auto"/>
        <w:left w:val="none" w:sz="0" w:space="0" w:color="auto"/>
        <w:bottom w:val="none" w:sz="0" w:space="0" w:color="auto"/>
        <w:right w:val="none" w:sz="0" w:space="0" w:color="auto"/>
      </w:divBdr>
    </w:div>
    <w:div w:id="103886270">
      <w:bodyDiv w:val="1"/>
      <w:marLeft w:val="0"/>
      <w:marRight w:val="0"/>
      <w:marTop w:val="0"/>
      <w:marBottom w:val="0"/>
      <w:divBdr>
        <w:top w:val="none" w:sz="0" w:space="0" w:color="auto"/>
        <w:left w:val="none" w:sz="0" w:space="0" w:color="auto"/>
        <w:bottom w:val="none" w:sz="0" w:space="0" w:color="auto"/>
        <w:right w:val="none" w:sz="0" w:space="0" w:color="auto"/>
      </w:divBdr>
    </w:div>
    <w:div w:id="116874386">
      <w:bodyDiv w:val="1"/>
      <w:marLeft w:val="0"/>
      <w:marRight w:val="0"/>
      <w:marTop w:val="0"/>
      <w:marBottom w:val="0"/>
      <w:divBdr>
        <w:top w:val="none" w:sz="0" w:space="0" w:color="auto"/>
        <w:left w:val="none" w:sz="0" w:space="0" w:color="auto"/>
        <w:bottom w:val="none" w:sz="0" w:space="0" w:color="auto"/>
        <w:right w:val="none" w:sz="0" w:space="0" w:color="auto"/>
      </w:divBdr>
    </w:div>
    <w:div w:id="125973423">
      <w:bodyDiv w:val="1"/>
      <w:marLeft w:val="0"/>
      <w:marRight w:val="0"/>
      <w:marTop w:val="0"/>
      <w:marBottom w:val="0"/>
      <w:divBdr>
        <w:top w:val="none" w:sz="0" w:space="0" w:color="auto"/>
        <w:left w:val="none" w:sz="0" w:space="0" w:color="auto"/>
        <w:bottom w:val="none" w:sz="0" w:space="0" w:color="auto"/>
        <w:right w:val="none" w:sz="0" w:space="0" w:color="auto"/>
      </w:divBdr>
    </w:div>
    <w:div w:id="128255296">
      <w:bodyDiv w:val="1"/>
      <w:marLeft w:val="0"/>
      <w:marRight w:val="0"/>
      <w:marTop w:val="0"/>
      <w:marBottom w:val="0"/>
      <w:divBdr>
        <w:top w:val="none" w:sz="0" w:space="0" w:color="auto"/>
        <w:left w:val="none" w:sz="0" w:space="0" w:color="auto"/>
        <w:bottom w:val="none" w:sz="0" w:space="0" w:color="auto"/>
        <w:right w:val="none" w:sz="0" w:space="0" w:color="auto"/>
      </w:divBdr>
    </w:div>
    <w:div w:id="136459616">
      <w:bodyDiv w:val="1"/>
      <w:marLeft w:val="0"/>
      <w:marRight w:val="0"/>
      <w:marTop w:val="0"/>
      <w:marBottom w:val="0"/>
      <w:divBdr>
        <w:top w:val="none" w:sz="0" w:space="0" w:color="auto"/>
        <w:left w:val="none" w:sz="0" w:space="0" w:color="auto"/>
        <w:bottom w:val="none" w:sz="0" w:space="0" w:color="auto"/>
        <w:right w:val="none" w:sz="0" w:space="0" w:color="auto"/>
      </w:divBdr>
    </w:div>
    <w:div w:id="148714776">
      <w:bodyDiv w:val="1"/>
      <w:marLeft w:val="0"/>
      <w:marRight w:val="0"/>
      <w:marTop w:val="0"/>
      <w:marBottom w:val="0"/>
      <w:divBdr>
        <w:top w:val="none" w:sz="0" w:space="0" w:color="auto"/>
        <w:left w:val="none" w:sz="0" w:space="0" w:color="auto"/>
        <w:bottom w:val="none" w:sz="0" w:space="0" w:color="auto"/>
        <w:right w:val="none" w:sz="0" w:space="0" w:color="auto"/>
      </w:divBdr>
    </w:div>
    <w:div w:id="211503962">
      <w:bodyDiv w:val="1"/>
      <w:marLeft w:val="0"/>
      <w:marRight w:val="0"/>
      <w:marTop w:val="0"/>
      <w:marBottom w:val="0"/>
      <w:divBdr>
        <w:top w:val="none" w:sz="0" w:space="0" w:color="auto"/>
        <w:left w:val="none" w:sz="0" w:space="0" w:color="auto"/>
        <w:bottom w:val="none" w:sz="0" w:space="0" w:color="auto"/>
        <w:right w:val="none" w:sz="0" w:space="0" w:color="auto"/>
      </w:divBdr>
    </w:div>
    <w:div w:id="253906535">
      <w:bodyDiv w:val="1"/>
      <w:marLeft w:val="0"/>
      <w:marRight w:val="0"/>
      <w:marTop w:val="0"/>
      <w:marBottom w:val="0"/>
      <w:divBdr>
        <w:top w:val="none" w:sz="0" w:space="0" w:color="auto"/>
        <w:left w:val="none" w:sz="0" w:space="0" w:color="auto"/>
        <w:bottom w:val="none" w:sz="0" w:space="0" w:color="auto"/>
        <w:right w:val="none" w:sz="0" w:space="0" w:color="auto"/>
      </w:divBdr>
    </w:div>
    <w:div w:id="263147094">
      <w:bodyDiv w:val="1"/>
      <w:marLeft w:val="0"/>
      <w:marRight w:val="0"/>
      <w:marTop w:val="0"/>
      <w:marBottom w:val="0"/>
      <w:divBdr>
        <w:top w:val="none" w:sz="0" w:space="0" w:color="auto"/>
        <w:left w:val="none" w:sz="0" w:space="0" w:color="auto"/>
        <w:bottom w:val="none" w:sz="0" w:space="0" w:color="auto"/>
        <w:right w:val="none" w:sz="0" w:space="0" w:color="auto"/>
      </w:divBdr>
    </w:div>
    <w:div w:id="283855837">
      <w:bodyDiv w:val="1"/>
      <w:marLeft w:val="0"/>
      <w:marRight w:val="0"/>
      <w:marTop w:val="0"/>
      <w:marBottom w:val="0"/>
      <w:divBdr>
        <w:top w:val="none" w:sz="0" w:space="0" w:color="auto"/>
        <w:left w:val="none" w:sz="0" w:space="0" w:color="auto"/>
        <w:bottom w:val="none" w:sz="0" w:space="0" w:color="auto"/>
        <w:right w:val="none" w:sz="0" w:space="0" w:color="auto"/>
      </w:divBdr>
    </w:div>
    <w:div w:id="284315872">
      <w:bodyDiv w:val="1"/>
      <w:marLeft w:val="0"/>
      <w:marRight w:val="0"/>
      <w:marTop w:val="0"/>
      <w:marBottom w:val="0"/>
      <w:divBdr>
        <w:top w:val="none" w:sz="0" w:space="0" w:color="auto"/>
        <w:left w:val="none" w:sz="0" w:space="0" w:color="auto"/>
        <w:bottom w:val="none" w:sz="0" w:space="0" w:color="auto"/>
        <w:right w:val="none" w:sz="0" w:space="0" w:color="auto"/>
      </w:divBdr>
    </w:div>
    <w:div w:id="292519246">
      <w:bodyDiv w:val="1"/>
      <w:marLeft w:val="0"/>
      <w:marRight w:val="0"/>
      <w:marTop w:val="0"/>
      <w:marBottom w:val="0"/>
      <w:divBdr>
        <w:top w:val="none" w:sz="0" w:space="0" w:color="auto"/>
        <w:left w:val="none" w:sz="0" w:space="0" w:color="auto"/>
        <w:bottom w:val="none" w:sz="0" w:space="0" w:color="auto"/>
        <w:right w:val="none" w:sz="0" w:space="0" w:color="auto"/>
      </w:divBdr>
    </w:div>
    <w:div w:id="334770900">
      <w:bodyDiv w:val="1"/>
      <w:marLeft w:val="0"/>
      <w:marRight w:val="0"/>
      <w:marTop w:val="0"/>
      <w:marBottom w:val="0"/>
      <w:divBdr>
        <w:top w:val="none" w:sz="0" w:space="0" w:color="auto"/>
        <w:left w:val="none" w:sz="0" w:space="0" w:color="auto"/>
        <w:bottom w:val="none" w:sz="0" w:space="0" w:color="auto"/>
        <w:right w:val="none" w:sz="0" w:space="0" w:color="auto"/>
      </w:divBdr>
    </w:div>
    <w:div w:id="338191282">
      <w:bodyDiv w:val="1"/>
      <w:marLeft w:val="0"/>
      <w:marRight w:val="0"/>
      <w:marTop w:val="0"/>
      <w:marBottom w:val="0"/>
      <w:divBdr>
        <w:top w:val="none" w:sz="0" w:space="0" w:color="auto"/>
        <w:left w:val="none" w:sz="0" w:space="0" w:color="auto"/>
        <w:bottom w:val="none" w:sz="0" w:space="0" w:color="auto"/>
        <w:right w:val="none" w:sz="0" w:space="0" w:color="auto"/>
      </w:divBdr>
    </w:div>
    <w:div w:id="351690826">
      <w:bodyDiv w:val="1"/>
      <w:marLeft w:val="0"/>
      <w:marRight w:val="0"/>
      <w:marTop w:val="0"/>
      <w:marBottom w:val="0"/>
      <w:divBdr>
        <w:top w:val="none" w:sz="0" w:space="0" w:color="auto"/>
        <w:left w:val="none" w:sz="0" w:space="0" w:color="auto"/>
        <w:bottom w:val="none" w:sz="0" w:space="0" w:color="auto"/>
        <w:right w:val="none" w:sz="0" w:space="0" w:color="auto"/>
      </w:divBdr>
    </w:div>
    <w:div w:id="357120936">
      <w:bodyDiv w:val="1"/>
      <w:marLeft w:val="0"/>
      <w:marRight w:val="0"/>
      <w:marTop w:val="0"/>
      <w:marBottom w:val="0"/>
      <w:divBdr>
        <w:top w:val="none" w:sz="0" w:space="0" w:color="auto"/>
        <w:left w:val="none" w:sz="0" w:space="0" w:color="auto"/>
        <w:bottom w:val="none" w:sz="0" w:space="0" w:color="auto"/>
        <w:right w:val="none" w:sz="0" w:space="0" w:color="auto"/>
      </w:divBdr>
    </w:div>
    <w:div w:id="366373937">
      <w:bodyDiv w:val="1"/>
      <w:marLeft w:val="0"/>
      <w:marRight w:val="0"/>
      <w:marTop w:val="0"/>
      <w:marBottom w:val="0"/>
      <w:divBdr>
        <w:top w:val="none" w:sz="0" w:space="0" w:color="auto"/>
        <w:left w:val="none" w:sz="0" w:space="0" w:color="auto"/>
        <w:bottom w:val="none" w:sz="0" w:space="0" w:color="auto"/>
        <w:right w:val="none" w:sz="0" w:space="0" w:color="auto"/>
      </w:divBdr>
    </w:div>
    <w:div w:id="378483155">
      <w:bodyDiv w:val="1"/>
      <w:marLeft w:val="0"/>
      <w:marRight w:val="0"/>
      <w:marTop w:val="0"/>
      <w:marBottom w:val="0"/>
      <w:divBdr>
        <w:top w:val="none" w:sz="0" w:space="0" w:color="auto"/>
        <w:left w:val="none" w:sz="0" w:space="0" w:color="auto"/>
        <w:bottom w:val="none" w:sz="0" w:space="0" w:color="auto"/>
        <w:right w:val="none" w:sz="0" w:space="0" w:color="auto"/>
      </w:divBdr>
    </w:div>
    <w:div w:id="386732863">
      <w:bodyDiv w:val="1"/>
      <w:marLeft w:val="0"/>
      <w:marRight w:val="0"/>
      <w:marTop w:val="0"/>
      <w:marBottom w:val="0"/>
      <w:divBdr>
        <w:top w:val="none" w:sz="0" w:space="0" w:color="auto"/>
        <w:left w:val="none" w:sz="0" w:space="0" w:color="auto"/>
        <w:bottom w:val="none" w:sz="0" w:space="0" w:color="auto"/>
        <w:right w:val="none" w:sz="0" w:space="0" w:color="auto"/>
      </w:divBdr>
    </w:div>
    <w:div w:id="430706342">
      <w:bodyDiv w:val="1"/>
      <w:marLeft w:val="0"/>
      <w:marRight w:val="0"/>
      <w:marTop w:val="0"/>
      <w:marBottom w:val="0"/>
      <w:divBdr>
        <w:top w:val="none" w:sz="0" w:space="0" w:color="auto"/>
        <w:left w:val="none" w:sz="0" w:space="0" w:color="auto"/>
        <w:bottom w:val="none" w:sz="0" w:space="0" w:color="auto"/>
        <w:right w:val="none" w:sz="0" w:space="0" w:color="auto"/>
      </w:divBdr>
    </w:div>
    <w:div w:id="431778160">
      <w:bodyDiv w:val="1"/>
      <w:marLeft w:val="0"/>
      <w:marRight w:val="0"/>
      <w:marTop w:val="0"/>
      <w:marBottom w:val="0"/>
      <w:divBdr>
        <w:top w:val="none" w:sz="0" w:space="0" w:color="auto"/>
        <w:left w:val="none" w:sz="0" w:space="0" w:color="auto"/>
        <w:bottom w:val="none" w:sz="0" w:space="0" w:color="auto"/>
        <w:right w:val="none" w:sz="0" w:space="0" w:color="auto"/>
      </w:divBdr>
    </w:div>
    <w:div w:id="452795928">
      <w:bodyDiv w:val="1"/>
      <w:marLeft w:val="0"/>
      <w:marRight w:val="0"/>
      <w:marTop w:val="0"/>
      <w:marBottom w:val="0"/>
      <w:divBdr>
        <w:top w:val="none" w:sz="0" w:space="0" w:color="auto"/>
        <w:left w:val="none" w:sz="0" w:space="0" w:color="auto"/>
        <w:bottom w:val="none" w:sz="0" w:space="0" w:color="auto"/>
        <w:right w:val="none" w:sz="0" w:space="0" w:color="auto"/>
      </w:divBdr>
    </w:div>
    <w:div w:id="458568620">
      <w:bodyDiv w:val="1"/>
      <w:marLeft w:val="0"/>
      <w:marRight w:val="0"/>
      <w:marTop w:val="0"/>
      <w:marBottom w:val="0"/>
      <w:divBdr>
        <w:top w:val="none" w:sz="0" w:space="0" w:color="auto"/>
        <w:left w:val="none" w:sz="0" w:space="0" w:color="auto"/>
        <w:bottom w:val="none" w:sz="0" w:space="0" w:color="auto"/>
        <w:right w:val="none" w:sz="0" w:space="0" w:color="auto"/>
      </w:divBdr>
    </w:div>
    <w:div w:id="476530677">
      <w:bodyDiv w:val="1"/>
      <w:marLeft w:val="0"/>
      <w:marRight w:val="0"/>
      <w:marTop w:val="0"/>
      <w:marBottom w:val="0"/>
      <w:divBdr>
        <w:top w:val="none" w:sz="0" w:space="0" w:color="auto"/>
        <w:left w:val="none" w:sz="0" w:space="0" w:color="auto"/>
        <w:bottom w:val="none" w:sz="0" w:space="0" w:color="auto"/>
        <w:right w:val="none" w:sz="0" w:space="0" w:color="auto"/>
      </w:divBdr>
    </w:div>
    <w:div w:id="495073428">
      <w:bodyDiv w:val="1"/>
      <w:marLeft w:val="0"/>
      <w:marRight w:val="0"/>
      <w:marTop w:val="0"/>
      <w:marBottom w:val="0"/>
      <w:divBdr>
        <w:top w:val="none" w:sz="0" w:space="0" w:color="auto"/>
        <w:left w:val="none" w:sz="0" w:space="0" w:color="auto"/>
        <w:bottom w:val="none" w:sz="0" w:space="0" w:color="auto"/>
        <w:right w:val="none" w:sz="0" w:space="0" w:color="auto"/>
      </w:divBdr>
    </w:div>
    <w:div w:id="503016374">
      <w:bodyDiv w:val="1"/>
      <w:marLeft w:val="0"/>
      <w:marRight w:val="0"/>
      <w:marTop w:val="0"/>
      <w:marBottom w:val="0"/>
      <w:divBdr>
        <w:top w:val="none" w:sz="0" w:space="0" w:color="auto"/>
        <w:left w:val="none" w:sz="0" w:space="0" w:color="auto"/>
        <w:bottom w:val="none" w:sz="0" w:space="0" w:color="auto"/>
        <w:right w:val="none" w:sz="0" w:space="0" w:color="auto"/>
      </w:divBdr>
    </w:div>
    <w:div w:id="526720238">
      <w:bodyDiv w:val="1"/>
      <w:marLeft w:val="0"/>
      <w:marRight w:val="0"/>
      <w:marTop w:val="0"/>
      <w:marBottom w:val="0"/>
      <w:divBdr>
        <w:top w:val="none" w:sz="0" w:space="0" w:color="auto"/>
        <w:left w:val="none" w:sz="0" w:space="0" w:color="auto"/>
        <w:bottom w:val="none" w:sz="0" w:space="0" w:color="auto"/>
        <w:right w:val="none" w:sz="0" w:space="0" w:color="auto"/>
      </w:divBdr>
    </w:div>
    <w:div w:id="527138519">
      <w:bodyDiv w:val="1"/>
      <w:marLeft w:val="0"/>
      <w:marRight w:val="0"/>
      <w:marTop w:val="0"/>
      <w:marBottom w:val="0"/>
      <w:divBdr>
        <w:top w:val="none" w:sz="0" w:space="0" w:color="auto"/>
        <w:left w:val="none" w:sz="0" w:space="0" w:color="auto"/>
        <w:bottom w:val="none" w:sz="0" w:space="0" w:color="auto"/>
        <w:right w:val="none" w:sz="0" w:space="0" w:color="auto"/>
      </w:divBdr>
    </w:div>
    <w:div w:id="537860840">
      <w:bodyDiv w:val="1"/>
      <w:marLeft w:val="0"/>
      <w:marRight w:val="0"/>
      <w:marTop w:val="0"/>
      <w:marBottom w:val="0"/>
      <w:divBdr>
        <w:top w:val="none" w:sz="0" w:space="0" w:color="auto"/>
        <w:left w:val="none" w:sz="0" w:space="0" w:color="auto"/>
        <w:bottom w:val="none" w:sz="0" w:space="0" w:color="auto"/>
        <w:right w:val="none" w:sz="0" w:space="0" w:color="auto"/>
      </w:divBdr>
    </w:div>
    <w:div w:id="542793366">
      <w:bodyDiv w:val="1"/>
      <w:marLeft w:val="0"/>
      <w:marRight w:val="0"/>
      <w:marTop w:val="0"/>
      <w:marBottom w:val="0"/>
      <w:divBdr>
        <w:top w:val="none" w:sz="0" w:space="0" w:color="auto"/>
        <w:left w:val="none" w:sz="0" w:space="0" w:color="auto"/>
        <w:bottom w:val="none" w:sz="0" w:space="0" w:color="auto"/>
        <w:right w:val="none" w:sz="0" w:space="0" w:color="auto"/>
      </w:divBdr>
    </w:div>
    <w:div w:id="548540707">
      <w:bodyDiv w:val="1"/>
      <w:marLeft w:val="0"/>
      <w:marRight w:val="0"/>
      <w:marTop w:val="0"/>
      <w:marBottom w:val="0"/>
      <w:divBdr>
        <w:top w:val="none" w:sz="0" w:space="0" w:color="auto"/>
        <w:left w:val="none" w:sz="0" w:space="0" w:color="auto"/>
        <w:bottom w:val="none" w:sz="0" w:space="0" w:color="auto"/>
        <w:right w:val="none" w:sz="0" w:space="0" w:color="auto"/>
      </w:divBdr>
    </w:div>
    <w:div w:id="577208049">
      <w:bodyDiv w:val="1"/>
      <w:marLeft w:val="0"/>
      <w:marRight w:val="0"/>
      <w:marTop w:val="0"/>
      <w:marBottom w:val="0"/>
      <w:divBdr>
        <w:top w:val="none" w:sz="0" w:space="0" w:color="auto"/>
        <w:left w:val="none" w:sz="0" w:space="0" w:color="auto"/>
        <w:bottom w:val="none" w:sz="0" w:space="0" w:color="auto"/>
        <w:right w:val="none" w:sz="0" w:space="0" w:color="auto"/>
      </w:divBdr>
    </w:div>
    <w:div w:id="579679083">
      <w:bodyDiv w:val="1"/>
      <w:marLeft w:val="0"/>
      <w:marRight w:val="0"/>
      <w:marTop w:val="0"/>
      <w:marBottom w:val="0"/>
      <w:divBdr>
        <w:top w:val="none" w:sz="0" w:space="0" w:color="auto"/>
        <w:left w:val="none" w:sz="0" w:space="0" w:color="auto"/>
        <w:bottom w:val="none" w:sz="0" w:space="0" w:color="auto"/>
        <w:right w:val="none" w:sz="0" w:space="0" w:color="auto"/>
      </w:divBdr>
    </w:div>
    <w:div w:id="580019308">
      <w:bodyDiv w:val="1"/>
      <w:marLeft w:val="0"/>
      <w:marRight w:val="0"/>
      <w:marTop w:val="0"/>
      <w:marBottom w:val="0"/>
      <w:divBdr>
        <w:top w:val="none" w:sz="0" w:space="0" w:color="auto"/>
        <w:left w:val="none" w:sz="0" w:space="0" w:color="auto"/>
        <w:bottom w:val="none" w:sz="0" w:space="0" w:color="auto"/>
        <w:right w:val="none" w:sz="0" w:space="0" w:color="auto"/>
      </w:divBdr>
    </w:div>
    <w:div w:id="652949579">
      <w:bodyDiv w:val="1"/>
      <w:marLeft w:val="0"/>
      <w:marRight w:val="0"/>
      <w:marTop w:val="0"/>
      <w:marBottom w:val="0"/>
      <w:divBdr>
        <w:top w:val="none" w:sz="0" w:space="0" w:color="auto"/>
        <w:left w:val="none" w:sz="0" w:space="0" w:color="auto"/>
        <w:bottom w:val="none" w:sz="0" w:space="0" w:color="auto"/>
        <w:right w:val="none" w:sz="0" w:space="0" w:color="auto"/>
      </w:divBdr>
    </w:div>
    <w:div w:id="668482856">
      <w:bodyDiv w:val="1"/>
      <w:marLeft w:val="0"/>
      <w:marRight w:val="0"/>
      <w:marTop w:val="0"/>
      <w:marBottom w:val="0"/>
      <w:divBdr>
        <w:top w:val="none" w:sz="0" w:space="0" w:color="auto"/>
        <w:left w:val="none" w:sz="0" w:space="0" w:color="auto"/>
        <w:bottom w:val="none" w:sz="0" w:space="0" w:color="auto"/>
        <w:right w:val="none" w:sz="0" w:space="0" w:color="auto"/>
      </w:divBdr>
    </w:div>
    <w:div w:id="687950558">
      <w:bodyDiv w:val="1"/>
      <w:marLeft w:val="0"/>
      <w:marRight w:val="0"/>
      <w:marTop w:val="0"/>
      <w:marBottom w:val="0"/>
      <w:divBdr>
        <w:top w:val="none" w:sz="0" w:space="0" w:color="auto"/>
        <w:left w:val="none" w:sz="0" w:space="0" w:color="auto"/>
        <w:bottom w:val="none" w:sz="0" w:space="0" w:color="auto"/>
        <w:right w:val="none" w:sz="0" w:space="0" w:color="auto"/>
      </w:divBdr>
    </w:div>
    <w:div w:id="689450045">
      <w:bodyDiv w:val="1"/>
      <w:marLeft w:val="0"/>
      <w:marRight w:val="0"/>
      <w:marTop w:val="0"/>
      <w:marBottom w:val="0"/>
      <w:divBdr>
        <w:top w:val="none" w:sz="0" w:space="0" w:color="auto"/>
        <w:left w:val="none" w:sz="0" w:space="0" w:color="auto"/>
        <w:bottom w:val="none" w:sz="0" w:space="0" w:color="auto"/>
        <w:right w:val="none" w:sz="0" w:space="0" w:color="auto"/>
      </w:divBdr>
    </w:div>
    <w:div w:id="706294276">
      <w:bodyDiv w:val="1"/>
      <w:marLeft w:val="0"/>
      <w:marRight w:val="0"/>
      <w:marTop w:val="0"/>
      <w:marBottom w:val="0"/>
      <w:divBdr>
        <w:top w:val="none" w:sz="0" w:space="0" w:color="auto"/>
        <w:left w:val="none" w:sz="0" w:space="0" w:color="auto"/>
        <w:bottom w:val="none" w:sz="0" w:space="0" w:color="auto"/>
        <w:right w:val="none" w:sz="0" w:space="0" w:color="auto"/>
      </w:divBdr>
    </w:div>
    <w:div w:id="712845604">
      <w:bodyDiv w:val="1"/>
      <w:marLeft w:val="0"/>
      <w:marRight w:val="0"/>
      <w:marTop w:val="0"/>
      <w:marBottom w:val="0"/>
      <w:divBdr>
        <w:top w:val="none" w:sz="0" w:space="0" w:color="auto"/>
        <w:left w:val="none" w:sz="0" w:space="0" w:color="auto"/>
        <w:bottom w:val="none" w:sz="0" w:space="0" w:color="auto"/>
        <w:right w:val="none" w:sz="0" w:space="0" w:color="auto"/>
      </w:divBdr>
    </w:div>
    <w:div w:id="722828732">
      <w:bodyDiv w:val="1"/>
      <w:marLeft w:val="0"/>
      <w:marRight w:val="0"/>
      <w:marTop w:val="0"/>
      <w:marBottom w:val="0"/>
      <w:divBdr>
        <w:top w:val="none" w:sz="0" w:space="0" w:color="auto"/>
        <w:left w:val="none" w:sz="0" w:space="0" w:color="auto"/>
        <w:bottom w:val="none" w:sz="0" w:space="0" w:color="auto"/>
        <w:right w:val="none" w:sz="0" w:space="0" w:color="auto"/>
      </w:divBdr>
    </w:div>
    <w:div w:id="747573994">
      <w:bodyDiv w:val="1"/>
      <w:marLeft w:val="0"/>
      <w:marRight w:val="0"/>
      <w:marTop w:val="0"/>
      <w:marBottom w:val="0"/>
      <w:divBdr>
        <w:top w:val="none" w:sz="0" w:space="0" w:color="auto"/>
        <w:left w:val="none" w:sz="0" w:space="0" w:color="auto"/>
        <w:bottom w:val="none" w:sz="0" w:space="0" w:color="auto"/>
        <w:right w:val="none" w:sz="0" w:space="0" w:color="auto"/>
      </w:divBdr>
    </w:div>
    <w:div w:id="796412619">
      <w:bodyDiv w:val="1"/>
      <w:marLeft w:val="0"/>
      <w:marRight w:val="0"/>
      <w:marTop w:val="0"/>
      <w:marBottom w:val="0"/>
      <w:divBdr>
        <w:top w:val="none" w:sz="0" w:space="0" w:color="auto"/>
        <w:left w:val="none" w:sz="0" w:space="0" w:color="auto"/>
        <w:bottom w:val="none" w:sz="0" w:space="0" w:color="auto"/>
        <w:right w:val="none" w:sz="0" w:space="0" w:color="auto"/>
      </w:divBdr>
    </w:div>
    <w:div w:id="810247134">
      <w:bodyDiv w:val="1"/>
      <w:marLeft w:val="0"/>
      <w:marRight w:val="0"/>
      <w:marTop w:val="0"/>
      <w:marBottom w:val="0"/>
      <w:divBdr>
        <w:top w:val="none" w:sz="0" w:space="0" w:color="auto"/>
        <w:left w:val="none" w:sz="0" w:space="0" w:color="auto"/>
        <w:bottom w:val="none" w:sz="0" w:space="0" w:color="auto"/>
        <w:right w:val="none" w:sz="0" w:space="0" w:color="auto"/>
      </w:divBdr>
    </w:div>
    <w:div w:id="847905822">
      <w:bodyDiv w:val="1"/>
      <w:marLeft w:val="0"/>
      <w:marRight w:val="0"/>
      <w:marTop w:val="0"/>
      <w:marBottom w:val="0"/>
      <w:divBdr>
        <w:top w:val="none" w:sz="0" w:space="0" w:color="auto"/>
        <w:left w:val="none" w:sz="0" w:space="0" w:color="auto"/>
        <w:bottom w:val="none" w:sz="0" w:space="0" w:color="auto"/>
        <w:right w:val="none" w:sz="0" w:space="0" w:color="auto"/>
      </w:divBdr>
    </w:div>
    <w:div w:id="857889130">
      <w:bodyDiv w:val="1"/>
      <w:marLeft w:val="0"/>
      <w:marRight w:val="0"/>
      <w:marTop w:val="0"/>
      <w:marBottom w:val="0"/>
      <w:divBdr>
        <w:top w:val="none" w:sz="0" w:space="0" w:color="auto"/>
        <w:left w:val="none" w:sz="0" w:space="0" w:color="auto"/>
        <w:bottom w:val="none" w:sz="0" w:space="0" w:color="auto"/>
        <w:right w:val="none" w:sz="0" w:space="0" w:color="auto"/>
      </w:divBdr>
    </w:div>
    <w:div w:id="876741116">
      <w:bodyDiv w:val="1"/>
      <w:marLeft w:val="0"/>
      <w:marRight w:val="0"/>
      <w:marTop w:val="0"/>
      <w:marBottom w:val="0"/>
      <w:divBdr>
        <w:top w:val="none" w:sz="0" w:space="0" w:color="auto"/>
        <w:left w:val="none" w:sz="0" w:space="0" w:color="auto"/>
        <w:bottom w:val="none" w:sz="0" w:space="0" w:color="auto"/>
        <w:right w:val="none" w:sz="0" w:space="0" w:color="auto"/>
      </w:divBdr>
    </w:div>
    <w:div w:id="877477305">
      <w:bodyDiv w:val="1"/>
      <w:marLeft w:val="0"/>
      <w:marRight w:val="0"/>
      <w:marTop w:val="0"/>
      <w:marBottom w:val="0"/>
      <w:divBdr>
        <w:top w:val="none" w:sz="0" w:space="0" w:color="auto"/>
        <w:left w:val="none" w:sz="0" w:space="0" w:color="auto"/>
        <w:bottom w:val="none" w:sz="0" w:space="0" w:color="auto"/>
        <w:right w:val="none" w:sz="0" w:space="0" w:color="auto"/>
      </w:divBdr>
    </w:div>
    <w:div w:id="941836897">
      <w:bodyDiv w:val="1"/>
      <w:marLeft w:val="0"/>
      <w:marRight w:val="0"/>
      <w:marTop w:val="0"/>
      <w:marBottom w:val="0"/>
      <w:divBdr>
        <w:top w:val="none" w:sz="0" w:space="0" w:color="auto"/>
        <w:left w:val="none" w:sz="0" w:space="0" w:color="auto"/>
        <w:bottom w:val="none" w:sz="0" w:space="0" w:color="auto"/>
        <w:right w:val="none" w:sz="0" w:space="0" w:color="auto"/>
      </w:divBdr>
    </w:div>
    <w:div w:id="959917218">
      <w:bodyDiv w:val="1"/>
      <w:marLeft w:val="0"/>
      <w:marRight w:val="0"/>
      <w:marTop w:val="0"/>
      <w:marBottom w:val="0"/>
      <w:divBdr>
        <w:top w:val="none" w:sz="0" w:space="0" w:color="auto"/>
        <w:left w:val="none" w:sz="0" w:space="0" w:color="auto"/>
        <w:bottom w:val="none" w:sz="0" w:space="0" w:color="auto"/>
        <w:right w:val="none" w:sz="0" w:space="0" w:color="auto"/>
      </w:divBdr>
    </w:div>
    <w:div w:id="962032164">
      <w:bodyDiv w:val="1"/>
      <w:marLeft w:val="0"/>
      <w:marRight w:val="0"/>
      <w:marTop w:val="0"/>
      <w:marBottom w:val="0"/>
      <w:divBdr>
        <w:top w:val="none" w:sz="0" w:space="0" w:color="auto"/>
        <w:left w:val="none" w:sz="0" w:space="0" w:color="auto"/>
        <w:bottom w:val="none" w:sz="0" w:space="0" w:color="auto"/>
        <w:right w:val="none" w:sz="0" w:space="0" w:color="auto"/>
      </w:divBdr>
    </w:div>
    <w:div w:id="1093238296">
      <w:bodyDiv w:val="1"/>
      <w:marLeft w:val="0"/>
      <w:marRight w:val="0"/>
      <w:marTop w:val="0"/>
      <w:marBottom w:val="0"/>
      <w:divBdr>
        <w:top w:val="none" w:sz="0" w:space="0" w:color="auto"/>
        <w:left w:val="none" w:sz="0" w:space="0" w:color="auto"/>
        <w:bottom w:val="none" w:sz="0" w:space="0" w:color="auto"/>
        <w:right w:val="none" w:sz="0" w:space="0" w:color="auto"/>
      </w:divBdr>
    </w:div>
    <w:div w:id="1113135356">
      <w:bodyDiv w:val="1"/>
      <w:marLeft w:val="0"/>
      <w:marRight w:val="0"/>
      <w:marTop w:val="0"/>
      <w:marBottom w:val="0"/>
      <w:divBdr>
        <w:top w:val="none" w:sz="0" w:space="0" w:color="auto"/>
        <w:left w:val="none" w:sz="0" w:space="0" w:color="auto"/>
        <w:bottom w:val="none" w:sz="0" w:space="0" w:color="auto"/>
        <w:right w:val="none" w:sz="0" w:space="0" w:color="auto"/>
      </w:divBdr>
    </w:div>
    <w:div w:id="1176967408">
      <w:bodyDiv w:val="1"/>
      <w:marLeft w:val="0"/>
      <w:marRight w:val="0"/>
      <w:marTop w:val="0"/>
      <w:marBottom w:val="0"/>
      <w:divBdr>
        <w:top w:val="none" w:sz="0" w:space="0" w:color="auto"/>
        <w:left w:val="none" w:sz="0" w:space="0" w:color="auto"/>
        <w:bottom w:val="none" w:sz="0" w:space="0" w:color="auto"/>
        <w:right w:val="none" w:sz="0" w:space="0" w:color="auto"/>
      </w:divBdr>
    </w:div>
    <w:div w:id="1220939177">
      <w:bodyDiv w:val="1"/>
      <w:marLeft w:val="0"/>
      <w:marRight w:val="0"/>
      <w:marTop w:val="0"/>
      <w:marBottom w:val="0"/>
      <w:divBdr>
        <w:top w:val="none" w:sz="0" w:space="0" w:color="auto"/>
        <w:left w:val="none" w:sz="0" w:space="0" w:color="auto"/>
        <w:bottom w:val="none" w:sz="0" w:space="0" w:color="auto"/>
        <w:right w:val="none" w:sz="0" w:space="0" w:color="auto"/>
      </w:divBdr>
    </w:div>
    <w:div w:id="1223374002">
      <w:bodyDiv w:val="1"/>
      <w:marLeft w:val="0"/>
      <w:marRight w:val="0"/>
      <w:marTop w:val="0"/>
      <w:marBottom w:val="0"/>
      <w:divBdr>
        <w:top w:val="none" w:sz="0" w:space="0" w:color="auto"/>
        <w:left w:val="none" w:sz="0" w:space="0" w:color="auto"/>
        <w:bottom w:val="none" w:sz="0" w:space="0" w:color="auto"/>
        <w:right w:val="none" w:sz="0" w:space="0" w:color="auto"/>
      </w:divBdr>
    </w:div>
    <w:div w:id="1231385351">
      <w:bodyDiv w:val="1"/>
      <w:marLeft w:val="0"/>
      <w:marRight w:val="0"/>
      <w:marTop w:val="0"/>
      <w:marBottom w:val="0"/>
      <w:divBdr>
        <w:top w:val="none" w:sz="0" w:space="0" w:color="auto"/>
        <w:left w:val="none" w:sz="0" w:space="0" w:color="auto"/>
        <w:bottom w:val="none" w:sz="0" w:space="0" w:color="auto"/>
        <w:right w:val="none" w:sz="0" w:space="0" w:color="auto"/>
      </w:divBdr>
    </w:div>
    <w:div w:id="1258060430">
      <w:bodyDiv w:val="1"/>
      <w:marLeft w:val="0"/>
      <w:marRight w:val="0"/>
      <w:marTop w:val="0"/>
      <w:marBottom w:val="0"/>
      <w:divBdr>
        <w:top w:val="none" w:sz="0" w:space="0" w:color="auto"/>
        <w:left w:val="none" w:sz="0" w:space="0" w:color="auto"/>
        <w:bottom w:val="none" w:sz="0" w:space="0" w:color="auto"/>
        <w:right w:val="none" w:sz="0" w:space="0" w:color="auto"/>
      </w:divBdr>
    </w:div>
    <w:div w:id="1274244694">
      <w:bodyDiv w:val="1"/>
      <w:marLeft w:val="0"/>
      <w:marRight w:val="0"/>
      <w:marTop w:val="0"/>
      <w:marBottom w:val="0"/>
      <w:divBdr>
        <w:top w:val="none" w:sz="0" w:space="0" w:color="auto"/>
        <w:left w:val="none" w:sz="0" w:space="0" w:color="auto"/>
        <w:bottom w:val="none" w:sz="0" w:space="0" w:color="auto"/>
        <w:right w:val="none" w:sz="0" w:space="0" w:color="auto"/>
      </w:divBdr>
    </w:div>
    <w:div w:id="1281063791">
      <w:bodyDiv w:val="1"/>
      <w:marLeft w:val="0"/>
      <w:marRight w:val="0"/>
      <w:marTop w:val="0"/>
      <w:marBottom w:val="0"/>
      <w:divBdr>
        <w:top w:val="none" w:sz="0" w:space="0" w:color="auto"/>
        <w:left w:val="none" w:sz="0" w:space="0" w:color="auto"/>
        <w:bottom w:val="none" w:sz="0" w:space="0" w:color="auto"/>
        <w:right w:val="none" w:sz="0" w:space="0" w:color="auto"/>
      </w:divBdr>
    </w:div>
    <w:div w:id="1326663086">
      <w:bodyDiv w:val="1"/>
      <w:marLeft w:val="0"/>
      <w:marRight w:val="0"/>
      <w:marTop w:val="0"/>
      <w:marBottom w:val="0"/>
      <w:divBdr>
        <w:top w:val="none" w:sz="0" w:space="0" w:color="auto"/>
        <w:left w:val="none" w:sz="0" w:space="0" w:color="auto"/>
        <w:bottom w:val="none" w:sz="0" w:space="0" w:color="auto"/>
        <w:right w:val="none" w:sz="0" w:space="0" w:color="auto"/>
      </w:divBdr>
    </w:div>
    <w:div w:id="1338724854">
      <w:bodyDiv w:val="1"/>
      <w:marLeft w:val="0"/>
      <w:marRight w:val="0"/>
      <w:marTop w:val="0"/>
      <w:marBottom w:val="0"/>
      <w:divBdr>
        <w:top w:val="none" w:sz="0" w:space="0" w:color="auto"/>
        <w:left w:val="none" w:sz="0" w:space="0" w:color="auto"/>
        <w:bottom w:val="none" w:sz="0" w:space="0" w:color="auto"/>
        <w:right w:val="none" w:sz="0" w:space="0" w:color="auto"/>
      </w:divBdr>
    </w:div>
    <w:div w:id="1348750938">
      <w:bodyDiv w:val="1"/>
      <w:marLeft w:val="0"/>
      <w:marRight w:val="0"/>
      <w:marTop w:val="0"/>
      <w:marBottom w:val="0"/>
      <w:divBdr>
        <w:top w:val="none" w:sz="0" w:space="0" w:color="auto"/>
        <w:left w:val="none" w:sz="0" w:space="0" w:color="auto"/>
        <w:bottom w:val="none" w:sz="0" w:space="0" w:color="auto"/>
        <w:right w:val="none" w:sz="0" w:space="0" w:color="auto"/>
      </w:divBdr>
    </w:div>
    <w:div w:id="1362243906">
      <w:bodyDiv w:val="1"/>
      <w:marLeft w:val="0"/>
      <w:marRight w:val="0"/>
      <w:marTop w:val="0"/>
      <w:marBottom w:val="0"/>
      <w:divBdr>
        <w:top w:val="none" w:sz="0" w:space="0" w:color="auto"/>
        <w:left w:val="none" w:sz="0" w:space="0" w:color="auto"/>
        <w:bottom w:val="none" w:sz="0" w:space="0" w:color="auto"/>
        <w:right w:val="none" w:sz="0" w:space="0" w:color="auto"/>
      </w:divBdr>
    </w:div>
    <w:div w:id="1373459230">
      <w:bodyDiv w:val="1"/>
      <w:marLeft w:val="0"/>
      <w:marRight w:val="0"/>
      <w:marTop w:val="0"/>
      <w:marBottom w:val="0"/>
      <w:divBdr>
        <w:top w:val="none" w:sz="0" w:space="0" w:color="auto"/>
        <w:left w:val="none" w:sz="0" w:space="0" w:color="auto"/>
        <w:bottom w:val="none" w:sz="0" w:space="0" w:color="auto"/>
        <w:right w:val="none" w:sz="0" w:space="0" w:color="auto"/>
      </w:divBdr>
    </w:div>
    <w:div w:id="1381829050">
      <w:bodyDiv w:val="1"/>
      <w:marLeft w:val="0"/>
      <w:marRight w:val="0"/>
      <w:marTop w:val="0"/>
      <w:marBottom w:val="0"/>
      <w:divBdr>
        <w:top w:val="none" w:sz="0" w:space="0" w:color="auto"/>
        <w:left w:val="none" w:sz="0" w:space="0" w:color="auto"/>
        <w:bottom w:val="none" w:sz="0" w:space="0" w:color="auto"/>
        <w:right w:val="none" w:sz="0" w:space="0" w:color="auto"/>
      </w:divBdr>
    </w:div>
    <w:div w:id="1396319120">
      <w:bodyDiv w:val="1"/>
      <w:marLeft w:val="0"/>
      <w:marRight w:val="0"/>
      <w:marTop w:val="0"/>
      <w:marBottom w:val="0"/>
      <w:divBdr>
        <w:top w:val="none" w:sz="0" w:space="0" w:color="auto"/>
        <w:left w:val="none" w:sz="0" w:space="0" w:color="auto"/>
        <w:bottom w:val="none" w:sz="0" w:space="0" w:color="auto"/>
        <w:right w:val="none" w:sz="0" w:space="0" w:color="auto"/>
      </w:divBdr>
    </w:div>
    <w:div w:id="1406105965">
      <w:bodyDiv w:val="1"/>
      <w:marLeft w:val="0"/>
      <w:marRight w:val="0"/>
      <w:marTop w:val="0"/>
      <w:marBottom w:val="0"/>
      <w:divBdr>
        <w:top w:val="none" w:sz="0" w:space="0" w:color="auto"/>
        <w:left w:val="none" w:sz="0" w:space="0" w:color="auto"/>
        <w:bottom w:val="none" w:sz="0" w:space="0" w:color="auto"/>
        <w:right w:val="none" w:sz="0" w:space="0" w:color="auto"/>
      </w:divBdr>
    </w:div>
    <w:div w:id="1434859216">
      <w:bodyDiv w:val="1"/>
      <w:marLeft w:val="0"/>
      <w:marRight w:val="0"/>
      <w:marTop w:val="0"/>
      <w:marBottom w:val="0"/>
      <w:divBdr>
        <w:top w:val="none" w:sz="0" w:space="0" w:color="auto"/>
        <w:left w:val="none" w:sz="0" w:space="0" w:color="auto"/>
        <w:bottom w:val="none" w:sz="0" w:space="0" w:color="auto"/>
        <w:right w:val="none" w:sz="0" w:space="0" w:color="auto"/>
      </w:divBdr>
    </w:div>
    <w:div w:id="1460682914">
      <w:bodyDiv w:val="1"/>
      <w:marLeft w:val="0"/>
      <w:marRight w:val="0"/>
      <w:marTop w:val="0"/>
      <w:marBottom w:val="0"/>
      <w:divBdr>
        <w:top w:val="none" w:sz="0" w:space="0" w:color="auto"/>
        <w:left w:val="none" w:sz="0" w:space="0" w:color="auto"/>
        <w:bottom w:val="none" w:sz="0" w:space="0" w:color="auto"/>
        <w:right w:val="none" w:sz="0" w:space="0" w:color="auto"/>
      </w:divBdr>
    </w:div>
    <w:div w:id="1473207823">
      <w:bodyDiv w:val="1"/>
      <w:marLeft w:val="0"/>
      <w:marRight w:val="0"/>
      <w:marTop w:val="0"/>
      <w:marBottom w:val="0"/>
      <w:divBdr>
        <w:top w:val="none" w:sz="0" w:space="0" w:color="auto"/>
        <w:left w:val="none" w:sz="0" w:space="0" w:color="auto"/>
        <w:bottom w:val="none" w:sz="0" w:space="0" w:color="auto"/>
        <w:right w:val="none" w:sz="0" w:space="0" w:color="auto"/>
      </w:divBdr>
    </w:div>
    <w:div w:id="1477650587">
      <w:bodyDiv w:val="1"/>
      <w:marLeft w:val="0"/>
      <w:marRight w:val="0"/>
      <w:marTop w:val="0"/>
      <w:marBottom w:val="0"/>
      <w:divBdr>
        <w:top w:val="none" w:sz="0" w:space="0" w:color="auto"/>
        <w:left w:val="none" w:sz="0" w:space="0" w:color="auto"/>
        <w:bottom w:val="none" w:sz="0" w:space="0" w:color="auto"/>
        <w:right w:val="none" w:sz="0" w:space="0" w:color="auto"/>
      </w:divBdr>
    </w:div>
    <w:div w:id="1494561715">
      <w:bodyDiv w:val="1"/>
      <w:marLeft w:val="0"/>
      <w:marRight w:val="0"/>
      <w:marTop w:val="0"/>
      <w:marBottom w:val="0"/>
      <w:divBdr>
        <w:top w:val="none" w:sz="0" w:space="0" w:color="auto"/>
        <w:left w:val="none" w:sz="0" w:space="0" w:color="auto"/>
        <w:bottom w:val="none" w:sz="0" w:space="0" w:color="auto"/>
        <w:right w:val="none" w:sz="0" w:space="0" w:color="auto"/>
      </w:divBdr>
    </w:div>
    <w:div w:id="1506481411">
      <w:bodyDiv w:val="1"/>
      <w:marLeft w:val="0"/>
      <w:marRight w:val="0"/>
      <w:marTop w:val="0"/>
      <w:marBottom w:val="0"/>
      <w:divBdr>
        <w:top w:val="none" w:sz="0" w:space="0" w:color="auto"/>
        <w:left w:val="none" w:sz="0" w:space="0" w:color="auto"/>
        <w:bottom w:val="none" w:sz="0" w:space="0" w:color="auto"/>
        <w:right w:val="none" w:sz="0" w:space="0" w:color="auto"/>
      </w:divBdr>
    </w:div>
    <w:div w:id="1508523426">
      <w:bodyDiv w:val="1"/>
      <w:marLeft w:val="0"/>
      <w:marRight w:val="0"/>
      <w:marTop w:val="0"/>
      <w:marBottom w:val="0"/>
      <w:divBdr>
        <w:top w:val="none" w:sz="0" w:space="0" w:color="auto"/>
        <w:left w:val="none" w:sz="0" w:space="0" w:color="auto"/>
        <w:bottom w:val="none" w:sz="0" w:space="0" w:color="auto"/>
        <w:right w:val="none" w:sz="0" w:space="0" w:color="auto"/>
      </w:divBdr>
    </w:div>
    <w:div w:id="1510876983">
      <w:bodyDiv w:val="1"/>
      <w:marLeft w:val="0"/>
      <w:marRight w:val="0"/>
      <w:marTop w:val="0"/>
      <w:marBottom w:val="0"/>
      <w:divBdr>
        <w:top w:val="none" w:sz="0" w:space="0" w:color="auto"/>
        <w:left w:val="none" w:sz="0" w:space="0" w:color="auto"/>
        <w:bottom w:val="none" w:sz="0" w:space="0" w:color="auto"/>
        <w:right w:val="none" w:sz="0" w:space="0" w:color="auto"/>
      </w:divBdr>
    </w:div>
    <w:div w:id="1514031110">
      <w:bodyDiv w:val="1"/>
      <w:marLeft w:val="0"/>
      <w:marRight w:val="0"/>
      <w:marTop w:val="0"/>
      <w:marBottom w:val="0"/>
      <w:divBdr>
        <w:top w:val="none" w:sz="0" w:space="0" w:color="auto"/>
        <w:left w:val="none" w:sz="0" w:space="0" w:color="auto"/>
        <w:bottom w:val="none" w:sz="0" w:space="0" w:color="auto"/>
        <w:right w:val="none" w:sz="0" w:space="0" w:color="auto"/>
      </w:divBdr>
    </w:div>
    <w:div w:id="1521896395">
      <w:bodyDiv w:val="1"/>
      <w:marLeft w:val="0"/>
      <w:marRight w:val="0"/>
      <w:marTop w:val="0"/>
      <w:marBottom w:val="0"/>
      <w:divBdr>
        <w:top w:val="none" w:sz="0" w:space="0" w:color="auto"/>
        <w:left w:val="none" w:sz="0" w:space="0" w:color="auto"/>
        <w:bottom w:val="none" w:sz="0" w:space="0" w:color="auto"/>
        <w:right w:val="none" w:sz="0" w:space="0" w:color="auto"/>
      </w:divBdr>
    </w:div>
    <w:div w:id="1525358988">
      <w:bodyDiv w:val="1"/>
      <w:marLeft w:val="0"/>
      <w:marRight w:val="0"/>
      <w:marTop w:val="0"/>
      <w:marBottom w:val="0"/>
      <w:divBdr>
        <w:top w:val="none" w:sz="0" w:space="0" w:color="auto"/>
        <w:left w:val="none" w:sz="0" w:space="0" w:color="auto"/>
        <w:bottom w:val="none" w:sz="0" w:space="0" w:color="auto"/>
        <w:right w:val="none" w:sz="0" w:space="0" w:color="auto"/>
      </w:divBdr>
    </w:div>
    <w:div w:id="1548957839">
      <w:bodyDiv w:val="1"/>
      <w:marLeft w:val="0"/>
      <w:marRight w:val="0"/>
      <w:marTop w:val="0"/>
      <w:marBottom w:val="0"/>
      <w:divBdr>
        <w:top w:val="none" w:sz="0" w:space="0" w:color="auto"/>
        <w:left w:val="none" w:sz="0" w:space="0" w:color="auto"/>
        <w:bottom w:val="none" w:sz="0" w:space="0" w:color="auto"/>
        <w:right w:val="none" w:sz="0" w:space="0" w:color="auto"/>
      </w:divBdr>
    </w:div>
    <w:div w:id="1553613195">
      <w:bodyDiv w:val="1"/>
      <w:marLeft w:val="0"/>
      <w:marRight w:val="0"/>
      <w:marTop w:val="0"/>
      <w:marBottom w:val="0"/>
      <w:divBdr>
        <w:top w:val="none" w:sz="0" w:space="0" w:color="auto"/>
        <w:left w:val="none" w:sz="0" w:space="0" w:color="auto"/>
        <w:bottom w:val="none" w:sz="0" w:space="0" w:color="auto"/>
        <w:right w:val="none" w:sz="0" w:space="0" w:color="auto"/>
      </w:divBdr>
    </w:div>
    <w:div w:id="1633972830">
      <w:bodyDiv w:val="1"/>
      <w:marLeft w:val="0"/>
      <w:marRight w:val="0"/>
      <w:marTop w:val="0"/>
      <w:marBottom w:val="0"/>
      <w:divBdr>
        <w:top w:val="none" w:sz="0" w:space="0" w:color="auto"/>
        <w:left w:val="none" w:sz="0" w:space="0" w:color="auto"/>
        <w:bottom w:val="none" w:sz="0" w:space="0" w:color="auto"/>
        <w:right w:val="none" w:sz="0" w:space="0" w:color="auto"/>
      </w:divBdr>
    </w:div>
    <w:div w:id="1658454563">
      <w:bodyDiv w:val="1"/>
      <w:marLeft w:val="0"/>
      <w:marRight w:val="0"/>
      <w:marTop w:val="0"/>
      <w:marBottom w:val="0"/>
      <w:divBdr>
        <w:top w:val="none" w:sz="0" w:space="0" w:color="auto"/>
        <w:left w:val="none" w:sz="0" w:space="0" w:color="auto"/>
        <w:bottom w:val="none" w:sz="0" w:space="0" w:color="auto"/>
        <w:right w:val="none" w:sz="0" w:space="0" w:color="auto"/>
      </w:divBdr>
    </w:div>
    <w:div w:id="1669559330">
      <w:bodyDiv w:val="1"/>
      <w:marLeft w:val="0"/>
      <w:marRight w:val="0"/>
      <w:marTop w:val="0"/>
      <w:marBottom w:val="0"/>
      <w:divBdr>
        <w:top w:val="none" w:sz="0" w:space="0" w:color="auto"/>
        <w:left w:val="none" w:sz="0" w:space="0" w:color="auto"/>
        <w:bottom w:val="none" w:sz="0" w:space="0" w:color="auto"/>
        <w:right w:val="none" w:sz="0" w:space="0" w:color="auto"/>
      </w:divBdr>
    </w:div>
    <w:div w:id="1696274788">
      <w:bodyDiv w:val="1"/>
      <w:marLeft w:val="0"/>
      <w:marRight w:val="0"/>
      <w:marTop w:val="0"/>
      <w:marBottom w:val="0"/>
      <w:divBdr>
        <w:top w:val="none" w:sz="0" w:space="0" w:color="auto"/>
        <w:left w:val="none" w:sz="0" w:space="0" w:color="auto"/>
        <w:bottom w:val="none" w:sz="0" w:space="0" w:color="auto"/>
        <w:right w:val="none" w:sz="0" w:space="0" w:color="auto"/>
      </w:divBdr>
    </w:div>
    <w:div w:id="1700205890">
      <w:bodyDiv w:val="1"/>
      <w:marLeft w:val="0"/>
      <w:marRight w:val="0"/>
      <w:marTop w:val="0"/>
      <w:marBottom w:val="0"/>
      <w:divBdr>
        <w:top w:val="none" w:sz="0" w:space="0" w:color="auto"/>
        <w:left w:val="none" w:sz="0" w:space="0" w:color="auto"/>
        <w:bottom w:val="none" w:sz="0" w:space="0" w:color="auto"/>
        <w:right w:val="none" w:sz="0" w:space="0" w:color="auto"/>
      </w:divBdr>
    </w:div>
    <w:div w:id="1741827252">
      <w:bodyDiv w:val="1"/>
      <w:marLeft w:val="0"/>
      <w:marRight w:val="0"/>
      <w:marTop w:val="0"/>
      <w:marBottom w:val="0"/>
      <w:divBdr>
        <w:top w:val="none" w:sz="0" w:space="0" w:color="auto"/>
        <w:left w:val="none" w:sz="0" w:space="0" w:color="auto"/>
        <w:bottom w:val="none" w:sz="0" w:space="0" w:color="auto"/>
        <w:right w:val="none" w:sz="0" w:space="0" w:color="auto"/>
      </w:divBdr>
    </w:div>
    <w:div w:id="1771051488">
      <w:bodyDiv w:val="1"/>
      <w:marLeft w:val="0"/>
      <w:marRight w:val="0"/>
      <w:marTop w:val="0"/>
      <w:marBottom w:val="0"/>
      <w:divBdr>
        <w:top w:val="none" w:sz="0" w:space="0" w:color="auto"/>
        <w:left w:val="none" w:sz="0" w:space="0" w:color="auto"/>
        <w:bottom w:val="none" w:sz="0" w:space="0" w:color="auto"/>
        <w:right w:val="none" w:sz="0" w:space="0" w:color="auto"/>
      </w:divBdr>
    </w:div>
    <w:div w:id="1792359395">
      <w:bodyDiv w:val="1"/>
      <w:marLeft w:val="0"/>
      <w:marRight w:val="0"/>
      <w:marTop w:val="0"/>
      <w:marBottom w:val="0"/>
      <w:divBdr>
        <w:top w:val="none" w:sz="0" w:space="0" w:color="auto"/>
        <w:left w:val="none" w:sz="0" w:space="0" w:color="auto"/>
        <w:bottom w:val="none" w:sz="0" w:space="0" w:color="auto"/>
        <w:right w:val="none" w:sz="0" w:space="0" w:color="auto"/>
      </w:divBdr>
    </w:div>
    <w:div w:id="1808819380">
      <w:bodyDiv w:val="1"/>
      <w:marLeft w:val="0"/>
      <w:marRight w:val="0"/>
      <w:marTop w:val="0"/>
      <w:marBottom w:val="0"/>
      <w:divBdr>
        <w:top w:val="none" w:sz="0" w:space="0" w:color="auto"/>
        <w:left w:val="none" w:sz="0" w:space="0" w:color="auto"/>
        <w:bottom w:val="none" w:sz="0" w:space="0" w:color="auto"/>
        <w:right w:val="none" w:sz="0" w:space="0" w:color="auto"/>
      </w:divBdr>
    </w:div>
    <w:div w:id="1869828660">
      <w:bodyDiv w:val="1"/>
      <w:marLeft w:val="0"/>
      <w:marRight w:val="0"/>
      <w:marTop w:val="0"/>
      <w:marBottom w:val="0"/>
      <w:divBdr>
        <w:top w:val="none" w:sz="0" w:space="0" w:color="auto"/>
        <w:left w:val="none" w:sz="0" w:space="0" w:color="auto"/>
        <w:bottom w:val="none" w:sz="0" w:space="0" w:color="auto"/>
        <w:right w:val="none" w:sz="0" w:space="0" w:color="auto"/>
      </w:divBdr>
    </w:div>
    <w:div w:id="1871454223">
      <w:bodyDiv w:val="1"/>
      <w:marLeft w:val="0"/>
      <w:marRight w:val="0"/>
      <w:marTop w:val="0"/>
      <w:marBottom w:val="0"/>
      <w:divBdr>
        <w:top w:val="none" w:sz="0" w:space="0" w:color="auto"/>
        <w:left w:val="none" w:sz="0" w:space="0" w:color="auto"/>
        <w:bottom w:val="none" w:sz="0" w:space="0" w:color="auto"/>
        <w:right w:val="none" w:sz="0" w:space="0" w:color="auto"/>
      </w:divBdr>
    </w:div>
    <w:div w:id="1917787128">
      <w:bodyDiv w:val="1"/>
      <w:marLeft w:val="0"/>
      <w:marRight w:val="0"/>
      <w:marTop w:val="0"/>
      <w:marBottom w:val="0"/>
      <w:divBdr>
        <w:top w:val="none" w:sz="0" w:space="0" w:color="auto"/>
        <w:left w:val="none" w:sz="0" w:space="0" w:color="auto"/>
        <w:bottom w:val="none" w:sz="0" w:space="0" w:color="auto"/>
        <w:right w:val="none" w:sz="0" w:space="0" w:color="auto"/>
      </w:divBdr>
    </w:div>
    <w:div w:id="1931112571">
      <w:bodyDiv w:val="1"/>
      <w:marLeft w:val="0"/>
      <w:marRight w:val="0"/>
      <w:marTop w:val="0"/>
      <w:marBottom w:val="0"/>
      <w:divBdr>
        <w:top w:val="none" w:sz="0" w:space="0" w:color="auto"/>
        <w:left w:val="none" w:sz="0" w:space="0" w:color="auto"/>
        <w:bottom w:val="none" w:sz="0" w:space="0" w:color="auto"/>
        <w:right w:val="none" w:sz="0" w:space="0" w:color="auto"/>
      </w:divBdr>
    </w:div>
    <w:div w:id="1951156285">
      <w:bodyDiv w:val="1"/>
      <w:marLeft w:val="0"/>
      <w:marRight w:val="0"/>
      <w:marTop w:val="0"/>
      <w:marBottom w:val="0"/>
      <w:divBdr>
        <w:top w:val="none" w:sz="0" w:space="0" w:color="auto"/>
        <w:left w:val="none" w:sz="0" w:space="0" w:color="auto"/>
        <w:bottom w:val="none" w:sz="0" w:space="0" w:color="auto"/>
        <w:right w:val="none" w:sz="0" w:space="0" w:color="auto"/>
      </w:divBdr>
    </w:div>
    <w:div w:id="1958558048">
      <w:bodyDiv w:val="1"/>
      <w:marLeft w:val="0"/>
      <w:marRight w:val="0"/>
      <w:marTop w:val="0"/>
      <w:marBottom w:val="0"/>
      <w:divBdr>
        <w:top w:val="none" w:sz="0" w:space="0" w:color="auto"/>
        <w:left w:val="none" w:sz="0" w:space="0" w:color="auto"/>
        <w:bottom w:val="none" w:sz="0" w:space="0" w:color="auto"/>
        <w:right w:val="none" w:sz="0" w:space="0" w:color="auto"/>
      </w:divBdr>
    </w:div>
    <w:div w:id="1969623570">
      <w:bodyDiv w:val="1"/>
      <w:marLeft w:val="0"/>
      <w:marRight w:val="0"/>
      <w:marTop w:val="0"/>
      <w:marBottom w:val="0"/>
      <w:divBdr>
        <w:top w:val="none" w:sz="0" w:space="0" w:color="auto"/>
        <w:left w:val="none" w:sz="0" w:space="0" w:color="auto"/>
        <w:bottom w:val="none" w:sz="0" w:space="0" w:color="auto"/>
        <w:right w:val="none" w:sz="0" w:space="0" w:color="auto"/>
      </w:divBdr>
    </w:div>
    <w:div w:id="1984890974">
      <w:bodyDiv w:val="1"/>
      <w:marLeft w:val="0"/>
      <w:marRight w:val="0"/>
      <w:marTop w:val="0"/>
      <w:marBottom w:val="0"/>
      <w:divBdr>
        <w:top w:val="none" w:sz="0" w:space="0" w:color="auto"/>
        <w:left w:val="none" w:sz="0" w:space="0" w:color="auto"/>
        <w:bottom w:val="none" w:sz="0" w:space="0" w:color="auto"/>
        <w:right w:val="none" w:sz="0" w:space="0" w:color="auto"/>
      </w:divBdr>
    </w:div>
    <w:div w:id="1997681345">
      <w:bodyDiv w:val="1"/>
      <w:marLeft w:val="0"/>
      <w:marRight w:val="0"/>
      <w:marTop w:val="0"/>
      <w:marBottom w:val="0"/>
      <w:divBdr>
        <w:top w:val="none" w:sz="0" w:space="0" w:color="auto"/>
        <w:left w:val="none" w:sz="0" w:space="0" w:color="auto"/>
        <w:bottom w:val="none" w:sz="0" w:space="0" w:color="auto"/>
        <w:right w:val="none" w:sz="0" w:space="0" w:color="auto"/>
      </w:divBdr>
    </w:div>
    <w:div w:id="2036341885">
      <w:bodyDiv w:val="1"/>
      <w:marLeft w:val="0"/>
      <w:marRight w:val="0"/>
      <w:marTop w:val="0"/>
      <w:marBottom w:val="0"/>
      <w:divBdr>
        <w:top w:val="none" w:sz="0" w:space="0" w:color="auto"/>
        <w:left w:val="none" w:sz="0" w:space="0" w:color="auto"/>
        <w:bottom w:val="none" w:sz="0" w:space="0" w:color="auto"/>
        <w:right w:val="none" w:sz="0" w:space="0" w:color="auto"/>
      </w:divBdr>
    </w:div>
    <w:div w:id="2045670416">
      <w:bodyDiv w:val="1"/>
      <w:marLeft w:val="0"/>
      <w:marRight w:val="0"/>
      <w:marTop w:val="0"/>
      <w:marBottom w:val="0"/>
      <w:divBdr>
        <w:top w:val="none" w:sz="0" w:space="0" w:color="auto"/>
        <w:left w:val="none" w:sz="0" w:space="0" w:color="auto"/>
        <w:bottom w:val="none" w:sz="0" w:space="0" w:color="auto"/>
        <w:right w:val="none" w:sz="0" w:space="0" w:color="auto"/>
      </w:divBdr>
    </w:div>
    <w:div w:id="2095348420">
      <w:bodyDiv w:val="1"/>
      <w:marLeft w:val="0"/>
      <w:marRight w:val="0"/>
      <w:marTop w:val="0"/>
      <w:marBottom w:val="0"/>
      <w:divBdr>
        <w:top w:val="none" w:sz="0" w:space="0" w:color="auto"/>
        <w:left w:val="none" w:sz="0" w:space="0" w:color="auto"/>
        <w:bottom w:val="none" w:sz="0" w:space="0" w:color="auto"/>
        <w:right w:val="none" w:sz="0" w:space="0" w:color="auto"/>
      </w:divBdr>
    </w:div>
    <w:div w:id="2096126147">
      <w:bodyDiv w:val="1"/>
      <w:marLeft w:val="0"/>
      <w:marRight w:val="0"/>
      <w:marTop w:val="0"/>
      <w:marBottom w:val="0"/>
      <w:divBdr>
        <w:top w:val="none" w:sz="0" w:space="0" w:color="auto"/>
        <w:left w:val="none" w:sz="0" w:space="0" w:color="auto"/>
        <w:bottom w:val="none" w:sz="0" w:space="0" w:color="auto"/>
        <w:right w:val="none" w:sz="0" w:space="0" w:color="auto"/>
      </w:divBdr>
    </w:div>
    <w:div w:id="2109615008">
      <w:bodyDiv w:val="1"/>
      <w:marLeft w:val="0"/>
      <w:marRight w:val="0"/>
      <w:marTop w:val="0"/>
      <w:marBottom w:val="0"/>
      <w:divBdr>
        <w:top w:val="none" w:sz="0" w:space="0" w:color="auto"/>
        <w:left w:val="none" w:sz="0" w:space="0" w:color="auto"/>
        <w:bottom w:val="none" w:sz="0" w:space="0" w:color="auto"/>
        <w:right w:val="none" w:sz="0" w:space="0" w:color="auto"/>
      </w:divBdr>
    </w:div>
    <w:div w:id="2130318004">
      <w:bodyDiv w:val="1"/>
      <w:marLeft w:val="0"/>
      <w:marRight w:val="0"/>
      <w:marTop w:val="0"/>
      <w:marBottom w:val="0"/>
      <w:divBdr>
        <w:top w:val="none" w:sz="0" w:space="0" w:color="auto"/>
        <w:left w:val="none" w:sz="0" w:space="0" w:color="auto"/>
        <w:bottom w:val="none" w:sz="0" w:space="0" w:color="auto"/>
        <w:right w:val="none" w:sz="0" w:space="0" w:color="auto"/>
      </w:divBdr>
    </w:div>
    <w:div w:id="214056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uditoria@poder-judicial.go.c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FCFDBE-F1DC-4893-B6B0-3BF82C351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68</Pages>
  <Words>17378</Words>
  <Characters>95579</Characters>
  <Application>Microsoft Office Word</Application>
  <DocSecurity>0</DocSecurity>
  <Lines>796</Lines>
  <Paragraphs>225</Paragraphs>
  <ScaleCrop>false</ScaleCrop>
  <HeadingPairs>
    <vt:vector size="2" baseType="variant">
      <vt:variant>
        <vt:lpstr>Título</vt:lpstr>
      </vt:variant>
      <vt:variant>
        <vt:i4>1</vt:i4>
      </vt:variant>
    </vt:vector>
  </HeadingPairs>
  <TitlesOfParts>
    <vt:vector size="1" baseType="lpstr">
      <vt:lpstr/>
    </vt:vector>
  </TitlesOfParts>
  <Company>PJ</Company>
  <LinksUpToDate>false</LinksUpToDate>
  <CharactersWithSpaces>112732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Rodriguez Salas</dc:creator>
  <cp:keywords/>
  <dc:description/>
  <cp:lastModifiedBy>Yadira Cárdenas Monge</cp:lastModifiedBy>
  <cp:revision>16</cp:revision>
  <dcterms:created xsi:type="dcterms:W3CDTF">2024-12-20T15:50:00Z</dcterms:created>
  <dcterms:modified xsi:type="dcterms:W3CDTF">2025-01-10T17:02:00Z</dcterms:modified>
</cp:coreProperties>
</file>