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15" w:rsidRDefault="00815100" w:rsidP="0095530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6.4pt;margin-top:0;width:416.4pt;height:29.4pt;z-index:251660288" fillcolor="#369" stroked="f">
            <v:shadow on="t" color="#b2b2b2" opacity="52429f" offset="3pt"/>
            <v:textpath style="font-family:&quot;Times New Roman&quot;;v-text-kern:t" trim="t" fitpath="t" string="Informes de  Auditoría 2012"/>
            <w10:wrap type="square" side="left"/>
          </v:shape>
        </w:pict>
      </w:r>
      <w:r w:rsidR="00955308">
        <w:br w:type="textWrapping" w:clear="all"/>
      </w:r>
    </w:p>
    <w:tbl>
      <w:tblPr>
        <w:tblStyle w:val="Tablaconcuadrcula"/>
        <w:tblW w:w="0" w:type="auto"/>
        <w:tblLook w:val="04A0"/>
      </w:tblPr>
      <w:tblGrid>
        <w:gridCol w:w="13146"/>
      </w:tblGrid>
      <w:tr w:rsidR="000C13FC" w:rsidTr="000C13FC">
        <w:tc>
          <w:tcPr>
            <w:tcW w:w="13146" w:type="dxa"/>
          </w:tcPr>
          <w:p w:rsidR="000C13FC" w:rsidRPr="00455C6E" w:rsidRDefault="000C13FC" w:rsidP="00955308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informe, favor solicitarlo a la siguiente dirección: </w:t>
            </w:r>
            <w:hyperlink r:id="rId5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:rsidR="000C13FC" w:rsidRDefault="000C13FC" w:rsidP="00955308"/>
    <w:tbl>
      <w:tblPr>
        <w:tblStyle w:val="Tablaconcuadrcula"/>
        <w:tblW w:w="13146" w:type="dxa"/>
        <w:tblLook w:val="04A0"/>
      </w:tblPr>
      <w:tblGrid>
        <w:gridCol w:w="4382"/>
        <w:gridCol w:w="4382"/>
        <w:gridCol w:w="4382"/>
      </w:tblGrid>
      <w:tr w:rsidR="00E56FF7" w:rsidTr="00E56FF7">
        <w:trPr>
          <w:tblHeader/>
        </w:trPr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E56FF7" w:rsidTr="008E746C">
        <w:trPr>
          <w:tblHeader/>
        </w:trPr>
        <w:tc>
          <w:tcPr>
            <w:tcW w:w="13146" w:type="dxa"/>
            <w:gridSpan w:val="3"/>
          </w:tcPr>
          <w:p w:rsidR="00E56FF7" w:rsidRPr="005808A6" w:rsidRDefault="00E56FF7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b/>
                <w:i/>
                <w:color w:val="7030A0"/>
                <w:sz w:val="28"/>
                <w:szCs w:val="28"/>
                <w:lang w:val="es-ES_tradnl"/>
              </w:rPr>
            </w:pPr>
            <w:r w:rsidRPr="005808A6">
              <w:rPr>
                <w:b/>
                <w:i/>
                <w:color w:val="7030A0"/>
                <w:sz w:val="28"/>
                <w:szCs w:val="28"/>
                <w:lang w:val="es-ES_tradnl"/>
              </w:rPr>
              <w:t xml:space="preserve">INFORMES DE </w:t>
            </w:r>
            <w:r w:rsidR="005808A6" w:rsidRPr="005808A6">
              <w:rPr>
                <w:b/>
                <w:i/>
                <w:color w:val="7030A0"/>
                <w:sz w:val="28"/>
                <w:szCs w:val="28"/>
                <w:lang w:val="es-ES_tradnl"/>
              </w:rPr>
              <w:t xml:space="preserve">FISCALIZACIÓN </w:t>
            </w:r>
          </w:p>
        </w:tc>
      </w:tr>
      <w:tr w:rsidR="005808A6" w:rsidTr="00E56FF7"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013796">
              <w:rPr>
                <w:rFonts w:ascii="Arial" w:hAnsi="Arial" w:cs="Arial"/>
              </w:rPr>
              <w:t xml:space="preserve">Veracidad y razonabilidad de las formas de pago que ha venido efectuando </w:t>
            </w:r>
            <w:smartTag w:uri="urn:schemas-microsoft-com:office:smarttags" w:element="PersonName">
              <w:smartTagPr>
                <w:attr w:name="ProductID" w:val="la Presidencia"/>
              </w:smartTagPr>
              <w:r w:rsidRPr="00013796">
                <w:rPr>
                  <w:rFonts w:ascii="Arial" w:hAnsi="Arial" w:cs="Arial"/>
                </w:rPr>
                <w:t>la Presidencia</w:t>
              </w:r>
            </w:smartTag>
            <w:r w:rsidRPr="00013796">
              <w:rPr>
                <w:rFonts w:ascii="Arial" w:hAnsi="Arial" w:cs="Arial"/>
              </w:rPr>
              <w:t xml:space="preserve"> de </w:t>
            </w:r>
            <w:smartTag w:uri="urn:schemas-microsoft-com:office:smarttags" w:element="PersonName">
              <w:smartTagPr>
                <w:attr w:name="ProductID" w:val="la Corte"/>
              </w:smartTagPr>
              <w:r w:rsidRPr="00013796">
                <w:rPr>
                  <w:rFonts w:ascii="Arial" w:hAnsi="Arial" w:cs="Arial"/>
                </w:rPr>
                <w:t>la Corte</w:t>
              </w:r>
            </w:smartTag>
            <w:r w:rsidRPr="00013796">
              <w:rPr>
                <w:rFonts w:ascii="Arial" w:hAnsi="Arial" w:cs="Arial"/>
              </w:rPr>
              <w:t xml:space="preserve"> y el  Departamento de Personal, cuando se efectúa un nombramiento interino  a un  Magistrado Suplente, cuando éste no es servidor judicial.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pt-BR"/>
              </w:rPr>
            </w:pPr>
            <w:r w:rsidRPr="00013796">
              <w:rPr>
                <w:rFonts w:ascii="Arial" w:hAnsi="Arial" w:cs="Arial"/>
                <w:lang w:val="pt-BR"/>
              </w:rPr>
              <w:t xml:space="preserve">92-05-AF-2012 </w:t>
            </w:r>
          </w:p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pt-BR"/>
              </w:rPr>
            </w:pPr>
            <w:r w:rsidRPr="00013796">
              <w:rPr>
                <w:rFonts w:ascii="Arial" w:hAnsi="Arial" w:cs="Arial"/>
                <w:lang w:val="pt-BR"/>
              </w:rPr>
              <w:t xml:space="preserve">(oficio N°17-01-AF-2012 borrador) </w:t>
            </w:r>
          </w:p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4382" w:type="dxa"/>
          </w:tcPr>
          <w:p w:rsidR="005808A6" w:rsidRPr="00013796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013796">
              <w:rPr>
                <w:rFonts w:cs="Arial"/>
                <w:lang w:val="es-ES_tradnl"/>
              </w:rPr>
              <w:t>02-02-2012</w:t>
            </w:r>
          </w:p>
        </w:tc>
      </w:tr>
      <w:tr w:rsidR="005808A6" w:rsidTr="00E56FF7"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013796">
              <w:rPr>
                <w:rFonts w:ascii="Arial" w:hAnsi="Arial" w:cs="Arial"/>
                <w:iCs/>
                <w:sz w:val="23"/>
                <w:lang w:val="es-MX"/>
              </w:rPr>
              <w:t xml:space="preserve">Análisis y evaluación de las transacciones financieras efectuadas en </w:t>
            </w:r>
            <w:smartTag w:uri="urn:schemas-microsoft-com:office:smarttags" w:element="PersonName">
              <w:smartTagPr>
                <w:attr w:name="ProductID" w:val="ミꎠョ罀ヘ̴l ƗĈꒀミ罀&#10;ე̵㕘̴ƊĈdeƏĈlos. ƀČꏐョꑔミꎠョ罀ヘ̴lf ƻĈ̴̴̴1\;CƾĈꒀミ罀̴̴ƵĈ̴̴̴ty SƨĈꒀミ罀̴̴ ƯČꏐョꑔミꎠョ罀ヘ̴:\ ƦĈ̴̴̴sybaǝĈꒀミ罀퀤̴̴ ǐČꏐョꑔミꎠョ罀ヘ̴l; ǋĈ̴̴̴_5\bǎĈꒀミ罀̴̴ ǅČꏐョꑔミꎠョ罀ヘ̴Wb ǼĈ̴̴̴e prǳĈFinancierosbiǶĈꒀミ罀'̴̴ ǭČꏐョꑔミꎠョ罀ヘ̴ed ǤĈ̴̴̴rchiěĈdelgrĜĈꒀミ罀+̴̴ ēČꏐョꑔミꎠョ罀ヘ̴os ĊĈ̴̴̴hivoāĈ&#10;FondoĂĈꒀミ罀1̴̴ ĹČꏐョꑔミꎠョ罀ヘ̴ow İĈ̴̴̴­ĴČķĈdeos ĨĈꒀミ罀4̴̴ įČꏐョꑔミꎠョ罀ヘ̴m3 ĦĈ̴̴̴tem;ŝĈJubilacioneshŐĈꒀミ罀A̴̴ ŗČꏐョꑔミꎠョ罀ヘ̴s  ŎĈ̴̴̴onneŅĈySoluņĈꒀミ罀C ̴̴ ŽČꏐョꑔミꎠョ罀ヘ̴yb ŴĈ̴̴̴ase\ūĈPensionesCS-1ŮĈꒀミ罀M̴̴ ťČꏐョꑔミꎠョ罀ヘ̴n; ƜĈ̴̴̴m32;ƓĈdel;CƔĈꒀミ罀Q̴̴ ƋČꏐョꑔミꎠョ罀ヘ̴Wi ƂĈ̴̴̴vos ƹĈperiodochivosƼĈꒀミ罀Y̴̴ ƳČꏐョꑔミꎠョ罀ヘ̴ma ƪĈ̴̴̴s\RoơĈ2008DƢĈꒀミ罀]̴̴ ǙČꏐョꑔミꎠョ罀ヘ̴io ǐĈ̴̴̴hareǗĈ-NDOWǈĈꒀミ罀^̴̴ ǏČꏐョꑔミꎠョ罀ヘ̴ ǆĈ̴̴̴ǽĈ2010ǾĈꒀミ罀b̴̴ ǵČꏐョꑔミꎠョ罀ヘ̴ ǬĈ̴̴̴ǣĈ.ǤĈelen ListsěĈel8-2010sĞĈ-ēĈ&#10;sobreĔĈEvaluaciónċĈꒀミ罀&#10;̴̴ ĎČꏐョꑔミꎠョ罀ヘ̴;C ĹĈ̴̴̴ograļĈꒀミ罀̴̴ ĳČꏐョꑔミꎠョ罀ヘ̴sy ĪĈ̴̴̴;C:\ġĈꒀミ罀̴̴ ĤČꏐョꑔミꎠョ罀ヘ̴:\ şĈ̴̴̴dll;ŒĈꒀミ罀&#10;̴̴ ŉČꏐョꑔミꎠョ罀ヘ̴C: ŀĈ̴̴̴2\WbŇĈꒀミ罀#̴̴ źČꏐョꑔミꎠョ罀ヘ̴ d ŵĈ̴̴̴vos ŨĈdeoxiŭĈꒀミ罀&amp; ̴̴ ŠČꏐョꑔミꎠョ罀ヘ̴om ƛĈ̴̴̴d\DLƞĈreversiónivosƕĈꒀミ罀0̴̴ ƈČꏐョꑔミꎠョ罀ヘ̴ed ƃĈ̴̴̴tem3ƆĈcontablehell\ƽĈꒀミ罀9̴̴ ưČꏐョꑔミꎠョ罀ヘ̴FF ƫĈ̴̴̴\sysƮĈdeWINƣĈꒀミ罀&lt;̴̴ ƦČꏐョꑔミꎠョ罀ヘ̴so ǑĈ̴̴̴11\;ǔĈlass ǉĈꒀミ罀@̴̴ ǌČꏐョꑔミꎠョ罀ヘ̴5\ ǇĈ̴̴̴O.NEǺĈcuentase\OLEDǱĈꒀミ罀H̴̴ ǴČꏐョꑔミꎠョ罀ヘ̴S- ǯĈ̴̴̴se\OǢĈporn;ǧĈꒀミ罀L̴̴ ĚČꏐョꑔミꎠョ罀ヘ̴m; ĕĈ̴̴̴rogrĈĈcobrari\bin\;ďĈꒀミ罀S̴̴ ĂČꏐョꑔミꎠョ罀ヘ̴DL ĽĈ̴̴̴ivosİĈpormaĵĈꒀミ罀W銴̴ ĨČꏐョꑔミꎠョ罀ヘ̴de ģĈ̴̴̴os cĦĈꒀミ罀f̴̴ ŝČꏐョꑔミꎠョ罀ヘ̴\W ŔĈ̴̴̴\v1.ŋĈdeŸŌĈꒀミ罀i̴̴ ŃČꏐョꑔミꎠョ罀ヘ̴ źĈ̴̴̴űĈtiempoŴĈꒀミ罀p̴̴ ūČꏐョꑔミꎠョ罀ヘ̴ ŢĈ̴̴̴ƙĈservidoƜĈꒀミ罀x̴̴ ƓČꏐョꑔミꎠョ罀ヘ̴ ƊĈ̴菱̴̴ƁĈdeƂĈꒀミ罀{良̴龜̴ ƹČꏐョꑔミꎠョ罀ヘ縷̴ ưĈ郎̴行̴̴ƷĈlosƨĈꒀミ罀館̴隸̴ ƯČꏐョꑔミꎠョ罀ヘ切̴ ƦĈ隆̴靖̴菱̴ǝĈfuncionariosǐĈꒀミ罀﫬̴喝̴ ǗČꏐョꑔミꎠョ罀ヘ變̴ ǎĈ煮̴ﭸ̴行̴ǅĈqueǆĈꒀミ罀 ﮜ̴ﬨ̴ ǽČꏐョꑔミꎠョ罀ヘﭰ̴ ǴĈב̴ֿﰸ̴靖̴ǫĈrenuncianǮĈꒀミ罀ﱜ̴ﯨ̴ ǥČꏐョꑔミꎠョ罀ヘﰰ̴ ĜĈﰌ̴ﳨ̴ﭸ̴ēĈaĔĈꒀミ罀ﴌ̴ﲘ̴ ċČꏐョꑔミꎠョ罀ヘﳠ̴ ĂĈﲼ̴ﶘ̴ﰸ̴ĹĈlaĺĈꒀミ罀ﶼ̴﵈̴ ıČꏐョꑔミꎠョ罀ヘ﶐̴ ĨĈﵬ̴ﻀ̴ﳨ̴įĈinstituciónĢĈEvaluaciónřĈprocedimientoŜĈ&#10;sobreőĈꒀミ罀&#10;﷤̴ﹰ̴ ŔČꏐョꑔミꎠョ罀ヘﺸ̴;C ŏĈﺔ̴ｘ̴ﶘ̴ograłĈꒀミ罀︴̴（̴ ŹČꏐョꑔミꎠョ罀ヘｐ̴sy ŰĈＬ̴￰̴ﻀ̴;C:\ŷĈꒀミ罀̴ﾠ̴ ŪČꏐョꑔミꎠョ罀ヘ￨̴:\ ťĈￄ̴̵ｘ̴dll;ƘĈꒀミ罀&#10;¬̵8̵ ƟČꏐョꑔミꎠョ罀ヘ̵C: ƖĈ\̵ň̵￰̴2\WbƍĈprocedimientoƀĈꒀミ罀#Ŭ̵ø̵ ƇČꏐョꑔミꎠョ罀ヘŀ̵s  ƾĈĜ̵Ǹ̵̵aredƵĈded\;ƶĈꒀミ罀&amp; Ȝ̵ƨ̵ ƭČꏐョꑔミꎠョ罀ヘǰ̵DL ƤĈǌ̵ʸ̵ň̵ivosǛĈreversiónhivoǞĈꒀミ罀0˜̵ɨ̵ ǕČꏐョꑔミꎠョ罀ヘʰ̵m3 ǌĈʌ̵͸̵Ǹ̵ell\ǃĈcontableArchiǆĈꒀミ罀9Μ̵̵̨ ǽČꏐョꑔミꎠョ罀ヘͰ̵ys ǴĈ̵͌Ш̵ʸ̵\sysǫĈdeNDOǬĈꒀミ罀&lt;ь̵Ϙ̵ ǣČꏐョꑔミꎠョ罀ヘР̵\; ĚĈϼ̵Ә̵͸̵rogrđĈlasneĒĈꒀミ罀@Ӽ̵҈̵ ĉČꏐョꑔミꎠョ罀ヘӐ̵NE ĀĈҬ̵̵֘Ш̵OLEDćĈcuentasBC;C:\ĺĈꒀミ罀H̵ּՈ̵ ıČꏐョꑔミꎠョ罀ヘ֐̵\O ĨĈլ̵و̵Ә̵INDOįĈpor2;ĠĈꒀミ罀L٬̵׸̵ ħČꏐョꑔミꎠョ罀ヘـ̵gr ŞĈ؜̵܈̵̵֘in\;ŕĈcobrare progrňĈꒀミ罀Sܬ̵ڸ̵ ŏČꏐョꑔミꎠョ罀ヘ܀̵os ņĈ̵ۜ޸̵و̵hivoŽĈporRožĈꒀミ罀W귌ݨ̵ ŵČꏐョꑔミꎠョ罀ヘް̵ c ŬĈތ̵ࡐ̵܈̵red\ţĈꒀミ罀fࡴ̵ࠀ̵ ŦČꏐョꑔミꎠョ罀ヘࡈ̵1. ƑĈࠤ̵ऀ̵޸̵ƔĈdeƉĈꒀミ罀iत̵ࢰ̵ ƌČꏐョꑔミꎠョ罀ヘ̵ࣸ ƇĈ̵ࣔী̵ࡐ̵ƺĈtiempoƱĈꒀミ罀p৤̵॰̵ ƴČꏐョꑔミꎠョ罀ヘস̵ ƯĈঔ̵઀̵ऀ̵ƢĈservidoǙĈꒀミ罀xત̵ਰ̵ ǜČꏐョꑔミꎠョ罀ヘ੸̵ ǗĈ੔̵ର̵ী̵ǊĈdeǏĈꒀミ罀{୔̵ૠ̵ ǂČꏐョꑔミꎠョ罀ヘନ̵ ǽĈ଄̵௠̵઀̵ǰĈlosǵĈꒀミ罀ఄ̵ஐ̵ ǨČꏐョꑔミꎠョ罀ヘ௘̵ ǣĈழ̵ಠ̵ର̵ǦĈfuncionariosĝĈꒀミ罀ೄ̵౐̵ ĐČꏐョꑔミꎠョ罀ヘಘ̵ ċĈ౴̵൐̵௠̵ĎĈqueăĈꒀミ罀 ൴̵ഀ̵ ĆČꏐョꑔミꎠョ罀ヘൈ̵ ıĈത̵ฐ̵ಠ̵ĴĈrenuncianīĈꒀミ罀ิ̵ව̵ ĮČꏐョꑔミꎠョ罀ヘจ̵ řĈ෤̵ເ̵൐̵ŜĈaőĈꒀミ罀໤̵๰̵ ŔČꏐョꑔミꎠョ罀ヘ̵ຸ ŏĈດ̵཰̵ฐ̵łĈlaŇĈꒀミ罀ྔ̵༠̵ źČꏐョꑔミꎠョ罀ヘཨ̵ ŵĈང̵ူ̵ເ̵ŨĈinstituciónůĈꒀミ罀ªၔ̵࿠̵ ŢČꏐョꑔミꎠョ罀ヘဨ̵ ƝĈင̵췀̀཰̵ƐĈ.ƕĈeltitución.ƈĈ&#10;ChicaList.ƏĈ&#10;sobreƀĈEvaluación. ƇČꏐョꑔミꎠョ罀ヘᅀ̵ ƾĈᄜ̵ᇠ̵췀̀ƵĈꒀミ罀ၬ̵ᆐ̵ ƨČꏐョꑔミꎠョ罀ヘᇘ̵ ƣĈᆴ̵ቸ̵ᅈ̵ƦĈꒀミ罀&#10;︌̴ረ̵ ǝČꏐョꑔミꎠョ罀ヘተ̵ ǔĈቌ̵ጐ̵ᇠ̵ǋĈꒀミ罀#ጴ̵ዀ̵ ǎČꏐョꑔミꎠョ罀ヘገ̵ ǹĈዤ̵Ꮐ̵ቸ̵ǼĈdeǱĈꒀミ罀&amp; Ꮴ̵፰̵ ǴČꏐョꑔミꎠョ罀ヘᎸ̵ ǯĈ᎔̵ᒀ̵ጐ̵ǢĈreversiónęĈꒀミ罀0ᒤ̵ᐰ̵ ĜČꏐョꑔミꎠョ罀ヘᑸ̵ ėĈᑔ̵ᕀ̵Ꮐ̵ĊĈcontableāĈꒀミ罀9ᕤ̵ᓰ̵ ĄČꏐョꑔミꎠョ罀ヘᔸ̵ ĿĈᔔ̵ᗰ̵ᒀ̵ĲĈdeķĈꒀミ罀&lt;ᘔ̵ᖠ̵ ĪČꏐョꑔミꎠョ罀ヘᗨ̵ ĥĈᗄ̵ᚠ̵ᕀ̵ŘĈlasŝĈꒀミ罀@ᛄ̵ᙐ̵ ŐČꏐョꑔミꎠョ罀ヘᚘ̵ ŋĈᙴ̵ᝠ̵ᗰ̵ŎĈcuentasŅĈꒀミ罀Hង̵ᜐ̵ ŸČꏐョꑔミꎠョ罀ヘ᝘̵ ųĈ̵᜴᠐̵ᚠ̵ŶĈporūĈꒀミ罀Lᠴ̵ៀ̵ ŮČꏐョꑔミꎠョ罀ヘ᠈̵ ƙĈ៤̵ᣐ̵ᝠ̵ƜĈcobrarƓĈꒀミ罀Sᣴ̵ᢀ̵ ƖČꏐョꑔミꎠョ罀ヘᣈ̵ ƁĈᢤ̵ᦀ̵᠐̵ƄĈporƹĈꒀミ罀W쳜̀ᤰ̵ ƼČꏐョꑔミꎠョ罀ヘ᥸̵ ƷĈᥔ̵̵ᨘᣐ̵ƪĈꒀミ罀fᨼ̵ᧈ̵ ơČꏐョꑔミꎠョ罀ヘᨐ̵ ǘĈ᧬̵̵᫈ᦀ̵ǟĈdeǐĈꒀミ罀i᫬̵̵᩸ ǗČꏐョꑔミꎠョ罀ヘ̵ᫀ ǎĈ᪜̵ᮈ̵̵ᨘǅĈtiempoǸĈꒀミ罀pᮬ̵ᬸ̵ ǿČꏐョꑔミꎠョ罀ヘᮀ̵ ǶĈ᭜̵᱈̵̵᫈ǭĈservidoǠĈꒀミ罀xᱬ̵᯸̵ ǧČꏐョꑔミꎠョ罀ヘ᱀̵ ĞĈᰜ̵̵᳸ᮈ̵ĕĈdeĖĈꒀミ罀{ᴜ̵Შ̵ čČꏐョꑔミꎠョ罀ヘᳰ̵ ĄĈ᳌̵ᶨ̵᱈̵ĻĈlosļĈꒀミ罀̵᷌ᵘ̵ ĳČꏐョꑔミꎠョ罀ヘᶠ̵ ĪĈᵼ̵Ṩ̵̵᳸ġĈfuncionariosĤĈꒀミ罀Ẍ̵Ḙ̵ śČꏐョꑔミꎠョ罀ヘṠ̵ ŒĈḼ̵Ἐ̵ᶨ̵ŉĈqueŊĈꒀミ罀 Ἴ̵Ỉ̵ ŁČꏐョꑔミꎠョ罀ヘἐ̵ ŸĈỬ̵Ῐ̵Ṩ̵ſĈrenuncianŲĈꒀミ罀ῼ̵ᾈ̵ ũČꏐョꑔミꎠョ罀ヘῐ̵ ŠĈᾬ̵₈̵Ἐ̵ŧĈaȀကĀƘĈꒀミ罀€̵‸̵ ƟČꏐョꑔミꎠョ罀ヘ₀̵ ƖĈ⁜̵ℸ̵Ῐ̵ƍĈlaƎĈꒀミ罀⅜̵̵⃨ ƅČꏐョꑔミꎠョ罀ヘℰ̵ ƼĈℌ̵⇸̵₈̵ƳĈinstituciónƶĈꒀミ罀ª∜̵↨̵ ƭČꏐョꑔミꎠョ罀ヘ⇰̵ ƤĈ⇌̵⌸̵ℸ̵ǛĈ.ǜĈCajatución.ǓĈ&#10;ChicaList.ǖĈdeǋĈInformeión.ǎĈꒀミ罀⊜̵⋨̵ ǅČꏐョꑔミꎠョ罀ヘ⌰̵;C ǼĈ⌌̵⏐̵⇸̵ograǳĈꒀミ罀 ⊄̵⎀̵ ǶČꏐョꑔミꎠョ罀ヘ⏈̵sy ǡĈ⎤̵⑨̵⌸̵;C:\ǤĈꒀミ罀∴̵␘̵ ěČꏐョꑔミꎠョ罀ヘ①̵:\ ĒĈ␼̵─̵⏐̵dll;ĉĈꒀミ罀႔̵⒰̵ ČČꏐョꑔミꎠョ罀ヘ⓸̵C: ćĈⓔ̵▘̵⑨̵2\WbĺĈꒀミ罀▼̵╈̵ ıČꏐョꑔミꎠョ罀ヘ▐̵ d ĨĈ╬̵♈̵─̵vos įĈdelxiĠĈꒀミ罀&#10;♬̵◸̵ ħČꏐョꑔミꎠョ罀ヘ♀̵om ŞĈ☜̵✈̵▘̵d\DLŕĈMinisteriovosňĈꒀミ罀&amp;✬̵⚸̵ ŏČꏐョꑔミꎠョ罀ヘ✀̵ed ņĈ⛜̵⟈̵♈̵tem3ŽĈPúblicoShell\ŰĈꒀミ罀-⟬̵❸̵ ŷČꏐョꑔミꎠョ罀ヘ⟀̵FF ŮĈ➜̵⤈̵✈̵\sysťĈ.\WINŦĈCajaco.NDOƝĈ-ken Liste ƐĈdeMicƕĈInformeFFICEƈĈꒀミ罀⡬̵⢸̵ ƏČꏐョꑔミꎠョ罀ヘ⤀̵"/>
              </w:smartTagPr>
              <w:r w:rsidRPr="00013796">
                <w:rPr>
                  <w:rFonts w:ascii="Arial" w:hAnsi="Arial" w:cs="Arial"/>
                  <w:iCs/>
                  <w:sz w:val="23"/>
                  <w:lang w:val="es-MX"/>
                </w:rPr>
                <w:t>la Administración Regional</w:t>
              </w:r>
            </w:smartTag>
            <w:r w:rsidRPr="00013796">
              <w:rPr>
                <w:rFonts w:ascii="Arial" w:hAnsi="Arial" w:cs="Arial"/>
                <w:iCs/>
                <w:sz w:val="23"/>
                <w:lang w:val="es-MX"/>
              </w:rPr>
              <w:t xml:space="preserve"> de Santa Cruz.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013796">
              <w:rPr>
                <w:rFonts w:ascii="Arial" w:hAnsi="Arial" w:cs="Arial"/>
                <w:lang w:val="es-ES_tradnl"/>
              </w:rPr>
              <w:t>238-03-AF-2012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013796">
              <w:rPr>
                <w:rFonts w:cs="Arial"/>
                <w:lang w:val="es-ES_tradnl"/>
              </w:rPr>
              <w:t>13-03-2012</w:t>
            </w:r>
          </w:p>
        </w:tc>
      </w:tr>
      <w:tr w:rsidR="005808A6" w:rsidTr="00E56FF7"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013796">
              <w:rPr>
                <w:rFonts w:ascii="Arial" w:hAnsi="Arial" w:cs="Arial"/>
              </w:rPr>
              <w:t>Evaluación de los Estados Financieros del Fondo de Jubilaciones y Pensiones del periodo 2008-2010.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013796">
              <w:rPr>
                <w:rFonts w:ascii="Arial" w:hAnsi="Arial" w:cs="Arial"/>
                <w:lang w:val="es-ES_tradnl"/>
              </w:rPr>
              <w:t xml:space="preserve">302-17-AF-2012  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013796">
              <w:rPr>
                <w:rFonts w:cs="Arial"/>
                <w:lang w:val="es-ES_tradnl"/>
              </w:rPr>
              <w:t>10-04-2012</w:t>
            </w:r>
          </w:p>
        </w:tc>
      </w:tr>
      <w:tr w:rsidR="005808A6" w:rsidTr="00E56FF7"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013796">
              <w:rPr>
                <w:rFonts w:ascii="Arial" w:hAnsi="Arial" w:cs="Arial"/>
                <w:bCs/>
                <w:iCs/>
                <w:lang w:val="es-MX"/>
              </w:rPr>
              <w:t>Evaluación sobre el procedimiento de reversión contable de las cuentas por cobrar por reconocimiento de tiempo servido de los funcionarios que renuncian a la institución.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013796">
              <w:rPr>
                <w:rFonts w:ascii="Arial" w:hAnsi="Arial" w:cs="Arial"/>
                <w:lang w:val="es-ES_tradnl"/>
              </w:rPr>
              <w:t>326-08-AF-2012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013796">
              <w:rPr>
                <w:rFonts w:cs="Arial"/>
                <w:lang w:val="es-ES_tradnl"/>
              </w:rPr>
              <w:t>16-04-2012</w:t>
            </w:r>
          </w:p>
        </w:tc>
      </w:tr>
      <w:tr w:rsidR="005808A6" w:rsidTr="00E56FF7"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013796">
              <w:rPr>
                <w:rFonts w:ascii="Arial" w:hAnsi="Arial" w:cs="Arial"/>
                <w:bCs/>
                <w:iCs/>
                <w:lang w:val="es-MX"/>
              </w:rPr>
              <w:t xml:space="preserve">Evaluación sobre el procedimiento de reversión contable de las cuentas por cobrar por reconocimiento de tiempo </w:t>
            </w:r>
            <w:r w:rsidRPr="00013796">
              <w:rPr>
                <w:rFonts w:ascii="Arial" w:hAnsi="Arial" w:cs="Arial"/>
                <w:bCs/>
                <w:iCs/>
                <w:lang w:val="es-MX"/>
              </w:rPr>
              <w:lastRenderedPageBreak/>
              <w:t>servido de los funcionarios que renuncian a la institución.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013796">
              <w:rPr>
                <w:rFonts w:ascii="Arial" w:hAnsi="Arial" w:cs="Arial"/>
                <w:lang w:val="es-ES_tradnl"/>
              </w:rPr>
              <w:lastRenderedPageBreak/>
              <w:t xml:space="preserve">333-36-AF-2012 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013796">
              <w:rPr>
                <w:rFonts w:cs="Arial"/>
                <w:lang w:val="es-ES_tradnl"/>
              </w:rPr>
              <w:t>17-04-2012</w:t>
            </w:r>
          </w:p>
        </w:tc>
      </w:tr>
      <w:tr w:rsidR="005808A6" w:rsidTr="00E56FF7"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013796">
              <w:rPr>
                <w:rFonts w:ascii="Arial" w:hAnsi="Arial" w:cs="Arial"/>
                <w:lang w:val="es-ES_tradnl"/>
              </w:rPr>
              <w:lastRenderedPageBreak/>
              <w:t xml:space="preserve">Informe de Caja Chica del Ministerio Público. 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013796">
              <w:rPr>
                <w:rFonts w:ascii="Arial" w:hAnsi="Arial" w:cs="Arial"/>
                <w:lang w:val="es-ES_tradnl"/>
              </w:rPr>
              <w:t>797-95-AF-2012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013796">
              <w:rPr>
                <w:rFonts w:cs="Arial"/>
                <w:lang w:val="es-ES_tradnl"/>
              </w:rPr>
              <w:t>23-08-2012</w:t>
            </w:r>
          </w:p>
        </w:tc>
      </w:tr>
      <w:tr w:rsidR="005808A6" w:rsidTr="00E56FF7"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013796">
              <w:rPr>
                <w:rFonts w:ascii="Arial" w:hAnsi="Arial" w:cs="Arial"/>
                <w:lang w:val="es-ES_tradnl"/>
              </w:rPr>
              <w:t xml:space="preserve">Informe de Caja Chica del Departamento de Gestión Humana. 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013796">
              <w:rPr>
                <w:rFonts w:ascii="Arial" w:hAnsi="Arial" w:cs="Arial"/>
                <w:lang w:val="es-ES_tradnl"/>
              </w:rPr>
              <w:t>798-103-AF-2012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013796">
              <w:rPr>
                <w:rFonts w:cs="Arial"/>
                <w:lang w:val="es-ES_tradnl"/>
              </w:rPr>
              <w:t>23-08-2012</w:t>
            </w:r>
          </w:p>
        </w:tc>
      </w:tr>
      <w:tr w:rsidR="005808A6" w:rsidTr="00E56FF7"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013796">
              <w:rPr>
                <w:rFonts w:ascii="Arial" w:hAnsi="Arial" w:cs="Arial"/>
              </w:rPr>
              <w:t>Evaluación del trámite, ejecución y liquidación del subsidio de  incapacidades del Poder Judicial ante la CCSS.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013796">
              <w:rPr>
                <w:rFonts w:ascii="Arial" w:hAnsi="Arial" w:cs="Arial"/>
                <w:lang w:val="es-ES_tradnl"/>
              </w:rPr>
              <w:t>896-114-AF-2012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013796">
              <w:rPr>
                <w:rFonts w:cs="Arial"/>
                <w:lang w:val="es-ES_tradnl"/>
              </w:rPr>
              <w:t>14-09-2012</w:t>
            </w:r>
          </w:p>
        </w:tc>
      </w:tr>
      <w:tr w:rsidR="005808A6" w:rsidTr="00E56FF7"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  <w:r w:rsidRPr="00013796">
              <w:rPr>
                <w:rFonts w:ascii="Arial" w:hAnsi="Arial" w:cs="Arial"/>
              </w:rPr>
              <w:t xml:space="preserve">Jubilados que laboran en Universidades Estatales, no pueden percibir simultáneamente salario y jubilación en razón de lo establecido en el art. 234 de </w:t>
            </w:r>
            <w:smartTag w:uri="urn:schemas-microsoft-com:office:smarttags" w:element="PersonName">
              <w:smartTagPr>
                <w:attr w:name="ProductID" w:val="la LOPJ."/>
              </w:smartTagPr>
              <w:r w:rsidRPr="00013796">
                <w:rPr>
                  <w:rFonts w:ascii="Arial" w:hAnsi="Arial" w:cs="Arial"/>
                </w:rPr>
                <w:t>la LOPJ.</w:t>
              </w:r>
            </w:smartTag>
            <w:r w:rsidRPr="0001379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013796">
              <w:rPr>
                <w:rFonts w:ascii="Arial" w:hAnsi="Arial" w:cs="Arial"/>
              </w:rPr>
              <w:t>150-10-AFJP-2012</w:t>
            </w:r>
          </w:p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013796">
              <w:rPr>
                <w:rFonts w:ascii="Arial" w:hAnsi="Arial" w:cs="Arial"/>
              </w:rPr>
              <w:t>(Informe N°461-38-AF-2007)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013796">
              <w:rPr>
                <w:rFonts w:eastAsiaTheme="minorHAnsi" w:cs="Arial"/>
                <w:szCs w:val="22"/>
                <w:lang w:val="es-CR" w:eastAsia="en-US"/>
              </w:rPr>
              <w:t>17-02-2012</w:t>
            </w:r>
          </w:p>
        </w:tc>
      </w:tr>
      <w:tr w:rsidR="005808A6" w:rsidTr="00E56FF7"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  <w:r w:rsidRPr="00013796">
              <w:rPr>
                <w:rFonts w:ascii="Arial" w:hAnsi="Arial" w:cs="Arial"/>
              </w:rPr>
              <w:t xml:space="preserve">Análisis del reconocimiento del incremento en las anualidades a jubilados (as) y pensionados (as) del Fondo de Jubilaciones y Pensiones. 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013796">
              <w:rPr>
                <w:rFonts w:ascii="Arial" w:hAnsi="Arial" w:cs="Arial"/>
              </w:rPr>
              <w:t>272-26-AFJP-2012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013796">
              <w:rPr>
                <w:rFonts w:eastAsiaTheme="minorHAnsi" w:cs="Arial"/>
                <w:szCs w:val="22"/>
                <w:lang w:val="es-CR" w:eastAsia="en-US"/>
              </w:rPr>
              <w:t>23-03-2012</w:t>
            </w:r>
          </w:p>
        </w:tc>
      </w:tr>
      <w:tr w:rsidR="005808A6" w:rsidTr="00E56FF7"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  <w:r w:rsidRPr="00013796">
              <w:rPr>
                <w:rFonts w:ascii="Arial" w:hAnsi="Arial" w:cs="Arial"/>
              </w:rPr>
              <w:t xml:space="preserve">Análisis de los beneficios y ajustes de pensión que difieren con el acuerdo del Consejo Superior en </w:t>
            </w:r>
            <w:smartTag w:uri="urn:schemas-microsoft-com:office:smarttags" w:element="PersonName">
              <w:smartTagPr>
                <w:attr w:name="ProductID" w:val="la Sesi￳n No.67"/>
              </w:smartTagPr>
              <w:r w:rsidRPr="00013796">
                <w:rPr>
                  <w:rFonts w:ascii="Arial" w:hAnsi="Arial" w:cs="Arial"/>
                </w:rPr>
                <w:t>la Sesión No.67</w:t>
              </w:r>
            </w:smartTag>
            <w:r w:rsidRPr="00013796">
              <w:rPr>
                <w:rFonts w:ascii="Arial" w:hAnsi="Arial" w:cs="Arial"/>
              </w:rPr>
              <w:t xml:space="preserve"> del 04 de agosto del 2011, artículo LVIII.  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013796">
              <w:rPr>
                <w:rFonts w:ascii="Arial" w:hAnsi="Arial" w:cs="Arial"/>
              </w:rPr>
              <w:t>309-28-AFJP-2012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013796">
              <w:rPr>
                <w:rFonts w:eastAsiaTheme="minorHAnsi" w:cs="Arial"/>
                <w:szCs w:val="22"/>
                <w:lang w:val="es-CR" w:eastAsia="en-US"/>
              </w:rPr>
              <w:t>10-04-2012</w:t>
            </w:r>
          </w:p>
        </w:tc>
      </w:tr>
      <w:tr w:rsidR="005808A6" w:rsidTr="00E56FF7"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  <w:r w:rsidRPr="00013796">
              <w:rPr>
                <w:rFonts w:ascii="Arial" w:hAnsi="Arial" w:cs="Arial"/>
              </w:rPr>
              <w:t>Encriptación del Sistema SIGA-GFH.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013796">
              <w:rPr>
                <w:rFonts w:ascii="Arial" w:hAnsi="Arial" w:cs="Arial"/>
              </w:rPr>
              <w:t>328-35-AFJP-2012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013796">
              <w:rPr>
                <w:rFonts w:eastAsiaTheme="minorHAnsi" w:cs="Arial"/>
                <w:szCs w:val="22"/>
                <w:lang w:val="es-CR" w:eastAsia="en-US"/>
              </w:rPr>
              <w:t>17-04-2012</w:t>
            </w:r>
          </w:p>
        </w:tc>
      </w:tr>
      <w:tr w:rsidR="005808A6" w:rsidTr="00E56FF7"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  <w:r w:rsidRPr="00013796">
              <w:rPr>
                <w:rFonts w:ascii="Arial" w:hAnsi="Arial" w:cs="Arial"/>
              </w:rPr>
              <w:t>Evaluación sobre el proceso de conciliación de planillas del Fondo de Jubilaciones y Pensiones con las bases de datos del Tribunal Supremo de Elecciones.</w:t>
            </w:r>
          </w:p>
        </w:tc>
        <w:tc>
          <w:tcPr>
            <w:tcW w:w="4382" w:type="dxa"/>
          </w:tcPr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013796">
              <w:rPr>
                <w:rFonts w:ascii="Arial" w:hAnsi="Arial" w:cs="Arial"/>
              </w:rPr>
              <w:t>721-68-AFJP-2012</w:t>
            </w:r>
          </w:p>
          <w:p w:rsidR="005808A6" w:rsidRPr="0001379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:rsidR="005808A6" w:rsidRPr="00013796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013796">
              <w:rPr>
                <w:rFonts w:eastAsiaTheme="minorHAnsi" w:cs="Arial"/>
                <w:szCs w:val="22"/>
                <w:lang w:val="es-CR" w:eastAsia="en-US"/>
              </w:rPr>
              <w:t>31-04-2012</w:t>
            </w:r>
          </w:p>
        </w:tc>
      </w:tr>
      <w:tr w:rsidR="005808A6" w:rsidTr="00E56FF7"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 xml:space="preserve">Evaluación sobre el proceso de conciliación de planillas del Fondo de Jubilaciones y Pensiones con las bases </w:t>
            </w:r>
            <w:r w:rsidRPr="001F339A">
              <w:rPr>
                <w:rFonts w:ascii="Arial" w:hAnsi="Arial" w:cs="Arial"/>
              </w:rPr>
              <w:lastRenderedPageBreak/>
              <w:t xml:space="preserve">de datos del Tribunal Supremo de Elecciones.  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lastRenderedPageBreak/>
              <w:t>677-64-AFJP-2012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1F339A">
              <w:rPr>
                <w:rFonts w:eastAsiaTheme="minorHAnsi" w:cs="Arial"/>
                <w:szCs w:val="22"/>
                <w:lang w:val="es-CR" w:eastAsia="en-US"/>
              </w:rPr>
              <w:t>20-07-2012</w:t>
            </w:r>
          </w:p>
        </w:tc>
      </w:tr>
      <w:tr w:rsidR="005808A6" w:rsidTr="00E56FF7"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lastRenderedPageBreak/>
              <w:t xml:space="preserve">Estudio de Inversiones del Fondo de Jubilaciones y Pensiones. 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>882-51-AFJP-2012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1F339A">
              <w:rPr>
                <w:rFonts w:eastAsiaTheme="minorHAnsi" w:cs="Arial"/>
                <w:szCs w:val="22"/>
                <w:lang w:val="es-CR" w:eastAsia="en-US"/>
              </w:rPr>
              <w:t>12-09-2012</w:t>
            </w:r>
          </w:p>
        </w:tc>
      </w:tr>
      <w:tr w:rsidR="005808A6" w:rsidTr="00E56FF7"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 xml:space="preserve">Estudio de las funciones que realizan las plazas asignadas a </w:t>
            </w:r>
            <w:smartTag w:uri="urn:schemas-microsoft-com:office:smarttags" w:element="PersonName">
              <w:smartTagPr>
                <w:attr w:name="ProductID" w:val="la Unidad Especializada"/>
              </w:smartTagPr>
              <w:r w:rsidRPr="001F339A">
                <w:rPr>
                  <w:rFonts w:ascii="Arial" w:hAnsi="Arial" w:cs="Arial"/>
                </w:rPr>
                <w:t>la Unidad Especializada</w:t>
              </w:r>
            </w:smartTag>
            <w:r w:rsidRPr="001F339A">
              <w:rPr>
                <w:rFonts w:ascii="Arial" w:hAnsi="Arial" w:cs="Arial"/>
              </w:rPr>
              <w:t xml:space="preserve"> de Tránsito y a las oficinas regionales del Organismo de Investigación Judicial (OIJ) que atienden materia de tránsito.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 xml:space="preserve">41-02-AEE-2012 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1F339A">
              <w:rPr>
                <w:rFonts w:eastAsiaTheme="minorHAnsi" w:cs="Arial"/>
                <w:szCs w:val="22"/>
                <w:lang w:val="es-CR" w:eastAsia="en-US"/>
              </w:rPr>
              <w:t>19-01-2012</w:t>
            </w:r>
          </w:p>
          <w:p w:rsidR="005808A6" w:rsidRPr="001F339A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</w:p>
        </w:tc>
      </w:tr>
      <w:tr w:rsidR="005808A6" w:rsidTr="00E56FF7"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 xml:space="preserve">Sistema de Evaluación del Desempeño </w:t>
            </w:r>
            <w:r w:rsidRPr="001F339A">
              <w:rPr>
                <w:rFonts w:ascii="Arial" w:hAnsi="Arial" w:cs="Arial"/>
              </w:rPr>
              <w:sym w:font="Symbol" w:char="F028"/>
            </w:r>
            <w:r w:rsidRPr="001F339A">
              <w:rPr>
                <w:rFonts w:ascii="Arial" w:hAnsi="Arial" w:cs="Arial"/>
              </w:rPr>
              <w:t>SED) del Poder Judicial.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>145-06-AEE-2012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1F339A">
              <w:rPr>
                <w:rFonts w:eastAsiaTheme="minorHAnsi" w:cs="Arial"/>
                <w:szCs w:val="22"/>
                <w:lang w:val="es-CR" w:eastAsia="en-US"/>
              </w:rPr>
              <w:t>16-02-2012</w:t>
            </w:r>
          </w:p>
        </w:tc>
      </w:tr>
      <w:tr w:rsidR="005808A6" w:rsidTr="00E56FF7"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 xml:space="preserve">Cumplimiento de las Declaraciones Juradas de Bienes por parte de los funcionarios judiciales obligados a declarar. 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>337-25-AEE-2012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1F339A">
              <w:rPr>
                <w:rFonts w:eastAsiaTheme="minorHAnsi" w:cs="Arial"/>
                <w:szCs w:val="22"/>
                <w:lang w:val="es-CR" w:eastAsia="en-US"/>
              </w:rPr>
              <w:t>18-04-2012</w:t>
            </w:r>
          </w:p>
        </w:tc>
      </w:tr>
      <w:tr w:rsidR="005808A6" w:rsidTr="00E56FF7"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 xml:space="preserve">Evaluación del rubro de </w:t>
            </w:r>
            <w:proofErr w:type="spellStart"/>
            <w:r w:rsidRPr="001F339A">
              <w:rPr>
                <w:rFonts w:ascii="Arial" w:hAnsi="Arial" w:cs="Arial"/>
              </w:rPr>
              <w:t>zonaje</w:t>
            </w:r>
            <w:proofErr w:type="spellEnd"/>
            <w:r w:rsidRPr="001F339A">
              <w:rPr>
                <w:rFonts w:ascii="Arial" w:hAnsi="Arial" w:cs="Arial"/>
              </w:rPr>
              <w:t xml:space="preserve"> pagado a funcionarios de la Institución.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>446-33-AEE-2012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1F339A">
              <w:rPr>
                <w:rFonts w:eastAsiaTheme="minorHAnsi" w:cs="Arial"/>
                <w:szCs w:val="22"/>
                <w:lang w:val="es-CR" w:eastAsia="en-US"/>
              </w:rPr>
              <w:t>17-05-2012</w:t>
            </w:r>
          </w:p>
        </w:tc>
      </w:tr>
      <w:tr w:rsidR="005808A6" w:rsidTr="00E56FF7"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 xml:space="preserve">Evaluación del proceso de recepción, custodia y entrega de drogas decomisadas, por parte de las Fiscalías.  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>508-40-AEE-2012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1F339A">
              <w:rPr>
                <w:rFonts w:eastAsiaTheme="minorHAnsi" w:cs="Arial"/>
                <w:szCs w:val="22"/>
                <w:lang w:val="es-CR" w:eastAsia="en-US"/>
              </w:rPr>
              <w:t>4-06-2012</w:t>
            </w:r>
          </w:p>
        </w:tc>
      </w:tr>
      <w:tr w:rsidR="005808A6" w:rsidTr="00E56FF7"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 xml:space="preserve">Evaluación del control interno en la bodega de activos del OIJ ubicadas en el Primer Circuito Judicial de San José. 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>587-44-AEE-2012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1F339A">
              <w:rPr>
                <w:rFonts w:eastAsiaTheme="minorHAnsi" w:cs="Arial"/>
                <w:szCs w:val="22"/>
                <w:lang w:val="es-CR" w:eastAsia="en-US"/>
              </w:rPr>
              <w:t>21-6-2012</w:t>
            </w:r>
          </w:p>
        </w:tc>
      </w:tr>
      <w:tr w:rsidR="005808A6" w:rsidTr="00E56FF7"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 xml:space="preserve">Evaluación de </w:t>
            </w:r>
            <w:smartTag w:uri="urn:schemas-microsoft-com:office:smarttags" w:element="PersonName">
              <w:smartTagPr>
                <w:attr w:name="ProductID" w:val="la Estructura"/>
              </w:smartTagPr>
              <w:r w:rsidRPr="001F339A">
                <w:rPr>
                  <w:rFonts w:ascii="Arial" w:hAnsi="Arial" w:cs="Arial"/>
                </w:rPr>
                <w:t>la Estructura</w:t>
              </w:r>
            </w:smartTag>
            <w:r w:rsidRPr="001F339A">
              <w:rPr>
                <w:rFonts w:ascii="Arial" w:hAnsi="Arial" w:cs="Arial"/>
              </w:rPr>
              <w:t xml:space="preserve"> de Control Interno del Organismo de Investigación Judicial y su contribución a </w:t>
            </w:r>
            <w:smartTag w:uri="urn:schemas-microsoft-com:office:smarttags" w:element="PersonName">
              <w:smartTagPr>
                <w:attr w:name="ProductID" w:val="la Etapa"/>
              </w:smartTagPr>
              <w:r w:rsidRPr="001F339A">
                <w:rPr>
                  <w:rFonts w:ascii="Arial" w:hAnsi="Arial" w:cs="Arial"/>
                </w:rPr>
                <w:t>la Etapa</w:t>
              </w:r>
            </w:smartTag>
            <w:r w:rsidRPr="001F339A">
              <w:rPr>
                <w:rFonts w:ascii="Arial" w:hAnsi="Arial" w:cs="Arial"/>
              </w:rPr>
              <w:t xml:space="preserve"> de Investigación del Proceso Penal.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>250-99-AUO-2012</w:t>
            </w:r>
          </w:p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</w:p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 xml:space="preserve">251-99-AUO-2012 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1F339A">
              <w:rPr>
                <w:rFonts w:eastAsiaTheme="minorHAnsi" w:cs="Arial"/>
                <w:szCs w:val="22"/>
                <w:lang w:val="es-CR" w:eastAsia="en-US"/>
              </w:rPr>
              <w:t>16-03-2012</w:t>
            </w:r>
          </w:p>
        </w:tc>
      </w:tr>
      <w:tr w:rsidR="005808A6" w:rsidTr="00E56FF7">
        <w:tc>
          <w:tcPr>
            <w:tcW w:w="4382" w:type="dxa"/>
          </w:tcPr>
          <w:p w:rsidR="005808A6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 xml:space="preserve">Estudio Operativo de los Tribunales Penales. </w:t>
            </w:r>
          </w:p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>703-64-AUO-2012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1F339A">
              <w:rPr>
                <w:rFonts w:eastAsiaTheme="minorHAnsi" w:cs="Arial"/>
                <w:szCs w:val="22"/>
                <w:lang w:val="es-CR" w:eastAsia="en-US"/>
              </w:rPr>
              <w:t>27-07-2012</w:t>
            </w:r>
          </w:p>
        </w:tc>
      </w:tr>
      <w:tr w:rsidR="005808A6" w:rsidTr="00E56FF7"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  <w:smartTag w:uri="urn:schemas-microsoft-com:office:smarttags" w:element="PersonName">
              <w:smartTagPr>
                <w:attr w:name="ProductID" w:val="La Implementaci￳n"/>
              </w:smartTagPr>
              <w:r w:rsidRPr="001F339A">
                <w:rPr>
                  <w:rFonts w:ascii="Arial" w:hAnsi="Arial" w:cs="Arial"/>
                </w:rPr>
                <w:lastRenderedPageBreak/>
                <w:t>La Implementación</w:t>
              </w:r>
            </w:smartTag>
            <w:r w:rsidRPr="001F339A">
              <w:rPr>
                <w:rFonts w:ascii="Arial" w:hAnsi="Arial" w:cs="Arial"/>
              </w:rPr>
              <w:t xml:space="preserve"> de la oralidad en la jurisdicción penal.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>730-66-AUO-2012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1F339A">
              <w:rPr>
                <w:rFonts w:eastAsiaTheme="minorHAnsi" w:cs="Arial"/>
                <w:szCs w:val="22"/>
                <w:lang w:val="es-CR" w:eastAsia="en-US"/>
              </w:rPr>
              <w:t>01-08-2012</w:t>
            </w:r>
          </w:p>
        </w:tc>
      </w:tr>
      <w:tr w:rsidR="005808A6" w:rsidTr="00E56FF7"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>Evaluación sobre la administración y control de los recursos económicos de terceras personas manejados en el Sistema Automatizado de Depósitos y Pagos Judiciales (por sus siglas SDJ), así como la recepción, custodia y entrega de títulos valores en garantía y dinero en efectivo Juzgado de Pensión Alimentarias y Violencia Doméstica de Pavas.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>195-06-AEEC-2012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1F339A">
              <w:rPr>
                <w:rFonts w:eastAsiaTheme="minorHAnsi" w:cs="Arial"/>
                <w:szCs w:val="22"/>
                <w:lang w:val="es-CR" w:eastAsia="en-US"/>
              </w:rPr>
              <w:t>01-03-2012</w:t>
            </w:r>
          </w:p>
        </w:tc>
      </w:tr>
      <w:tr w:rsidR="005808A6" w:rsidTr="00E56FF7"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 xml:space="preserve">Evaluación de la administración y control de los recursos económicos de terceras personas manejados en la cuenta corriente N° 234318-5 denominada de procesos abandonados a cargo de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1F339A">
                <w:rPr>
                  <w:rFonts w:ascii="Arial" w:hAnsi="Arial" w:cs="Arial"/>
                </w:rPr>
                <w:t>la Administración Regional</w:t>
              </w:r>
            </w:smartTag>
            <w:r w:rsidRPr="001F339A">
              <w:rPr>
                <w:rFonts w:ascii="Arial" w:hAnsi="Arial" w:cs="Arial"/>
              </w:rPr>
              <w:t xml:space="preserve"> del Primer Circuito Judicial de Alajuela. 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>280-07-AEEC-2012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1F339A">
              <w:rPr>
                <w:rFonts w:eastAsiaTheme="minorHAnsi" w:cs="Arial"/>
                <w:szCs w:val="22"/>
                <w:lang w:val="es-CR" w:eastAsia="en-US"/>
              </w:rPr>
              <w:t>27-03-2012</w:t>
            </w:r>
          </w:p>
        </w:tc>
      </w:tr>
      <w:tr w:rsidR="005808A6" w:rsidTr="00E56FF7"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Tribunal de Juicio de Alajuela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1F339A">
                <w:rPr>
                  <w:rFonts w:ascii="Arial" w:hAnsi="Arial" w:cs="Arial"/>
                </w:rPr>
                <w:t>la Administración Regional</w:t>
              </w:r>
            </w:smartTag>
            <w:r w:rsidRPr="001F339A">
              <w:rPr>
                <w:rFonts w:ascii="Arial" w:hAnsi="Arial" w:cs="Arial"/>
              </w:rPr>
              <w:t xml:space="preserve"> del Primer Circuito Judicial de Alajuela. 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>343-10-AEEC-2012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1F339A">
              <w:rPr>
                <w:rFonts w:eastAsiaTheme="minorHAnsi" w:cs="Arial"/>
                <w:szCs w:val="22"/>
                <w:lang w:val="es-CR" w:eastAsia="en-US"/>
              </w:rPr>
              <w:t>19-04-2012</w:t>
            </w:r>
          </w:p>
        </w:tc>
      </w:tr>
      <w:tr w:rsidR="005808A6" w:rsidTr="00E56FF7"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 xml:space="preserve">Evaluación sobre la administración y control de los recursos económicos que se efectúan mediante el Sistema Automatizado de Depósitos y Pagos </w:t>
            </w:r>
            <w:r w:rsidRPr="001F339A">
              <w:rPr>
                <w:rFonts w:ascii="Arial" w:hAnsi="Arial" w:cs="Arial"/>
              </w:rPr>
              <w:lastRenderedPageBreak/>
              <w:t xml:space="preserve">Judiciales (SDJ), así como el manejo de títulos valores y el control de dineros recibidos en efectivo en el Juzgado de Pensiones Alimentarias y Violencia Doméstica del Segundo Circuito Judicial de </w:t>
            </w:r>
            <w:smartTag w:uri="urn:schemas-microsoft-com:office:smarttags" w:element="PersonName">
              <w:smartTagPr>
                <w:attr w:name="ProductID" w:val="la Zona Atl￡ntica"/>
              </w:smartTagPr>
              <w:r w:rsidRPr="001F339A">
                <w:rPr>
                  <w:rFonts w:ascii="Arial" w:hAnsi="Arial" w:cs="Arial"/>
                </w:rPr>
                <w:t>la Zona Atlántica</w:t>
              </w:r>
            </w:smartTag>
            <w:r w:rsidRPr="001F339A">
              <w:rPr>
                <w:rFonts w:ascii="Arial" w:hAnsi="Arial" w:cs="Arial"/>
              </w:rPr>
              <w:t xml:space="preserve"> (</w:t>
            </w:r>
            <w:proofErr w:type="spellStart"/>
            <w:r w:rsidRPr="001F339A">
              <w:rPr>
                <w:rFonts w:ascii="Arial" w:hAnsi="Arial" w:cs="Arial"/>
              </w:rPr>
              <w:t>Siquirres</w:t>
            </w:r>
            <w:proofErr w:type="spellEnd"/>
            <w:r w:rsidRPr="001F339A">
              <w:rPr>
                <w:rFonts w:ascii="Arial" w:hAnsi="Arial" w:cs="Arial"/>
              </w:rPr>
              <w:t xml:space="preserve">). 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lastRenderedPageBreak/>
              <w:t>417-20-AEEC-2012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1F339A">
              <w:rPr>
                <w:rFonts w:eastAsiaTheme="minorHAnsi" w:cs="Arial"/>
                <w:szCs w:val="22"/>
                <w:lang w:val="es-CR" w:eastAsia="en-US"/>
              </w:rPr>
              <w:t>09-05-2012</w:t>
            </w:r>
          </w:p>
        </w:tc>
      </w:tr>
      <w:tr w:rsidR="005808A6" w:rsidTr="00E56FF7"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lastRenderedPageBreak/>
              <w:t xml:space="preserve">Evaluación sobre la administración y control dineros en SDJ, títulos valores y dinero en efectivo en el Juzgado </w:t>
            </w:r>
            <w:proofErr w:type="spellStart"/>
            <w:r w:rsidRPr="001F339A">
              <w:rPr>
                <w:rFonts w:ascii="Arial" w:hAnsi="Arial" w:cs="Arial"/>
              </w:rPr>
              <w:t>Contravencional</w:t>
            </w:r>
            <w:proofErr w:type="spellEnd"/>
            <w:r w:rsidRPr="001F339A">
              <w:rPr>
                <w:rFonts w:ascii="Arial" w:hAnsi="Arial" w:cs="Arial"/>
              </w:rPr>
              <w:t xml:space="preserve"> y Menor Cuantía de Santa Ana y el Departamento Financiero Contable. 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>474-29-AEEC-2012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1F339A">
              <w:rPr>
                <w:rFonts w:eastAsiaTheme="minorHAnsi" w:cs="Arial"/>
                <w:szCs w:val="22"/>
                <w:lang w:val="es-CR" w:eastAsia="en-US"/>
              </w:rPr>
              <w:t>23-05-2012</w:t>
            </w:r>
          </w:p>
        </w:tc>
      </w:tr>
      <w:tr w:rsidR="005808A6" w:rsidTr="00E56FF7"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Civil y Trabajo y la Administración Regional del Segundo Circuito Judicial de </w:t>
            </w:r>
            <w:smartTag w:uri="urn:schemas-microsoft-com:office:smarttags" w:element="PersonName">
              <w:smartTagPr>
                <w:attr w:name="ProductID" w:val="la Zona Sur"/>
              </w:smartTagPr>
              <w:r w:rsidRPr="001F339A">
                <w:rPr>
                  <w:rFonts w:ascii="Arial" w:hAnsi="Arial" w:cs="Arial"/>
                </w:rPr>
                <w:t>la Zona Sur</w:t>
              </w:r>
            </w:smartTag>
            <w:r w:rsidRPr="001F339A">
              <w:rPr>
                <w:rFonts w:ascii="Arial" w:hAnsi="Arial" w:cs="Arial"/>
              </w:rPr>
              <w:t xml:space="preserve">, Sede Corredores.  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1F339A">
              <w:rPr>
                <w:rFonts w:ascii="Arial" w:hAnsi="Arial" w:cs="Arial"/>
              </w:rPr>
              <w:t>511-31-AEEC-2012</w:t>
            </w:r>
          </w:p>
        </w:tc>
        <w:tc>
          <w:tcPr>
            <w:tcW w:w="4382" w:type="dxa"/>
          </w:tcPr>
          <w:p w:rsidR="005808A6" w:rsidRPr="001F339A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Cs w:val="22"/>
                <w:lang w:val="es-CR" w:eastAsia="en-US"/>
              </w:rPr>
            </w:pPr>
            <w:r w:rsidRPr="001F339A">
              <w:rPr>
                <w:rFonts w:eastAsiaTheme="minorHAnsi" w:cs="Arial"/>
                <w:szCs w:val="22"/>
                <w:lang w:val="es-CR" w:eastAsia="en-US"/>
              </w:rPr>
              <w:t>4-06-2012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</w:t>
            </w:r>
            <w:proofErr w:type="spellStart"/>
            <w:r w:rsidRPr="00697F0B">
              <w:rPr>
                <w:rFonts w:ascii="Arial" w:hAnsi="Arial" w:cs="Arial"/>
              </w:rPr>
              <w:t>Contravencional</w:t>
            </w:r>
            <w:proofErr w:type="spellEnd"/>
            <w:r w:rsidRPr="00697F0B">
              <w:rPr>
                <w:rFonts w:ascii="Arial" w:hAnsi="Arial" w:cs="Arial"/>
              </w:rPr>
              <w:t xml:space="preserve"> de Naranjo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697F0B">
                <w:rPr>
                  <w:rFonts w:ascii="Arial" w:hAnsi="Arial" w:cs="Arial"/>
                </w:rPr>
                <w:t>la Administración Regional</w:t>
              </w:r>
            </w:smartTag>
            <w:r w:rsidRPr="00697F0B">
              <w:rPr>
                <w:rFonts w:ascii="Arial" w:hAnsi="Arial" w:cs="Arial"/>
              </w:rPr>
              <w:t xml:space="preserve"> de San Ramón.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531-32-AEEC-2012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697F0B">
              <w:rPr>
                <w:rFonts w:cs="Arial"/>
                <w:szCs w:val="22"/>
                <w:lang w:val="es-ES_tradnl"/>
              </w:rPr>
              <w:t>08-06-2012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</w:rPr>
              <w:t xml:space="preserve">Evaluación sobre la administración y </w:t>
            </w:r>
            <w:r w:rsidRPr="00697F0B">
              <w:rPr>
                <w:rFonts w:ascii="Arial" w:hAnsi="Arial" w:cs="Arial"/>
              </w:rPr>
              <w:lastRenderedPageBreak/>
              <w:t xml:space="preserve">control de los recursos económicos que se efectúan mediante el Sistema Automatizado de Depósitos y Pagos Judiciales (SDJ), así como el manejo de títulos valores y el control de dineros recibidos en efectivo en el </w:t>
            </w:r>
            <w:r w:rsidRPr="00697F0B">
              <w:rPr>
                <w:rFonts w:ascii="Arial" w:hAnsi="Arial" w:cs="Arial"/>
                <w:spacing w:val="2"/>
              </w:rPr>
              <w:t xml:space="preserve">Juzgado </w:t>
            </w:r>
            <w:proofErr w:type="spellStart"/>
            <w:r w:rsidRPr="00697F0B">
              <w:rPr>
                <w:rFonts w:ascii="Arial" w:hAnsi="Arial" w:cs="Arial"/>
                <w:spacing w:val="2"/>
              </w:rPr>
              <w:t>Contravencional</w:t>
            </w:r>
            <w:proofErr w:type="spellEnd"/>
            <w:r w:rsidRPr="00697F0B">
              <w:rPr>
                <w:rFonts w:ascii="Arial" w:hAnsi="Arial" w:cs="Arial"/>
                <w:spacing w:val="2"/>
              </w:rPr>
              <w:t xml:space="preserve"> y de Menor Cuantía de Palmares.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lastRenderedPageBreak/>
              <w:t>532-33-AEEC-2012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697F0B">
              <w:rPr>
                <w:rFonts w:cs="Arial"/>
                <w:szCs w:val="22"/>
                <w:lang w:val="es-ES_tradnl"/>
              </w:rPr>
              <w:t>08-06-2012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</w:rPr>
              <w:lastRenderedPageBreak/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</w:t>
            </w:r>
            <w:r w:rsidRPr="00697F0B">
              <w:rPr>
                <w:rFonts w:ascii="Arial" w:hAnsi="Arial" w:cs="Arial"/>
                <w:spacing w:val="2"/>
              </w:rPr>
              <w:t xml:space="preserve">Juzgado Penal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697F0B">
                <w:rPr>
                  <w:rFonts w:ascii="Arial" w:hAnsi="Arial" w:cs="Arial"/>
                  <w:spacing w:val="2"/>
                </w:rPr>
                <w:t>la Administración Regional</w:t>
              </w:r>
            </w:smartTag>
            <w:r w:rsidRPr="00697F0B">
              <w:rPr>
                <w:rFonts w:ascii="Arial" w:hAnsi="Arial" w:cs="Arial"/>
                <w:spacing w:val="2"/>
              </w:rPr>
              <w:t xml:space="preserve"> del Primer Circuito Judicial de </w:t>
            </w:r>
            <w:smartTag w:uri="urn:schemas-microsoft-com:office:smarttags" w:element="PersonName">
              <w:smartTagPr>
                <w:attr w:name="ProductID" w:val="la Zona Sur"/>
              </w:smartTagPr>
              <w:r w:rsidRPr="00697F0B">
                <w:rPr>
                  <w:rFonts w:ascii="Arial" w:hAnsi="Arial" w:cs="Arial"/>
                  <w:spacing w:val="2"/>
                </w:rPr>
                <w:t>la Zona Sur</w:t>
              </w:r>
            </w:smartTag>
            <w:r w:rsidRPr="00697F0B">
              <w:rPr>
                <w:rFonts w:ascii="Arial" w:hAnsi="Arial" w:cs="Arial"/>
                <w:spacing w:val="2"/>
              </w:rPr>
              <w:t xml:space="preserve">, Pérez Zeledón.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676-43-AEEC-2012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697F0B">
              <w:rPr>
                <w:rFonts w:cs="Arial"/>
                <w:szCs w:val="22"/>
                <w:lang w:val="es-ES_tradnl"/>
              </w:rPr>
              <w:t>19-07-2012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</w:t>
            </w:r>
            <w:r w:rsidRPr="00697F0B">
              <w:rPr>
                <w:rFonts w:ascii="Arial" w:hAnsi="Arial" w:cs="Arial"/>
                <w:spacing w:val="2"/>
              </w:rPr>
              <w:t xml:space="preserve">Juzgado Penal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697F0B">
                <w:rPr>
                  <w:rFonts w:ascii="Arial" w:hAnsi="Arial" w:cs="Arial"/>
                  <w:spacing w:val="2"/>
                </w:rPr>
                <w:t>la Administración Regional</w:t>
              </w:r>
            </w:smartTag>
            <w:r w:rsidRPr="00697F0B">
              <w:rPr>
                <w:rFonts w:ascii="Arial" w:hAnsi="Arial" w:cs="Arial"/>
                <w:spacing w:val="2"/>
              </w:rPr>
              <w:t xml:space="preserve"> del Primer Circuito Judicial de Heredia.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709-47-AEEC-2012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697F0B">
              <w:rPr>
                <w:rFonts w:cs="Arial"/>
                <w:szCs w:val="22"/>
                <w:lang w:val="es-ES_tradnl"/>
              </w:rPr>
              <w:t>30-07-2012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</w:rPr>
              <w:t xml:space="preserve">Evaluación sobre la administración y control de los recursos económicos que se efectúan mediante el Sistema Automatizado de Depósitos y Pagos Judiciales (SDJ), así como el manejo de </w:t>
            </w:r>
            <w:r w:rsidRPr="00697F0B">
              <w:rPr>
                <w:rFonts w:ascii="Arial" w:hAnsi="Arial" w:cs="Arial"/>
              </w:rPr>
              <w:lastRenderedPageBreak/>
              <w:t xml:space="preserve">títulos valores y el control de dineros recibidos en efectivo en el Juzgado de Familia y Penal Juvenil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697F0B">
                <w:rPr>
                  <w:rFonts w:ascii="Arial" w:hAnsi="Arial" w:cs="Arial"/>
                </w:rPr>
                <w:t>la Administración Regional</w:t>
              </w:r>
            </w:smartTag>
            <w:r w:rsidRPr="00697F0B">
              <w:rPr>
                <w:rFonts w:ascii="Arial" w:hAnsi="Arial" w:cs="Arial"/>
              </w:rPr>
              <w:t xml:space="preserve"> del Primer Circuito judicial de </w:t>
            </w:r>
            <w:smartTag w:uri="urn:schemas-microsoft-com:office:smarttags" w:element="PersonName">
              <w:smartTagPr>
                <w:attr w:name="ProductID" w:val="la Zona Sur"/>
              </w:smartTagPr>
              <w:r w:rsidRPr="00697F0B">
                <w:rPr>
                  <w:rFonts w:ascii="Arial" w:hAnsi="Arial" w:cs="Arial"/>
                </w:rPr>
                <w:t>la Zona Sur</w:t>
              </w:r>
            </w:smartTag>
            <w:r w:rsidRPr="00697F0B">
              <w:rPr>
                <w:rFonts w:ascii="Arial" w:hAnsi="Arial" w:cs="Arial"/>
              </w:rPr>
              <w:t xml:space="preserve">” (sede Pérez Zeledón).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lastRenderedPageBreak/>
              <w:t>716-50-AEEC-2012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697F0B">
              <w:rPr>
                <w:rFonts w:cs="Arial"/>
                <w:szCs w:val="22"/>
                <w:lang w:val="es-ES_tradnl"/>
              </w:rPr>
              <w:t>31-07-2012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</w:rPr>
              <w:lastRenderedPageBreak/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</w:t>
            </w:r>
            <w:r w:rsidRPr="00697F0B">
              <w:rPr>
                <w:rFonts w:ascii="Arial" w:hAnsi="Arial" w:cs="Arial"/>
                <w:spacing w:val="2"/>
              </w:rPr>
              <w:t xml:space="preserve">Juzgado Civil y de Trabajo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697F0B">
                <w:rPr>
                  <w:rFonts w:ascii="Arial" w:hAnsi="Arial" w:cs="Arial"/>
                  <w:spacing w:val="2"/>
                </w:rPr>
                <w:t>la Administración Regional</w:t>
              </w:r>
            </w:smartTag>
            <w:r w:rsidRPr="00697F0B">
              <w:rPr>
                <w:rFonts w:ascii="Arial" w:hAnsi="Arial" w:cs="Arial"/>
                <w:spacing w:val="2"/>
              </w:rPr>
              <w:t xml:space="preserve"> del Segundo Circuito Judicial de Guanacaste, Santa Cruz.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759-52-AEEC-2012</w:t>
            </w:r>
          </w:p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</w:p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760-52-AEEC-2012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697F0B">
              <w:rPr>
                <w:rFonts w:cs="Arial"/>
                <w:szCs w:val="22"/>
                <w:lang w:val="es-ES_tradnl"/>
              </w:rPr>
              <w:t>10-08-2012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de Familia y Penal Juvenil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697F0B">
                <w:rPr>
                  <w:rFonts w:ascii="Arial" w:hAnsi="Arial" w:cs="Arial"/>
                </w:rPr>
                <w:t>la Administración Regional</w:t>
              </w:r>
            </w:smartTag>
            <w:r w:rsidRPr="00697F0B">
              <w:rPr>
                <w:rFonts w:ascii="Arial" w:hAnsi="Arial" w:cs="Arial"/>
              </w:rPr>
              <w:t xml:space="preserve"> del Primer Circuito judicial de </w:t>
            </w:r>
            <w:smartTag w:uri="urn:schemas-microsoft-com:office:smarttags" w:element="PersonName">
              <w:smartTagPr>
                <w:attr w:name="ProductID" w:val="la Zona Sur"/>
              </w:smartTagPr>
              <w:r w:rsidRPr="00697F0B">
                <w:rPr>
                  <w:rFonts w:ascii="Arial" w:hAnsi="Arial" w:cs="Arial"/>
                </w:rPr>
                <w:t>la Zona Sur</w:t>
              </w:r>
            </w:smartTag>
            <w:r w:rsidRPr="00697F0B">
              <w:rPr>
                <w:rFonts w:ascii="Arial" w:hAnsi="Arial" w:cs="Arial"/>
              </w:rPr>
              <w:t xml:space="preserve">” (sede Pérez Zeledón).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716-50-AEEC-2012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697F0B">
              <w:rPr>
                <w:rFonts w:cs="Arial"/>
                <w:szCs w:val="22"/>
                <w:lang w:val="es-ES_tradnl"/>
              </w:rPr>
              <w:t>31-07-2012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</w:t>
            </w:r>
            <w:r w:rsidRPr="00697F0B">
              <w:rPr>
                <w:rFonts w:ascii="Arial" w:hAnsi="Arial" w:cs="Arial"/>
                <w:spacing w:val="2"/>
              </w:rPr>
              <w:t xml:space="preserve">Juzgado Civil y </w:t>
            </w:r>
            <w:r w:rsidRPr="00697F0B">
              <w:rPr>
                <w:rFonts w:ascii="Arial" w:hAnsi="Arial" w:cs="Arial"/>
                <w:spacing w:val="2"/>
              </w:rPr>
              <w:lastRenderedPageBreak/>
              <w:t xml:space="preserve">de Trabajo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697F0B">
                <w:rPr>
                  <w:rFonts w:ascii="Arial" w:hAnsi="Arial" w:cs="Arial"/>
                  <w:spacing w:val="2"/>
                </w:rPr>
                <w:t>la Administración Regional</w:t>
              </w:r>
            </w:smartTag>
            <w:r w:rsidRPr="00697F0B">
              <w:rPr>
                <w:rFonts w:ascii="Arial" w:hAnsi="Arial" w:cs="Arial"/>
                <w:spacing w:val="2"/>
              </w:rPr>
              <w:t xml:space="preserve"> del Segundo Circuito Judicial de Guanacaste, Santa Cruz.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lastRenderedPageBreak/>
              <w:t>759-52-AEEC-2012</w:t>
            </w:r>
          </w:p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</w:p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760-52-AEEC-2012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697F0B">
              <w:rPr>
                <w:rFonts w:cs="Arial"/>
                <w:szCs w:val="22"/>
                <w:lang w:val="es-ES_tradnl"/>
              </w:rPr>
              <w:t>10-08-2012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</w:t>
            </w:r>
            <w:r w:rsidRPr="00697F0B">
              <w:rPr>
                <w:rFonts w:ascii="Arial" w:hAnsi="Arial" w:cs="Arial"/>
                <w:spacing w:val="2"/>
              </w:rPr>
              <w:t xml:space="preserve">Juzgado Civil y de Trabajo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697F0B">
                <w:rPr>
                  <w:rFonts w:ascii="Arial" w:hAnsi="Arial" w:cs="Arial"/>
                  <w:spacing w:val="2"/>
                </w:rPr>
                <w:t>la Administración Regional</w:t>
              </w:r>
            </w:smartTag>
            <w:r w:rsidRPr="00697F0B">
              <w:rPr>
                <w:rFonts w:ascii="Arial" w:hAnsi="Arial" w:cs="Arial"/>
                <w:spacing w:val="2"/>
              </w:rPr>
              <w:t xml:space="preserve"> del Segundo Circuito Judicial de Guanacaste, Santa Cruz.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759-52-AEEC-2012</w:t>
            </w:r>
          </w:p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</w:p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760-52-AEEC-2012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697F0B">
              <w:rPr>
                <w:rFonts w:cs="Arial"/>
                <w:szCs w:val="22"/>
                <w:lang w:val="es-ES_tradnl"/>
              </w:rPr>
              <w:t>10-08-2012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de Familia y Penal Juvenil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697F0B">
                <w:rPr>
                  <w:rFonts w:ascii="Arial" w:hAnsi="Arial" w:cs="Arial"/>
                </w:rPr>
                <w:t>la Administración Regional</w:t>
              </w:r>
            </w:smartTag>
            <w:r w:rsidRPr="00697F0B">
              <w:rPr>
                <w:rFonts w:ascii="Arial" w:hAnsi="Arial" w:cs="Arial"/>
              </w:rPr>
              <w:t xml:space="preserve"> del Primer Circuito judicial de </w:t>
            </w:r>
            <w:smartTag w:uri="urn:schemas-microsoft-com:office:smarttags" w:element="PersonName">
              <w:smartTagPr>
                <w:attr w:name="ProductID" w:val="la Zona Sur"/>
              </w:smartTagPr>
              <w:r w:rsidRPr="00697F0B">
                <w:rPr>
                  <w:rFonts w:ascii="Arial" w:hAnsi="Arial" w:cs="Arial"/>
                </w:rPr>
                <w:t>la Zona Sur</w:t>
              </w:r>
            </w:smartTag>
            <w:r w:rsidRPr="00697F0B">
              <w:rPr>
                <w:rFonts w:ascii="Arial" w:hAnsi="Arial" w:cs="Arial"/>
              </w:rPr>
              <w:t xml:space="preserve">” (sede Pérez Zeledón).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716-50-AEEC-2012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697F0B">
              <w:rPr>
                <w:rFonts w:cs="Arial"/>
                <w:szCs w:val="22"/>
                <w:lang w:val="es-ES_tradnl"/>
              </w:rPr>
              <w:t>31-07-2012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</w:rPr>
              <w:t xml:space="preserve">Evaluación sobre la administración y control de los recursos económicos que se efectúan mediante el Sistema Automatizado de Depósitos y Pagos Judiciales (SDJ), así como el manejo de </w:t>
            </w:r>
            <w:r w:rsidRPr="00697F0B">
              <w:rPr>
                <w:rFonts w:ascii="Arial" w:hAnsi="Arial" w:cs="Arial"/>
              </w:rPr>
              <w:lastRenderedPageBreak/>
              <w:t xml:space="preserve">títulos valores y el control de dineros recibidos en efectivo en el </w:t>
            </w:r>
            <w:r w:rsidRPr="00697F0B">
              <w:rPr>
                <w:rFonts w:ascii="Arial" w:hAnsi="Arial" w:cs="Arial"/>
                <w:spacing w:val="2"/>
              </w:rPr>
              <w:t xml:space="preserve">Juzgado Civil y de Trabajo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697F0B">
                <w:rPr>
                  <w:rFonts w:ascii="Arial" w:hAnsi="Arial" w:cs="Arial"/>
                  <w:spacing w:val="2"/>
                </w:rPr>
                <w:t>la Administración Regional</w:t>
              </w:r>
            </w:smartTag>
            <w:r w:rsidRPr="00697F0B">
              <w:rPr>
                <w:rFonts w:ascii="Arial" w:hAnsi="Arial" w:cs="Arial"/>
                <w:spacing w:val="2"/>
              </w:rPr>
              <w:t xml:space="preserve"> del Segundo Circuito Judicial de Guanacaste, Santa Cruz.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lastRenderedPageBreak/>
              <w:t>759-52-AEEC-2012</w:t>
            </w:r>
          </w:p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</w:p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760-52-AEEC-2012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697F0B">
              <w:rPr>
                <w:rFonts w:cs="Arial"/>
                <w:szCs w:val="22"/>
                <w:lang w:val="es-ES_tradnl"/>
              </w:rPr>
              <w:t>10-08-2012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</w:rPr>
              <w:lastRenderedPageBreak/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Penal Juvenil de Heredia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697F0B">
                <w:rPr>
                  <w:rFonts w:ascii="Arial" w:hAnsi="Arial" w:cs="Arial"/>
                </w:rPr>
                <w:t>la Administración Regional</w:t>
              </w:r>
            </w:smartTag>
            <w:r w:rsidRPr="00697F0B">
              <w:rPr>
                <w:rFonts w:ascii="Arial" w:hAnsi="Arial" w:cs="Arial"/>
              </w:rPr>
              <w:t xml:space="preserve"> de Heredia. 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768-54-AEEC-2012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697F0B">
              <w:rPr>
                <w:rFonts w:cs="Arial"/>
                <w:szCs w:val="22"/>
                <w:lang w:val="es-ES_tradnl"/>
              </w:rPr>
              <w:t>14-08-2012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sz w:val="23"/>
                <w:szCs w:val="23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Agrario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697F0B">
                <w:rPr>
                  <w:rFonts w:ascii="Arial" w:hAnsi="Arial" w:cs="Arial"/>
                  <w:sz w:val="23"/>
                  <w:szCs w:val="23"/>
                </w:rPr>
                <w:t>la Administración Regional</w:t>
              </w:r>
            </w:smartTag>
            <w:r w:rsidRPr="00697F0B">
              <w:rPr>
                <w:rFonts w:ascii="Arial" w:hAnsi="Arial" w:cs="Arial"/>
                <w:sz w:val="23"/>
                <w:szCs w:val="23"/>
              </w:rPr>
              <w:t xml:space="preserve"> del Segundo Circuito Judicial de Guanacaste, sede Santa Cruz.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787-56-AEEC-2012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697F0B">
              <w:rPr>
                <w:rFonts w:cs="Arial"/>
                <w:lang w:val="es-ES_tradnl"/>
              </w:rPr>
              <w:t>20-08-2012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sz w:val="23"/>
                <w:szCs w:val="23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Civil </w:t>
            </w:r>
            <w:r w:rsidRPr="00697F0B">
              <w:rPr>
                <w:rFonts w:ascii="Arial" w:hAnsi="Arial" w:cs="Arial"/>
                <w:sz w:val="23"/>
                <w:szCs w:val="23"/>
              </w:rPr>
              <w:lastRenderedPageBreak/>
              <w:t xml:space="preserve">Menor Cuantía y Tránsito de Liberia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697F0B">
                <w:rPr>
                  <w:rFonts w:ascii="Arial" w:hAnsi="Arial" w:cs="Arial"/>
                  <w:sz w:val="23"/>
                  <w:szCs w:val="23"/>
                </w:rPr>
                <w:t>la Administración Regional</w:t>
              </w:r>
            </w:smartTag>
            <w:r w:rsidRPr="00697F0B">
              <w:rPr>
                <w:rFonts w:ascii="Arial" w:hAnsi="Arial" w:cs="Arial"/>
                <w:sz w:val="23"/>
                <w:szCs w:val="23"/>
              </w:rPr>
              <w:t xml:space="preserve"> de Liberia.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lastRenderedPageBreak/>
              <w:t>883-64-AEEC-2012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697F0B">
              <w:rPr>
                <w:rFonts w:cs="Arial"/>
                <w:lang w:val="es-ES_tradnl"/>
              </w:rPr>
              <w:t>12-09-2012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color w:val="000000"/>
                <w:spacing w:val="-3"/>
                <w:sz w:val="23"/>
                <w:szCs w:val="23"/>
              </w:rPr>
              <w:lastRenderedPageBreak/>
              <w:t xml:space="preserve">Evaluación del servicio Centro de Atención Tecnológica (CAT).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73-08-ATI-2012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697F0B">
              <w:rPr>
                <w:rFonts w:cs="Arial"/>
                <w:lang w:val="es-ES_tradnl"/>
              </w:rPr>
              <w:t>31-01-2012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spacing w:val="2"/>
                <w:sz w:val="23"/>
                <w:szCs w:val="23"/>
              </w:rPr>
              <w:t xml:space="preserve">Evaluación sobre </w:t>
            </w:r>
            <w:smartTag w:uri="urn:schemas-microsoft-com:office:smarttags" w:element="PersonName">
              <w:smartTagPr>
                <w:attr w:name="ProductID" w:val="la Publicaci￳n"/>
              </w:smartTagPr>
              <w:r w:rsidRPr="00697F0B">
                <w:rPr>
                  <w:rFonts w:ascii="Arial" w:hAnsi="Arial" w:cs="Arial"/>
                  <w:spacing w:val="2"/>
                  <w:sz w:val="23"/>
                  <w:szCs w:val="23"/>
                </w:rPr>
                <w:t>la Publicación</w:t>
              </w:r>
            </w:smartTag>
            <w:r w:rsidRPr="00697F0B">
              <w:rPr>
                <w:rFonts w:ascii="Arial" w:hAnsi="Arial" w:cs="Arial"/>
                <w:spacing w:val="2"/>
                <w:sz w:val="23"/>
                <w:szCs w:val="23"/>
              </w:rPr>
              <w:t xml:space="preserve"> en Internet de Información Judicial.</w:t>
            </w:r>
            <w:r w:rsidRPr="00697F0B">
              <w:rPr>
                <w:rFonts w:ascii="Arial" w:hAnsi="Arial" w:cs="Arial"/>
                <w:i/>
                <w:spacing w:val="2"/>
                <w:sz w:val="23"/>
                <w:szCs w:val="23"/>
              </w:rPr>
              <w:t xml:space="preserve">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100-05-ATI-2012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697F0B">
              <w:rPr>
                <w:rFonts w:cs="Arial"/>
                <w:lang w:val="es-ES_tradnl"/>
              </w:rPr>
              <w:t>03-02-2012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</w:rPr>
              <w:t xml:space="preserve">Evaluación de la planificación del proyecto de teletrabajo.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189-11-ATI-2012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697F0B">
              <w:rPr>
                <w:rFonts w:cs="Arial"/>
                <w:lang w:val="es-ES_tradnl"/>
              </w:rPr>
              <w:t>01-03-2012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sz w:val="23"/>
              </w:rPr>
              <w:t xml:space="preserve">Evaluación de la planificación en la administración de proyectos de Tecnología de Información.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414-20-ATI-2012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697F0B">
              <w:rPr>
                <w:rFonts w:cs="Arial"/>
                <w:lang w:val="es-ES_tradnl"/>
              </w:rPr>
              <w:t>08-05-2012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sz w:val="23"/>
                <w:szCs w:val="23"/>
              </w:rPr>
              <w:t xml:space="preserve">Evaluación de la metodología utilizada en la etapa de análisis y diseño de los sistemas de información automatizados en el Poder Judicial.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697F0B">
              <w:rPr>
                <w:rFonts w:ascii="Arial" w:hAnsi="Arial" w:cs="Arial"/>
              </w:rPr>
              <w:t>475-23-ATI-2012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</w:rPr>
            </w:pPr>
            <w:r w:rsidRPr="00697F0B">
              <w:rPr>
                <w:rFonts w:cs="Arial"/>
              </w:rPr>
              <w:t>23-05-12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spacing w:val="2"/>
              </w:rPr>
              <w:t>Evaluación del proceso de administración de cambios de los sistemas de información en el Poder Judicial.</w:t>
            </w:r>
            <w:r w:rsidRPr="00697F0B">
              <w:rPr>
                <w:rFonts w:ascii="Arial" w:hAnsi="Arial" w:cs="Arial"/>
                <w:i/>
                <w:spacing w:val="2"/>
              </w:rPr>
              <w:t xml:space="preserve">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500-29-ATI-2012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697F0B">
              <w:rPr>
                <w:rFonts w:cs="Arial"/>
                <w:lang w:val="es-ES_tradnl"/>
              </w:rPr>
              <w:t>31-05-2012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sz w:val="23"/>
              </w:rPr>
              <w:t xml:space="preserve">Evaluación de procesos, organización y relaciones de TI para el cumplimiento de objetivos.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697F0B">
              <w:rPr>
                <w:rFonts w:ascii="Arial" w:hAnsi="Arial" w:cs="Arial"/>
              </w:rPr>
              <w:t>515-33-ATI-2012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</w:rPr>
            </w:pPr>
            <w:r w:rsidRPr="00697F0B">
              <w:rPr>
                <w:rFonts w:cs="Arial"/>
              </w:rPr>
              <w:t>05-06-2012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bCs/>
                <w:sz w:val="23"/>
              </w:rPr>
              <w:t xml:space="preserve">Evaluación de la administración de los equipos servidores y telemáticos del Poder Judicial. 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697F0B">
              <w:rPr>
                <w:rFonts w:ascii="Arial" w:hAnsi="Arial" w:cs="Arial"/>
              </w:rPr>
              <w:t>645-46-ATI-2012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jc w:val="left"/>
              <w:rPr>
                <w:rFonts w:cs="Arial"/>
                <w:szCs w:val="22"/>
              </w:rPr>
            </w:pPr>
            <w:r w:rsidRPr="00697F0B">
              <w:rPr>
                <w:rFonts w:cs="Arial"/>
                <w:szCs w:val="22"/>
              </w:rPr>
              <w:t>17-07-2012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bCs/>
                <w:iCs/>
                <w:sz w:val="23"/>
                <w:szCs w:val="23"/>
                <w:lang w:eastAsia="es-ES"/>
              </w:rPr>
              <w:t xml:space="preserve">Evaluación de la gestión de la seguridad de los sistemas de información automatizados del Poder Judicial. 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697F0B">
              <w:rPr>
                <w:rFonts w:ascii="Arial" w:hAnsi="Arial" w:cs="Arial"/>
              </w:rPr>
              <w:t>745-49-ATI-2012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</w:rPr>
            </w:pPr>
            <w:r w:rsidRPr="00697F0B">
              <w:rPr>
                <w:rFonts w:cs="Arial"/>
              </w:rPr>
              <w:t>08-08-2012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</w:rPr>
              <w:t>Evaluación de la arquitectura de la información en el Poder Judicial.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785-51-ATI-2012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697F0B">
              <w:rPr>
                <w:rFonts w:cs="Arial"/>
                <w:lang w:val="es-ES_tradnl"/>
              </w:rPr>
              <w:t>20-08-2012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sz w:val="23"/>
              </w:rPr>
              <w:t xml:space="preserve">Evaluación sobre la seguridad de la </w:t>
            </w:r>
            <w:r w:rsidRPr="00697F0B">
              <w:rPr>
                <w:rFonts w:ascii="Arial" w:hAnsi="Arial" w:cs="Arial"/>
                <w:sz w:val="23"/>
              </w:rPr>
              <w:lastRenderedPageBreak/>
              <w:t xml:space="preserve">información contenida en las actas de </w:t>
            </w:r>
            <w:smartTag w:uri="urn:schemas-microsoft-com:office:smarttags" w:element="PersonName">
              <w:smartTagPr>
                <w:attr w:name="ProductID" w:val="la Corte Suprema"/>
              </w:smartTagPr>
              <w:r w:rsidRPr="00697F0B">
                <w:rPr>
                  <w:rFonts w:ascii="Arial" w:hAnsi="Arial" w:cs="Arial"/>
                  <w:sz w:val="23"/>
                </w:rPr>
                <w:t>la Corte Suprema</w:t>
              </w:r>
            </w:smartTag>
            <w:r w:rsidRPr="00697F0B">
              <w:rPr>
                <w:rFonts w:ascii="Arial" w:hAnsi="Arial" w:cs="Arial"/>
                <w:sz w:val="23"/>
              </w:rPr>
              <w:t xml:space="preserve"> de Justicia y Consejo Superior.</w:t>
            </w:r>
            <w:r w:rsidRPr="00697F0B">
              <w:rPr>
                <w:rFonts w:ascii="Arial" w:hAnsi="Arial" w:cs="Arial"/>
                <w:i/>
                <w:sz w:val="23"/>
              </w:rPr>
              <w:t xml:space="preserve">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lastRenderedPageBreak/>
              <w:t>849-50-ATI-2012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697F0B">
              <w:rPr>
                <w:rFonts w:cs="Arial"/>
                <w:lang w:val="es-ES_tradnl"/>
              </w:rPr>
              <w:t>31-08-2012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spacing w:val="2"/>
              </w:rPr>
              <w:lastRenderedPageBreak/>
              <w:t>Evaluación del proceso de administración de cambios de los sistemas de información en el Poder Judicial.</w:t>
            </w:r>
            <w:r w:rsidRPr="00697F0B">
              <w:rPr>
                <w:rFonts w:ascii="Arial" w:hAnsi="Arial" w:cs="Arial"/>
                <w:i/>
                <w:spacing w:val="2"/>
              </w:rPr>
              <w:t xml:space="preserve"> 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500-29-ATI-2012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697F0B">
              <w:rPr>
                <w:rFonts w:cs="Arial"/>
                <w:lang w:val="es-ES_tradnl"/>
              </w:rPr>
              <w:t>31-05-2012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spacing w:val="2"/>
              </w:rPr>
            </w:pPr>
            <w:r w:rsidRPr="00697F0B">
              <w:rPr>
                <w:rFonts w:ascii="Arial" w:hAnsi="Arial" w:cs="Arial"/>
                <w:sz w:val="23"/>
              </w:rPr>
              <w:t xml:space="preserve">Evaluación de la gestión de la configuración de los recursos tecnológicos de </w:t>
            </w:r>
            <w:smartTag w:uri="urn:schemas-microsoft-com:office:smarttags" w:element="PersonName">
              <w:smartTagPr>
                <w:attr w:name="ProductID" w:val="la Dirección"/>
              </w:smartTagPr>
              <w:r w:rsidRPr="00697F0B">
                <w:rPr>
                  <w:rFonts w:ascii="Arial" w:hAnsi="Arial" w:cs="Arial"/>
                  <w:sz w:val="23"/>
                </w:rPr>
                <w:t>la Dirección</w:t>
              </w:r>
            </w:smartTag>
            <w:r w:rsidRPr="00697F0B">
              <w:rPr>
                <w:rFonts w:ascii="Arial" w:hAnsi="Arial" w:cs="Arial"/>
                <w:sz w:val="23"/>
              </w:rPr>
              <w:t xml:space="preserve"> de TIC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939-55-ATI-2012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697F0B">
              <w:rPr>
                <w:rFonts w:cs="Arial"/>
                <w:lang w:val="es-ES_tradnl"/>
              </w:rPr>
              <w:t>25-09-2012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b/>
                <w:sz w:val="23"/>
              </w:rPr>
            </w:pPr>
            <w:r w:rsidRPr="00697F0B">
              <w:rPr>
                <w:rFonts w:ascii="Arial" w:hAnsi="Arial" w:cs="Arial"/>
                <w:sz w:val="23"/>
                <w:szCs w:val="23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</w:t>
            </w:r>
            <w:proofErr w:type="spellStart"/>
            <w:r w:rsidRPr="00697F0B">
              <w:rPr>
                <w:rFonts w:ascii="Arial" w:hAnsi="Arial" w:cs="Arial"/>
                <w:sz w:val="23"/>
                <w:szCs w:val="23"/>
              </w:rPr>
              <w:t>Contravencional</w:t>
            </w:r>
            <w:proofErr w:type="spellEnd"/>
            <w:r w:rsidRPr="00697F0B">
              <w:rPr>
                <w:rFonts w:ascii="Arial" w:hAnsi="Arial" w:cs="Arial"/>
                <w:sz w:val="23"/>
                <w:szCs w:val="23"/>
              </w:rPr>
              <w:t xml:space="preserve"> y de Pensiones Alimentarias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697F0B">
                <w:rPr>
                  <w:rFonts w:ascii="Arial" w:hAnsi="Arial" w:cs="Arial"/>
                  <w:sz w:val="23"/>
                  <w:szCs w:val="23"/>
                </w:rPr>
                <w:t>la Administración Regional</w:t>
              </w:r>
            </w:smartTag>
            <w:r w:rsidRPr="00697F0B">
              <w:rPr>
                <w:rFonts w:ascii="Arial" w:hAnsi="Arial" w:cs="Arial"/>
                <w:sz w:val="23"/>
                <w:szCs w:val="23"/>
              </w:rPr>
              <w:t xml:space="preserve"> de Liberia </w:t>
            </w:r>
            <w:r w:rsidRPr="00697F0B">
              <w:rPr>
                <w:rFonts w:ascii="Arial" w:hAnsi="Arial" w:cs="Arial"/>
                <w:b/>
                <w:i/>
                <w:sz w:val="23"/>
                <w:szCs w:val="23"/>
              </w:rPr>
              <w:t>TM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b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945-69-AEEC-2012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697F0B">
              <w:rPr>
                <w:rFonts w:cs="Arial"/>
                <w:lang w:val="es-ES_tradnl"/>
              </w:rPr>
              <w:t>26-09-2012</w:t>
            </w:r>
          </w:p>
        </w:tc>
      </w:tr>
      <w:tr w:rsidR="005808A6" w:rsidTr="00E56FF7"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b/>
                <w:sz w:val="23"/>
              </w:rPr>
            </w:pPr>
            <w:r w:rsidRPr="00697F0B">
              <w:rPr>
                <w:rFonts w:ascii="Arial" w:hAnsi="Arial" w:cs="Arial"/>
                <w:sz w:val="23"/>
              </w:rPr>
              <w:t>Evaluación del pago de salarios a través del módulo del Sistema SIGA "Períodos Anteriores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697F0B">
              <w:rPr>
                <w:rFonts w:ascii="Arial" w:hAnsi="Arial" w:cs="Arial"/>
                <w:lang w:val="es-ES_tradnl"/>
              </w:rPr>
              <w:t>949-85-AF-2012</w:t>
            </w:r>
          </w:p>
        </w:tc>
        <w:tc>
          <w:tcPr>
            <w:tcW w:w="4382" w:type="dxa"/>
          </w:tcPr>
          <w:p w:rsidR="005808A6" w:rsidRPr="00697F0B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697F0B">
              <w:rPr>
                <w:rFonts w:cs="Arial"/>
                <w:lang w:val="es-ES_tradnl"/>
              </w:rPr>
              <w:t>27-09-2012</w:t>
            </w:r>
          </w:p>
        </w:tc>
      </w:tr>
      <w:tr w:rsidR="005808A6" w:rsidTr="00E56FF7">
        <w:tc>
          <w:tcPr>
            <w:tcW w:w="4382" w:type="dxa"/>
          </w:tcPr>
          <w:p w:rsidR="005808A6" w:rsidRPr="00071138" w:rsidRDefault="005808A6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sz w:val="23"/>
              </w:rPr>
            </w:pPr>
            <w:r w:rsidRPr="00071138">
              <w:rPr>
                <w:rFonts w:ascii="Arial" w:hAnsi="Arial" w:cs="Arial"/>
                <w:sz w:val="23"/>
              </w:rPr>
              <w:t xml:space="preserve">Ejecución, liquidación y renovación de </w:t>
            </w:r>
            <w:smartTag w:uri="urn:schemas-microsoft-com:office:smarttags" w:element="PersonName">
              <w:smartTagPr>
                <w:attr w:name="ProductID" w:val="la P￳liza"/>
              </w:smartTagPr>
              <w:r w:rsidRPr="00071138">
                <w:rPr>
                  <w:rFonts w:ascii="Arial" w:hAnsi="Arial" w:cs="Arial"/>
                  <w:sz w:val="23"/>
                </w:rPr>
                <w:t>la Póliza</w:t>
              </w:r>
            </w:smartTag>
            <w:r w:rsidRPr="00071138">
              <w:rPr>
                <w:rFonts w:ascii="Arial" w:hAnsi="Arial" w:cs="Arial"/>
                <w:sz w:val="23"/>
              </w:rPr>
              <w:t xml:space="preserve"> de Riesgos del Trabajo No.76756, suscrita por el Poder Judicial con el Instituto Nacional de Seguros</w:t>
            </w:r>
          </w:p>
        </w:tc>
        <w:tc>
          <w:tcPr>
            <w:tcW w:w="4382" w:type="dxa"/>
          </w:tcPr>
          <w:p w:rsidR="005808A6" w:rsidRPr="00071138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071138">
              <w:rPr>
                <w:rFonts w:ascii="Arial" w:hAnsi="Arial" w:cs="Arial"/>
                <w:sz w:val="23"/>
              </w:rPr>
              <w:t>1057-148-AF-2012 *</w:t>
            </w:r>
          </w:p>
        </w:tc>
        <w:tc>
          <w:tcPr>
            <w:tcW w:w="4382" w:type="dxa"/>
          </w:tcPr>
          <w:p w:rsidR="005808A6" w:rsidRPr="00071138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071138">
              <w:rPr>
                <w:rFonts w:eastAsiaTheme="minorHAnsi" w:cs="Arial"/>
                <w:sz w:val="23"/>
                <w:szCs w:val="22"/>
                <w:lang w:val="es-CR" w:eastAsia="en-US"/>
              </w:rPr>
              <w:t>30-10-2012</w:t>
            </w:r>
          </w:p>
        </w:tc>
      </w:tr>
      <w:tr w:rsidR="005808A6" w:rsidTr="00E56FF7">
        <w:tc>
          <w:tcPr>
            <w:tcW w:w="4382" w:type="dxa"/>
          </w:tcPr>
          <w:p w:rsidR="005808A6" w:rsidRPr="00071138" w:rsidRDefault="005808A6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sz w:val="23"/>
              </w:rPr>
            </w:pPr>
            <w:r w:rsidRPr="00071138">
              <w:rPr>
                <w:rFonts w:ascii="Arial" w:hAnsi="Arial" w:cs="Arial"/>
                <w:sz w:val="23"/>
              </w:rPr>
              <w:t>Evaluación de Licitaciones, correspondientes a los años 2010 y 2011</w:t>
            </w:r>
          </w:p>
        </w:tc>
        <w:tc>
          <w:tcPr>
            <w:tcW w:w="4382" w:type="dxa"/>
          </w:tcPr>
          <w:p w:rsidR="005808A6" w:rsidRPr="00071138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071138">
              <w:rPr>
                <w:rFonts w:ascii="Arial" w:hAnsi="Arial" w:cs="Arial"/>
                <w:sz w:val="23"/>
              </w:rPr>
              <w:t>1065-136-AF-2012 *</w:t>
            </w:r>
          </w:p>
          <w:p w:rsidR="005808A6" w:rsidRPr="00071138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</w:p>
          <w:p w:rsidR="005808A6" w:rsidRPr="00071138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071138">
              <w:rPr>
                <w:rFonts w:ascii="Arial" w:hAnsi="Arial" w:cs="Arial"/>
                <w:sz w:val="23"/>
              </w:rPr>
              <w:t>05-01-AF-2013</w:t>
            </w:r>
          </w:p>
        </w:tc>
        <w:tc>
          <w:tcPr>
            <w:tcW w:w="4382" w:type="dxa"/>
          </w:tcPr>
          <w:p w:rsidR="005808A6" w:rsidRPr="00071138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071138">
              <w:rPr>
                <w:rFonts w:eastAsiaTheme="minorHAnsi" w:cs="Arial"/>
                <w:sz w:val="23"/>
                <w:szCs w:val="22"/>
                <w:lang w:val="es-CR" w:eastAsia="en-US"/>
              </w:rPr>
              <w:t>01-11-2012</w:t>
            </w:r>
          </w:p>
          <w:p w:rsidR="005808A6" w:rsidRPr="00071138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</w:p>
          <w:p w:rsidR="005808A6" w:rsidRPr="00071138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071138">
              <w:rPr>
                <w:rFonts w:eastAsiaTheme="minorHAnsi" w:cs="Arial"/>
                <w:sz w:val="23"/>
                <w:szCs w:val="22"/>
                <w:lang w:val="es-CR" w:eastAsia="en-US"/>
              </w:rPr>
              <w:t>08-01-2013</w:t>
            </w:r>
          </w:p>
          <w:p w:rsidR="005808A6" w:rsidRPr="00071138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</w:p>
        </w:tc>
      </w:tr>
      <w:tr w:rsidR="005808A6" w:rsidTr="00E56FF7">
        <w:tc>
          <w:tcPr>
            <w:tcW w:w="4382" w:type="dxa"/>
          </w:tcPr>
          <w:p w:rsidR="005808A6" w:rsidRPr="00071138" w:rsidRDefault="005808A6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sz w:val="23"/>
              </w:rPr>
            </w:pPr>
            <w:r w:rsidRPr="00071138">
              <w:rPr>
                <w:rFonts w:ascii="Arial" w:hAnsi="Arial" w:cs="Arial"/>
                <w:sz w:val="23"/>
              </w:rPr>
              <w:lastRenderedPageBreak/>
              <w:t>Evaluación de caja chica del BID</w:t>
            </w:r>
          </w:p>
        </w:tc>
        <w:tc>
          <w:tcPr>
            <w:tcW w:w="4382" w:type="dxa"/>
          </w:tcPr>
          <w:p w:rsidR="005808A6" w:rsidRPr="00071138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071138">
              <w:rPr>
                <w:rFonts w:ascii="Arial" w:hAnsi="Arial" w:cs="Arial"/>
                <w:sz w:val="23"/>
              </w:rPr>
              <w:t>1148-153-AF-2012</w:t>
            </w:r>
          </w:p>
          <w:p w:rsidR="005808A6" w:rsidRPr="00071138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</w:p>
          <w:p w:rsidR="005808A6" w:rsidRPr="00071138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</w:p>
        </w:tc>
        <w:tc>
          <w:tcPr>
            <w:tcW w:w="4382" w:type="dxa"/>
          </w:tcPr>
          <w:p w:rsidR="005808A6" w:rsidRPr="00071138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071138">
              <w:rPr>
                <w:rFonts w:eastAsiaTheme="minorHAnsi" w:cs="Arial"/>
                <w:sz w:val="23"/>
                <w:szCs w:val="22"/>
                <w:lang w:val="es-CR" w:eastAsia="en-US"/>
              </w:rPr>
              <w:t>22-11-2012</w:t>
            </w:r>
          </w:p>
        </w:tc>
      </w:tr>
      <w:tr w:rsidR="005808A6" w:rsidTr="00E56FF7">
        <w:tc>
          <w:tcPr>
            <w:tcW w:w="4382" w:type="dxa"/>
          </w:tcPr>
          <w:p w:rsidR="005808A6" w:rsidRPr="00564860" w:rsidRDefault="005808A6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sz w:val="23"/>
              </w:rPr>
            </w:pPr>
            <w:r w:rsidRPr="00564860">
              <w:rPr>
                <w:rFonts w:ascii="Arial" w:hAnsi="Arial" w:cs="Arial"/>
                <w:sz w:val="23"/>
              </w:rPr>
              <w:t xml:space="preserve">Estudio  relacionado con la revisión de </w:t>
            </w:r>
            <w:smartTag w:uri="urn:schemas-microsoft-com:office:smarttags" w:element="PersonName">
              <w:smartTagPr>
                <w:attr w:name="ProductID" w:val="la  Sentencia Judicial No."/>
              </w:smartTagPr>
              <w:smartTag w:uri="urn:schemas-microsoft-com:office:smarttags" w:element="PersonName">
                <w:smartTagPr>
                  <w:attr w:name="ProductID" w:val="la  Sentencia Judicial"/>
                </w:smartTagPr>
                <w:r w:rsidRPr="00564860">
                  <w:rPr>
                    <w:rFonts w:ascii="Arial" w:hAnsi="Arial" w:cs="Arial"/>
                    <w:sz w:val="23"/>
                  </w:rPr>
                  <w:t>la  Sentencia Judicial</w:t>
                </w:r>
              </w:smartTag>
              <w:r w:rsidRPr="00564860">
                <w:rPr>
                  <w:rFonts w:ascii="Arial" w:hAnsi="Arial" w:cs="Arial"/>
                  <w:sz w:val="23"/>
                </w:rPr>
                <w:t xml:space="preserve"> No.</w:t>
              </w:r>
            </w:smartTag>
            <w:r w:rsidRPr="00564860">
              <w:rPr>
                <w:rFonts w:ascii="Arial" w:hAnsi="Arial" w:cs="Arial"/>
                <w:sz w:val="23"/>
              </w:rPr>
              <w:t xml:space="preserve"> 2616-2010 (</w:t>
            </w:r>
            <w:proofErr w:type="spellStart"/>
            <w:r w:rsidRPr="00564860">
              <w:rPr>
                <w:rFonts w:ascii="Arial" w:hAnsi="Arial" w:cs="Arial"/>
                <w:sz w:val="23"/>
              </w:rPr>
              <w:t>Master</w:t>
            </w:r>
            <w:proofErr w:type="spellEnd"/>
            <w:r w:rsidRPr="00564860">
              <w:rPr>
                <w:rFonts w:ascii="Arial" w:hAnsi="Arial" w:cs="Arial"/>
                <w:sz w:val="23"/>
              </w:rPr>
              <w:t xml:space="preserve"> John Hernández Rojas) TM</w:t>
            </w:r>
          </w:p>
        </w:tc>
        <w:tc>
          <w:tcPr>
            <w:tcW w:w="4382" w:type="dxa"/>
          </w:tcPr>
          <w:p w:rsidR="005808A6" w:rsidRPr="00564860" w:rsidRDefault="005808A6" w:rsidP="005808A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564860">
              <w:rPr>
                <w:rFonts w:ascii="Arial" w:hAnsi="Arial" w:cs="Arial"/>
                <w:sz w:val="23"/>
              </w:rPr>
              <w:t>1239-191-AF-2012</w:t>
            </w:r>
          </w:p>
        </w:tc>
        <w:tc>
          <w:tcPr>
            <w:tcW w:w="4382" w:type="dxa"/>
          </w:tcPr>
          <w:p w:rsidR="005808A6" w:rsidRPr="00564860" w:rsidRDefault="005808A6" w:rsidP="005808A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564860">
              <w:rPr>
                <w:rFonts w:eastAsiaTheme="minorHAnsi" w:cs="Arial"/>
                <w:sz w:val="23"/>
                <w:szCs w:val="22"/>
                <w:lang w:val="es-CR" w:eastAsia="en-US"/>
              </w:rPr>
              <w:t>21-12-2012</w:t>
            </w:r>
          </w:p>
        </w:tc>
      </w:tr>
      <w:tr w:rsidR="00F5239A" w:rsidTr="00E56FF7">
        <w:tc>
          <w:tcPr>
            <w:tcW w:w="4382" w:type="dxa"/>
          </w:tcPr>
          <w:p w:rsidR="00F5239A" w:rsidRPr="00564860" w:rsidRDefault="00F5239A" w:rsidP="00F5239A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sz w:val="23"/>
              </w:rPr>
            </w:pPr>
            <w:r w:rsidRPr="00564860">
              <w:rPr>
                <w:rFonts w:ascii="Arial" w:hAnsi="Arial" w:cs="Arial"/>
                <w:sz w:val="23"/>
              </w:rPr>
              <w:t>Evaluación de la eficiencia en el Poder Judicial de los procesos de SEVRI y Autoevaluación</w:t>
            </w:r>
          </w:p>
        </w:tc>
        <w:tc>
          <w:tcPr>
            <w:tcW w:w="4382" w:type="dxa"/>
          </w:tcPr>
          <w:p w:rsidR="00F5239A" w:rsidRPr="00564860" w:rsidRDefault="00F5239A" w:rsidP="00F5239A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564860">
              <w:rPr>
                <w:rFonts w:ascii="Arial" w:hAnsi="Arial" w:cs="Arial"/>
                <w:sz w:val="23"/>
              </w:rPr>
              <w:t>1016-66-AEE-2012</w:t>
            </w:r>
          </w:p>
        </w:tc>
        <w:tc>
          <w:tcPr>
            <w:tcW w:w="4382" w:type="dxa"/>
          </w:tcPr>
          <w:p w:rsidR="00F5239A" w:rsidRPr="00564860" w:rsidRDefault="00F5239A" w:rsidP="00F5239A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564860">
              <w:rPr>
                <w:rFonts w:eastAsiaTheme="minorHAnsi" w:cs="Arial"/>
                <w:sz w:val="23"/>
                <w:szCs w:val="22"/>
                <w:lang w:val="es-CR" w:eastAsia="en-US"/>
              </w:rPr>
              <w:t>16-10-2012</w:t>
            </w:r>
          </w:p>
        </w:tc>
      </w:tr>
      <w:tr w:rsidR="00F5239A" w:rsidTr="00E56FF7">
        <w:tc>
          <w:tcPr>
            <w:tcW w:w="4382" w:type="dxa"/>
          </w:tcPr>
          <w:p w:rsidR="00F5239A" w:rsidRPr="00564860" w:rsidRDefault="00F5239A" w:rsidP="00F5239A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sz w:val="23"/>
              </w:rPr>
            </w:pPr>
            <w:r w:rsidRPr="00564860">
              <w:rPr>
                <w:rFonts w:ascii="Arial" w:hAnsi="Arial" w:cs="Arial"/>
                <w:sz w:val="23"/>
              </w:rPr>
              <w:t xml:space="preserve">Estudio especial del cumplimiento de la normativa legal y técnica en el proceso de ejecución y liquidación del presupuesto institucional”, cuyo alcance comprendió del año </w:t>
            </w:r>
            <w:smartTag w:uri="urn:schemas-microsoft-com:office:smarttags" w:element="metricconverter">
              <w:smartTagPr>
                <w:attr w:name="ProductID" w:val="2009 a"/>
              </w:smartTagPr>
              <w:r w:rsidRPr="00564860">
                <w:rPr>
                  <w:rFonts w:ascii="Arial" w:hAnsi="Arial" w:cs="Arial"/>
                  <w:sz w:val="23"/>
                </w:rPr>
                <w:t>2009 a</w:t>
              </w:r>
            </w:smartTag>
            <w:r w:rsidRPr="00564860">
              <w:rPr>
                <w:rFonts w:ascii="Arial" w:hAnsi="Arial" w:cs="Arial"/>
                <w:sz w:val="23"/>
              </w:rPr>
              <w:t xml:space="preserve"> octubre del año 2011, extendiéndose en lo que fue necesario al mes de julio 2012</w:t>
            </w:r>
          </w:p>
        </w:tc>
        <w:tc>
          <w:tcPr>
            <w:tcW w:w="4382" w:type="dxa"/>
          </w:tcPr>
          <w:p w:rsidR="00F5239A" w:rsidRPr="00564860" w:rsidRDefault="00F5239A" w:rsidP="00F5239A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564860">
              <w:rPr>
                <w:rFonts w:ascii="Arial" w:hAnsi="Arial" w:cs="Arial"/>
                <w:sz w:val="23"/>
              </w:rPr>
              <w:t>1182-63-AEE-2012</w:t>
            </w:r>
          </w:p>
        </w:tc>
        <w:tc>
          <w:tcPr>
            <w:tcW w:w="4382" w:type="dxa"/>
          </w:tcPr>
          <w:p w:rsidR="00F5239A" w:rsidRPr="00564860" w:rsidRDefault="00F5239A" w:rsidP="00F5239A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564860">
              <w:rPr>
                <w:rFonts w:eastAsiaTheme="minorHAnsi" w:cs="Arial"/>
                <w:sz w:val="23"/>
                <w:szCs w:val="22"/>
                <w:lang w:val="es-CR" w:eastAsia="en-US"/>
              </w:rPr>
              <w:t>30-11-2012</w:t>
            </w:r>
          </w:p>
        </w:tc>
      </w:tr>
      <w:tr w:rsidR="00F5239A" w:rsidTr="00E56FF7">
        <w:tc>
          <w:tcPr>
            <w:tcW w:w="4382" w:type="dxa"/>
          </w:tcPr>
          <w:p w:rsidR="00F5239A" w:rsidRPr="00564860" w:rsidRDefault="00F5239A" w:rsidP="00F5239A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sz w:val="23"/>
              </w:rPr>
            </w:pPr>
            <w:r w:rsidRPr="00564860">
              <w:rPr>
                <w:rFonts w:ascii="Arial" w:hAnsi="Arial" w:cs="Arial"/>
                <w:sz w:val="23"/>
              </w:rPr>
              <w:t>Evaluación de la efectividad del proceso de seguimiento de las disposiciones emitidas por Corte Plena y Consejo Superior, que requieren estudios de algunos despachos para su resolución final  TM</w:t>
            </w:r>
          </w:p>
        </w:tc>
        <w:tc>
          <w:tcPr>
            <w:tcW w:w="4382" w:type="dxa"/>
          </w:tcPr>
          <w:p w:rsidR="00F5239A" w:rsidRPr="00564860" w:rsidRDefault="00F5239A" w:rsidP="00F5239A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564860">
              <w:rPr>
                <w:rFonts w:ascii="Arial" w:hAnsi="Arial" w:cs="Arial"/>
                <w:sz w:val="23"/>
              </w:rPr>
              <w:t>1179-80-AEE-2012</w:t>
            </w:r>
          </w:p>
        </w:tc>
        <w:tc>
          <w:tcPr>
            <w:tcW w:w="4382" w:type="dxa"/>
          </w:tcPr>
          <w:p w:rsidR="00F5239A" w:rsidRPr="00564860" w:rsidRDefault="00F5239A" w:rsidP="00F5239A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564860">
              <w:rPr>
                <w:rFonts w:eastAsiaTheme="minorHAnsi" w:cs="Arial"/>
                <w:sz w:val="23"/>
                <w:szCs w:val="22"/>
                <w:lang w:val="es-CR" w:eastAsia="en-US"/>
              </w:rPr>
              <w:t>30-11-2012</w:t>
            </w:r>
          </w:p>
        </w:tc>
      </w:tr>
      <w:tr w:rsidR="00F5239A" w:rsidTr="00E56FF7">
        <w:tc>
          <w:tcPr>
            <w:tcW w:w="4382" w:type="dxa"/>
          </w:tcPr>
          <w:p w:rsidR="00F5239A" w:rsidRPr="00564860" w:rsidRDefault="00F5239A" w:rsidP="00F5239A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sz w:val="23"/>
              </w:rPr>
            </w:pPr>
            <w:r w:rsidRPr="00564860">
              <w:rPr>
                <w:rFonts w:ascii="Arial" w:hAnsi="Arial" w:cs="Arial"/>
                <w:sz w:val="23"/>
              </w:rPr>
              <w:t xml:space="preserve">Estructura de Control Interno de los Juzgados Penales a nivel gerencial y su contribución a </w:t>
            </w:r>
            <w:smartTag w:uri="urn:schemas-microsoft-com:office:smarttags" w:element="PersonName">
              <w:smartTagPr>
                <w:attr w:name="ProductID" w:val="la Etapa"/>
              </w:smartTagPr>
              <w:r w:rsidRPr="00564860">
                <w:rPr>
                  <w:rFonts w:ascii="Arial" w:hAnsi="Arial" w:cs="Arial"/>
                  <w:sz w:val="23"/>
                </w:rPr>
                <w:t>la Etapa</w:t>
              </w:r>
            </w:smartTag>
            <w:r w:rsidRPr="00564860">
              <w:rPr>
                <w:rFonts w:ascii="Arial" w:hAnsi="Arial" w:cs="Arial"/>
                <w:sz w:val="23"/>
              </w:rPr>
              <w:t xml:space="preserve"> de Investigación del Proceso Penal</w:t>
            </w:r>
          </w:p>
        </w:tc>
        <w:tc>
          <w:tcPr>
            <w:tcW w:w="4382" w:type="dxa"/>
          </w:tcPr>
          <w:p w:rsidR="00F5239A" w:rsidRPr="00564860" w:rsidRDefault="00F5239A" w:rsidP="00F5239A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564860">
              <w:rPr>
                <w:rFonts w:ascii="Arial" w:hAnsi="Arial" w:cs="Arial"/>
                <w:sz w:val="23"/>
              </w:rPr>
              <w:t>958-107-AUO-2012</w:t>
            </w:r>
          </w:p>
        </w:tc>
        <w:tc>
          <w:tcPr>
            <w:tcW w:w="4382" w:type="dxa"/>
          </w:tcPr>
          <w:p w:rsidR="00F5239A" w:rsidRPr="00564860" w:rsidRDefault="00F5239A" w:rsidP="00F5239A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564860">
              <w:rPr>
                <w:rFonts w:eastAsiaTheme="minorHAnsi" w:cs="Arial"/>
                <w:sz w:val="23"/>
                <w:szCs w:val="22"/>
                <w:lang w:val="es-CR" w:eastAsia="en-US"/>
              </w:rPr>
              <w:t>02-10-2012</w:t>
            </w:r>
          </w:p>
        </w:tc>
      </w:tr>
      <w:tr w:rsidR="00F5239A" w:rsidTr="00E56FF7">
        <w:tc>
          <w:tcPr>
            <w:tcW w:w="4382" w:type="dxa"/>
          </w:tcPr>
          <w:p w:rsidR="00F5239A" w:rsidRPr="00564860" w:rsidRDefault="00F5239A" w:rsidP="00F5239A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sz w:val="23"/>
              </w:rPr>
            </w:pPr>
            <w:r w:rsidRPr="00564860">
              <w:rPr>
                <w:rFonts w:ascii="Arial" w:hAnsi="Arial" w:cs="Arial"/>
                <w:sz w:val="23"/>
              </w:rPr>
              <w:t xml:space="preserve">Evaluación sobre la administración y control de los recursos económicos que se efectúan mediante el Sistema Automatizado de Depósitos y Pagos </w:t>
            </w:r>
            <w:r w:rsidRPr="00564860">
              <w:rPr>
                <w:rFonts w:ascii="Arial" w:hAnsi="Arial" w:cs="Arial"/>
                <w:sz w:val="23"/>
              </w:rPr>
              <w:lastRenderedPageBreak/>
              <w:t xml:space="preserve">Judiciales (SDJ), así como el manejo de títulos valores y el control de dineros recibidos en efectivo en el Juzgado </w:t>
            </w:r>
            <w:proofErr w:type="spellStart"/>
            <w:r w:rsidRPr="00564860">
              <w:rPr>
                <w:rFonts w:ascii="Arial" w:hAnsi="Arial" w:cs="Arial"/>
                <w:sz w:val="23"/>
              </w:rPr>
              <w:t>Contravencional</w:t>
            </w:r>
            <w:proofErr w:type="spellEnd"/>
            <w:r w:rsidRPr="00564860">
              <w:rPr>
                <w:rFonts w:ascii="Arial" w:hAnsi="Arial" w:cs="Arial"/>
                <w:sz w:val="23"/>
              </w:rPr>
              <w:t xml:space="preserve"> y Menor Cuantía de Pavas y el Departamento Financiero Contable TM</w:t>
            </w:r>
          </w:p>
        </w:tc>
        <w:tc>
          <w:tcPr>
            <w:tcW w:w="4382" w:type="dxa"/>
          </w:tcPr>
          <w:p w:rsidR="00F5239A" w:rsidRPr="00564860" w:rsidRDefault="00F5239A" w:rsidP="00F5239A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hAnsi="Arial" w:cs="Arial"/>
                <w:sz w:val="23"/>
              </w:rPr>
            </w:pPr>
            <w:r w:rsidRPr="00564860">
              <w:rPr>
                <w:rFonts w:ascii="Arial" w:hAnsi="Arial" w:cs="Arial"/>
                <w:sz w:val="23"/>
              </w:rPr>
              <w:lastRenderedPageBreak/>
              <w:t>961-72-AEEC-2012</w:t>
            </w:r>
          </w:p>
        </w:tc>
        <w:tc>
          <w:tcPr>
            <w:tcW w:w="4382" w:type="dxa"/>
          </w:tcPr>
          <w:p w:rsidR="00F5239A" w:rsidRPr="00564860" w:rsidRDefault="00F5239A" w:rsidP="00F5239A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564860">
              <w:rPr>
                <w:rFonts w:eastAsiaTheme="minorHAnsi" w:cs="Arial"/>
                <w:sz w:val="23"/>
                <w:szCs w:val="22"/>
                <w:lang w:val="es-CR" w:eastAsia="en-US"/>
              </w:rPr>
              <w:t>02-10-2012</w:t>
            </w:r>
          </w:p>
        </w:tc>
      </w:tr>
      <w:tr w:rsidR="00F5239A" w:rsidTr="00E56FF7">
        <w:tc>
          <w:tcPr>
            <w:tcW w:w="4382" w:type="dxa"/>
          </w:tcPr>
          <w:p w:rsidR="00F5239A" w:rsidRPr="00513A4F" w:rsidRDefault="00F5239A" w:rsidP="00F5239A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lastRenderedPageBreak/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</w:t>
            </w:r>
            <w:proofErr w:type="spellStart"/>
            <w:r w:rsidRPr="00513A4F">
              <w:rPr>
                <w:rFonts w:ascii="Arial" w:hAnsi="Arial" w:cs="Arial"/>
                <w:sz w:val="23"/>
              </w:rPr>
              <w:t>Contravencional</w:t>
            </w:r>
            <w:proofErr w:type="spellEnd"/>
            <w:r w:rsidRPr="00513A4F">
              <w:rPr>
                <w:rFonts w:ascii="Arial" w:hAnsi="Arial" w:cs="Arial"/>
                <w:sz w:val="23"/>
              </w:rPr>
              <w:t xml:space="preserve"> y Menor Cuantía de Santo Domingo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513A4F">
                <w:rPr>
                  <w:rFonts w:ascii="Arial" w:hAnsi="Arial" w:cs="Arial"/>
                  <w:sz w:val="23"/>
                </w:rPr>
                <w:t>la Administración Regional</w:t>
              </w:r>
            </w:smartTag>
            <w:r w:rsidRPr="00513A4F">
              <w:rPr>
                <w:rFonts w:ascii="Arial" w:hAnsi="Arial" w:cs="Arial"/>
                <w:sz w:val="23"/>
              </w:rPr>
              <w:t xml:space="preserve"> de Heredia TM</w:t>
            </w:r>
          </w:p>
        </w:tc>
        <w:tc>
          <w:tcPr>
            <w:tcW w:w="4382" w:type="dxa"/>
          </w:tcPr>
          <w:p w:rsidR="00F5239A" w:rsidRPr="00513A4F" w:rsidRDefault="00F5239A" w:rsidP="00F5239A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t>995-74-AEEC-2012</w:t>
            </w:r>
          </w:p>
        </w:tc>
        <w:tc>
          <w:tcPr>
            <w:tcW w:w="4382" w:type="dxa"/>
          </w:tcPr>
          <w:p w:rsidR="00F5239A" w:rsidRPr="00513A4F" w:rsidRDefault="00F5239A" w:rsidP="00F5239A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513A4F">
              <w:rPr>
                <w:rFonts w:eastAsiaTheme="minorHAnsi" w:cs="Arial"/>
                <w:sz w:val="23"/>
                <w:szCs w:val="22"/>
                <w:lang w:val="es-CR" w:eastAsia="en-US"/>
              </w:rPr>
              <w:t>11-10-2012</w:t>
            </w:r>
          </w:p>
        </w:tc>
      </w:tr>
      <w:tr w:rsidR="00F5239A" w:rsidTr="00E56FF7">
        <w:tc>
          <w:tcPr>
            <w:tcW w:w="4382" w:type="dxa"/>
          </w:tcPr>
          <w:p w:rsidR="00F5239A" w:rsidRPr="00513A4F" w:rsidRDefault="00F5239A" w:rsidP="00F5239A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Pensiones Alimentarias y Violencia Doméstica de San Joaquín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513A4F">
                <w:rPr>
                  <w:rFonts w:ascii="Arial" w:hAnsi="Arial" w:cs="Arial"/>
                  <w:sz w:val="23"/>
                </w:rPr>
                <w:t>la Administración Regional</w:t>
              </w:r>
            </w:smartTag>
            <w:r w:rsidRPr="00513A4F">
              <w:rPr>
                <w:rFonts w:ascii="Arial" w:hAnsi="Arial" w:cs="Arial"/>
                <w:sz w:val="23"/>
              </w:rPr>
              <w:t xml:space="preserve"> de Heredia TM</w:t>
            </w:r>
          </w:p>
        </w:tc>
        <w:tc>
          <w:tcPr>
            <w:tcW w:w="4382" w:type="dxa"/>
          </w:tcPr>
          <w:p w:rsidR="00F5239A" w:rsidRPr="00513A4F" w:rsidRDefault="00F5239A" w:rsidP="00F5239A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t>996-75-AEEC-2012</w:t>
            </w:r>
          </w:p>
        </w:tc>
        <w:tc>
          <w:tcPr>
            <w:tcW w:w="4382" w:type="dxa"/>
          </w:tcPr>
          <w:p w:rsidR="00F5239A" w:rsidRPr="00513A4F" w:rsidRDefault="00F5239A" w:rsidP="00F5239A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513A4F">
              <w:rPr>
                <w:rFonts w:eastAsiaTheme="minorHAnsi" w:cs="Arial"/>
                <w:sz w:val="23"/>
                <w:szCs w:val="22"/>
                <w:lang w:val="es-CR" w:eastAsia="en-US"/>
              </w:rPr>
              <w:t>11-10-2012</w:t>
            </w:r>
          </w:p>
        </w:tc>
      </w:tr>
      <w:tr w:rsidR="00F5239A" w:rsidTr="00E56FF7">
        <w:tc>
          <w:tcPr>
            <w:tcW w:w="4382" w:type="dxa"/>
          </w:tcPr>
          <w:p w:rsidR="00F5239A" w:rsidRPr="00513A4F" w:rsidRDefault="00F5239A" w:rsidP="00F5239A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t xml:space="preserve">Evaluación sobre la administración y control de los recursos económicos que se efectúan mediante el Sistema Automatizado de Depósitos y Pagos </w:t>
            </w:r>
            <w:r w:rsidRPr="00513A4F">
              <w:rPr>
                <w:rFonts w:ascii="Arial" w:hAnsi="Arial" w:cs="Arial"/>
                <w:sz w:val="23"/>
              </w:rPr>
              <w:lastRenderedPageBreak/>
              <w:t xml:space="preserve">Judiciales (SDJ), así como el manejo de títulos valores y el control de dineros recibidos en efectivo en el Juzgado </w:t>
            </w:r>
            <w:proofErr w:type="spellStart"/>
            <w:r w:rsidRPr="00513A4F">
              <w:rPr>
                <w:rFonts w:ascii="Arial" w:hAnsi="Arial" w:cs="Arial"/>
                <w:sz w:val="23"/>
              </w:rPr>
              <w:t>Contravencional</w:t>
            </w:r>
            <w:proofErr w:type="spellEnd"/>
            <w:r w:rsidRPr="00513A4F">
              <w:rPr>
                <w:rFonts w:ascii="Arial" w:hAnsi="Arial" w:cs="Arial"/>
                <w:sz w:val="23"/>
              </w:rPr>
              <w:t xml:space="preserve"> y Civil de Menor Cuantía de San Joaquín de Flores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513A4F">
                <w:rPr>
                  <w:rFonts w:ascii="Arial" w:hAnsi="Arial" w:cs="Arial"/>
                  <w:sz w:val="23"/>
                </w:rPr>
                <w:t>la Administración Regional</w:t>
              </w:r>
            </w:smartTag>
            <w:r w:rsidRPr="00513A4F">
              <w:rPr>
                <w:rFonts w:ascii="Arial" w:hAnsi="Arial" w:cs="Arial"/>
                <w:sz w:val="23"/>
              </w:rPr>
              <w:t xml:space="preserve"> de Heredia TM</w:t>
            </w:r>
          </w:p>
        </w:tc>
        <w:tc>
          <w:tcPr>
            <w:tcW w:w="4382" w:type="dxa"/>
          </w:tcPr>
          <w:p w:rsidR="00F5239A" w:rsidRPr="00513A4F" w:rsidRDefault="00F5239A" w:rsidP="00F5239A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lastRenderedPageBreak/>
              <w:t>997-77-AEEC-2012</w:t>
            </w:r>
          </w:p>
        </w:tc>
        <w:tc>
          <w:tcPr>
            <w:tcW w:w="4382" w:type="dxa"/>
          </w:tcPr>
          <w:p w:rsidR="00F5239A" w:rsidRPr="00513A4F" w:rsidRDefault="00F5239A" w:rsidP="00F5239A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513A4F">
              <w:rPr>
                <w:rFonts w:eastAsiaTheme="minorHAnsi" w:cs="Arial"/>
                <w:sz w:val="23"/>
                <w:szCs w:val="22"/>
                <w:lang w:val="es-CR" w:eastAsia="en-US"/>
              </w:rPr>
              <w:t>11-10-2012</w:t>
            </w:r>
          </w:p>
        </w:tc>
      </w:tr>
      <w:tr w:rsidR="00F5239A" w:rsidTr="00E56FF7">
        <w:tc>
          <w:tcPr>
            <w:tcW w:w="4382" w:type="dxa"/>
          </w:tcPr>
          <w:p w:rsidR="00F5239A" w:rsidRPr="00513A4F" w:rsidRDefault="00F5239A" w:rsidP="00F5239A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lastRenderedPageBreak/>
              <w:t xml:space="preserve">Evaluación sobre la administración y control dineros en la cuenta corriente judicial Nº 234450-5 del Banco de Costa Rica denominada de Procesos Abandonados a cargo de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513A4F">
                <w:rPr>
                  <w:rFonts w:ascii="Arial" w:hAnsi="Arial" w:cs="Arial"/>
                  <w:sz w:val="23"/>
                </w:rPr>
                <w:t>la Administración Regional</w:t>
              </w:r>
            </w:smartTag>
            <w:r w:rsidRPr="00513A4F">
              <w:rPr>
                <w:rFonts w:ascii="Arial" w:hAnsi="Arial" w:cs="Arial"/>
                <w:sz w:val="23"/>
              </w:rPr>
              <w:t xml:space="preserve"> del Circuito Judicial de Cartago TM</w:t>
            </w:r>
          </w:p>
        </w:tc>
        <w:tc>
          <w:tcPr>
            <w:tcW w:w="4382" w:type="dxa"/>
          </w:tcPr>
          <w:p w:rsidR="00F5239A" w:rsidRPr="00513A4F" w:rsidRDefault="00F5239A" w:rsidP="00F5239A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t>1081-89-AEEC-2012</w:t>
            </w:r>
          </w:p>
        </w:tc>
        <w:tc>
          <w:tcPr>
            <w:tcW w:w="4382" w:type="dxa"/>
          </w:tcPr>
          <w:p w:rsidR="00F5239A" w:rsidRPr="00513A4F" w:rsidRDefault="00F5239A" w:rsidP="00F5239A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513A4F">
              <w:rPr>
                <w:rFonts w:eastAsiaTheme="minorHAnsi" w:cs="Arial"/>
                <w:sz w:val="23"/>
                <w:szCs w:val="22"/>
                <w:lang w:val="es-CR" w:eastAsia="en-US"/>
              </w:rPr>
              <w:t>06-11-2012</w:t>
            </w:r>
          </w:p>
        </w:tc>
      </w:tr>
      <w:tr w:rsidR="00F5239A" w:rsidTr="00E56FF7">
        <w:tc>
          <w:tcPr>
            <w:tcW w:w="4382" w:type="dxa"/>
          </w:tcPr>
          <w:p w:rsidR="00F5239A" w:rsidRPr="00513A4F" w:rsidRDefault="00F5239A" w:rsidP="00F5239A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t xml:space="preserve">Evaluación sobre la administración y control de recursos económicos manejados a través de la cuenta corriente judicial Nº 234541-2 del Banco de Costa Rica denominada de Procesos Abandonados, así como algunos aspectos relacionados con la cuenta corriente judicial N° 214380-1-dólares a cargo de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513A4F">
                <w:rPr>
                  <w:rFonts w:ascii="Arial" w:hAnsi="Arial" w:cs="Arial"/>
                  <w:sz w:val="23"/>
                </w:rPr>
                <w:t>la Administración Regional</w:t>
              </w:r>
            </w:smartTag>
            <w:r w:rsidRPr="00513A4F">
              <w:rPr>
                <w:rFonts w:ascii="Arial" w:hAnsi="Arial" w:cs="Arial"/>
                <w:sz w:val="23"/>
              </w:rPr>
              <w:t xml:space="preserve"> del Circuito Judicial de Heredia TM</w:t>
            </w:r>
          </w:p>
        </w:tc>
        <w:tc>
          <w:tcPr>
            <w:tcW w:w="4382" w:type="dxa"/>
          </w:tcPr>
          <w:p w:rsidR="00F5239A" w:rsidRPr="00513A4F" w:rsidRDefault="00F5239A" w:rsidP="00F5239A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t>1130-70-AEEC-2012</w:t>
            </w:r>
          </w:p>
        </w:tc>
        <w:tc>
          <w:tcPr>
            <w:tcW w:w="4382" w:type="dxa"/>
          </w:tcPr>
          <w:p w:rsidR="00F5239A" w:rsidRPr="00513A4F" w:rsidRDefault="00F5239A" w:rsidP="00F5239A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513A4F">
              <w:rPr>
                <w:rFonts w:eastAsiaTheme="minorHAnsi" w:cs="Arial"/>
                <w:sz w:val="23"/>
                <w:szCs w:val="22"/>
                <w:lang w:val="es-CR" w:eastAsia="en-US"/>
              </w:rPr>
              <w:t>15-11-2012</w:t>
            </w:r>
          </w:p>
        </w:tc>
      </w:tr>
      <w:tr w:rsidR="00F5239A" w:rsidTr="00E56FF7">
        <w:tc>
          <w:tcPr>
            <w:tcW w:w="4382" w:type="dxa"/>
          </w:tcPr>
          <w:p w:rsidR="00F5239A" w:rsidRPr="00513A4F" w:rsidRDefault="00F5239A" w:rsidP="00F5239A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</w:t>
            </w:r>
            <w:proofErr w:type="spellStart"/>
            <w:r w:rsidRPr="00513A4F">
              <w:rPr>
                <w:rFonts w:ascii="Arial" w:hAnsi="Arial" w:cs="Arial"/>
                <w:sz w:val="23"/>
              </w:rPr>
              <w:lastRenderedPageBreak/>
              <w:t>Contravencional</w:t>
            </w:r>
            <w:proofErr w:type="spellEnd"/>
            <w:r w:rsidRPr="00513A4F">
              <w:rPr>
                <w:rFonts w:ascii="Arial" w:hAnsi="Arial" w:cs="Arial"/>
                <w:sz w:val="23"/>
              </w:rPr>
              <w:t xml:space="preserve"> y Menor Cuantía de Santo Domingo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513A4F">
                <w:rPr>
                  <w:rFonts w:ascii="Arial" w:hAnsi="Arial" w:cs="Arial"/>
                  <w:sz w:val="23"/>
                </w:rPr>
                <w:t>la Administración Regional</w:t>
              </w:r>
            </w:smartTag>
            <w:r w:rsidRPr="00513A4F">
              <w:rPr>
                <w:rFonts w:ascii="Arial" w:hAnsi="Arial" w:cs="Arial"/>
                <w:sz w:val="23"/>
              </w:rPr>
              <w:t xml:space="preserve"> de Heredia TM</w:t>
            </w:r>
          </w:p>
        </w:tc>
        <w:tc>
          <w:tcPr>
            <w:tcW w:w="4382" w:type="dxa"/>
          </w:tcPr>
          <w:p w:rsidR="00F5239A" w:rsidRPr="00513A4F" w:rsidRDefault="00F5239A" w:rsidP="00F5239A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lastRenderedPageBreak/>
              <w:t>995-74-AEEC-2012</w:t>
            </w:r>
          </w:p>
        </w:tc>
        <w:tc>
          <w:tcPr>
            <w:tcW w:w="4382" w:type="dxa"/>
          </w:tcPr>
          <w:p w:rsidR="00F5239A" w:rsidRPr="00513A4F" w:rsidRDefault="00F5239A" w:rsidP="00F5239A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513A4F">
              <w:rPr>
                <w:rFonts w:eastAsiaTheme="minorHAnsi" w:cs="Arial"/>
                <w:sz w:val="23"/>
                <w:szCs w:val="22"/>
                <w:lang w:val="es-CR" w:eastAsia="en-US"/>
              </w:rPr>
              <w:t>11-10-2012</w:t>
            </w:r>
          </w:p>
        </w:tc>
      </w:tr>
      <w:tr w:rsidR="00F5239A" w:rsidTr="00E56FF7">
        <w:tc>
          <w:tcPr>
            <w:tcW w:w="4382" w:type="dxa"/>
          </w:tcPr>
          <w:p w:rsidR="00F5239A" w:rsidRPr="00513A4F" w:rsidRDefault="00F5239A" w:rsidP="00F5239A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lastRenderedPageBreak/>
              <w:t xml:space="preserve">Evaluación sobre la administración y control de los recursos económicos de terceras personas manejados a través del Sistema Automatizado de Depósitos y Pagos Judiciales (SDJ), así como el manejo de títulos valores y el control de dineros recibidos en efectivo en el Juzgado </w:t>
            </w:r>
            <w:proofErr w:type="spellStart"/>
            <w:r w:rsidRPr="00513A4F">
              <w:rPr>
                <w:rFonts w:ascii="Arial" w:hAnsi="Arial" w:cs="Arial"/>
                <w:sz w:val="23"/>
              </w:rPr>
              <w:t>Contravencional</w:t>
            </w:r>
            <w:proofErr w:type="spellEnd"/>
            <w:r w:rsidRPr="00513A4F">
              <w:rPr>
                <w:rFonts w:ascii="Arial" w:hAnsi="Arial" w:cs="Arial"/>
                <w:sz w:val="23"/>
              </w:rPr>
              <w:t xml:space="preserve"> y de Menor Cuantía de Paraíso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513A4F">
                <w:rPr>
                  <w:rFonts w:ascii="Arial" w:hAnsi="Arial" w:cs="Arial"/>
                  <w:sz w:val="23"/>
                </w:rPr>
                <w:t>la Administración Regional</w:t>
              </w:r>
            </w:smartTag>
            <w:r w:rsidRPr="00513A4F">
              <w:rPr>
                <w:rFonts w:ascii="Arial" w:hAnsi="Arial" w:cs="Arial"/>
                <w:sz w:val="23"/>
              </w:rPr>
              <w:t xml:space="preserve"> del Circuito Judicial de Cartago TM</w:t>
            </w:r>
          </w:p>
        </w:tc>
        <w:tc>
          <w:tcPr>
            <w:tcW w:w="4382" w:type="dxa"/>
          </w:tcPr>
          <w:p w:rsidR="00F5239A" w:rsidRPr="00513A4F" w:rsidRDefault="00F5239A" w:rsidP="00F5239A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t>1176-94-AEEC-2012</w:t>
            </w:r>
          </w:p>
        </w:tc>
        <w:tc>
          <w:tcPr>
            <w:tcW w:w="4382" w:type="dxa"/>
          </w:tcPr>
          <w:p w:rsidR="00F5239A" w:rsidRPr="00513A4F" w:rsidRDefault="00F5239A" w:rsidP="00F5239A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513A4F">
              <w:rPr>
                <w:rFonts w:eastAsiaTheme="minorHAnsi" w:cs="Arial"/>
                <w:sz w:val="23"/>
                <w:szCs w:val="22"/>
                <w:lang w:val="es-CR" w:eastAsia="en-US"/>
              </w:rPr>
              <w:t>30-11-2012</w:t>
            </w:r>
          </w:p>
        </w:tc>
      </w:tr>
      <w:tr w:rsidR="00F73588" w:rsidTr="00E56FF7">
        <w:tc>
          <w:tcPr>
            <w:tcW w:w="4382" w:type="dxa"/>
          </w:tcPr>
          <w:p w:rsidR="00F73588" w:rsidRPr="00513A4F" w:rsidRDefault="00F73588" w:rsidP="00F73588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t xml:space="preserve">Evaluación sobre la administración y control de recursos económicos de terceras personas manejados a través de la cuenta corriente judicial Nº 234645-1 del Banco de Costa Rica denominada de Procesos Abandonados, así como algunos aspectos relacionados con la cuenta corriente judicial N° 215087-5 en dólares a cargo de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513A4F">
                <w:rPr>
                  <w:rFonts w:ascii="Arial" w:hAnsi="Arial" w:cs="Arial"/>
                  <w:sz w:val="23"/>
                </w:rPr>
                <w:t>la Administración Regional</w:t>
              </w:r>
            </w:smartTag>
            <w:r w:rsidRPr="00513A4F">
              <w:rPr>
                <w:rFonts w:ascii="Arial" w:hAnsi="Arial" w:cs="Arial"/>
                <w:sz w:val="23"/>
              </w:rPr>
              <w:t xml:space="preserve"> del Circuito Judicial de Puntarenas</w:t>
            </w:r>
          </w:p>
        </w:tc>
        <w:tc>
          <w:tcPr>
            <w:tcW w:w="4382" w:type="dxa"/>
          </w:tcPr>
          <w:p w:rsidR="00F73588" w:rsidRPr="00513A4F" w:rsidRDefault="00F73588" w:rsidP="00F73588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t>1180-95-AEEC-2012</w:t>
            </w:r>
          </w:p>
        </w:tc>
        <w:tc>
          <w:tcPr>
            <w:tcW w:w="4382" w:type="dxa"/>
          </w:tcPr>
          <w:p w:rsidR="00F73588" w:rsidRPr="00513A4F" w:rsidRDefault="00F73588" w:rsidP="00F73588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513A4F">
              <w:rPr>
                <w:rFonts w:eastAsiaTheme="minorHAnsi" w:cs="Arial"/>
                <w:sz w:val="23"/>
                <w:szCs w:val="22"/>
                <w:lang w:val="es-CR" w:eastAsia="en-US"/>
              </w:rPr>
              <w:t>30-11-2012</w:t>
            </w:r>
          </w:p>
        </w:tc>
      </w:tr>
      <w:tr w:rsidR="00F73588" w:rsidTr="00E56FF7">
        <w:tc>
          <w:tcPr>
            <w:tcW w:w="4382" w:type="dxa"/>
          </w:tcPr>
          <w:p w:rsidR="00F73588" w:rsidRPr="00513A4F" w:rsidRDefault="00F73588" w:rsidP="00F73588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t xml:space="preserve">Evaluación sobre la administración y control de los recursos económicos de terceras personas manejados a través del Sistema Automatizado de Depósitos y Pagos Judiciales (SDJ), así como el </w:t>
            </w:r>
            <w:r w:rsidRPr="00513A4F">
              <w:rPr>
                <w:rFonts w:ascii="Arial" w:hAnsi="Arial" w:cs="Arial"/>
                <w:sz w:val="23"/>
              </w:rPr>
              <w:lastRenderedPageBreak/>
              <w:t xml:space="preserve">manejo de títulos valores y el control de dineros recibidos en efectivo en el Juzgado Civil de Mayor Cuantía del Segundo Circuito Judicial de </w:t>
            </w:r>
            <w:smartTag w:uri="urn:schemas-microsoft-com:office:smarttags" w:element="PersonName">
              <w:smartTagPr>
                <w:attr w:name="ProductID" w:val="la Zona Atl￡ntica"/>
              </w:smartTagPr>
              <w:r w:rsidRPr="00513A4F">
                <w:rPr>
                  <w:rFonts w:ascii="Arial" w:hAnsi="Arial" w:cs="Arial"/>
                  <w:sz w:val="23"/>
                </w:rPr>
                <w:t>la Zona Atlántica</w:t>
              </w:r>
            </w:smartTag>
          </w:p>
        </w:tc>
        <w:tc>
          <w:tcPr>
            <w:tcW w:w="4382" w:type="dxa"/>
          </w:tcPr>
          <w:p w:rsidR="00F73588" w:rsidRPr="00513A4F" w:rsidRDefault="00F73588" w:rsidP="00F73588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lastRenderedPageBreak/>
              <w:t>1242-96-AEEC-2012</w:t>
            </w:r>
          </w:p>
        </w:tc>
        <w:tc>
          <w:tcPr>
            <w:tcW w:w="4382" w:type="dxa"/>
          </w:tcPr>
          <w:p w:rsidR="00F73588" w:rsidRPr="00513A4F" w:rsidRDefault="00F73588" w:rsidP="00F73588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513A4F">
              <w:rPr>
                <w:rFonts w:eastAsiaTheme="minorHAnsi" w:cs="Arial"/>
                <w:sz w:val="23"/>
                <w:szCs w:val="22"/>
                <w:lang w:val="es-CR" w:eastAsia="en-US"/>
              </w:rPr>
              <w:t>21-12-2012</w:t>
            </w:r>
          </w:p>
        </w:tc>
      </w:tr>
      <w:tr w:rsidR="00F73588" w:rsidTr="00E56FF7">
        <w:tc>
          <w:tcPr>
            <w:tcW w:w="4382" w:type="dxa"/>
          </w:tcPr>
          <w:p w:rsidR="00F73588" w:rsidRPr="00513A4F" w:rsidRDefault="00F73588" w:rsidP="00F73588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lastRenderedPageBreak/>
              <w:t xml:space="preserve">Evaluación sobre la administración y control de los recursos económicos de terceras personas manejados a través del Sistema Automatizado de Depósitos y Pagos Judiciales, así como el manejo de títulos valores y el control de dineros en efectivo en el Juzgado </w:t>
            </w:r>
            <w:proofErr w:type="spellStart"/>
            <w:r w:rsidRPr="00513A4F">
              <w:rPr>
                <w:rFonts w:ascii="Arial" w:hAnsi="Arial" w:cs="Arial"/>
                <w:sz w:val="23"/>
              </w:rPr>
              <w:t>Contravencional</w:t>
            </w:r>
            <w:proofErr w:type="spellEnd"/>
            <w:r w:rsidRPr="00513A4F">
              <w:rPr>
                <w:rFonts w:ascii="Arial" w:hAnsi="Arial" w:cs="Arial"/>
                <w:sz w:val="23"/>
              </w:rPr>
              <w:t xml:space="preserve"> y de Menor Cuantía de </w:t>
            </w:r>
            <w:proofErr w:type="spellStart"/>
            <w:r w:rsidRPr="00513A4F">
              <w:rPr>
                <w:rFonts w:ascii="Arial" w:hAnsi="Arial" w:cs="Arial"/>
                <w:sz w:val="23"/>
              </w:rPr>
              <w:t>Siquirres</w:t>
            </w:r>
            <w:proofErr w:type="spellEnd"/>
            <w:r w:rsidRPr="00513A4F">
              <w:rPr>
                <w:rFonts w:ascii="Arial" w:hAnsi="Arial" w:cs="Arial"/>
                <w:sz w:val="23"/>
              </w:rPr>
              <w:t xml:space="preserve">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513A4F">
                <w:rPr>
                  <w:rFonts w:ascii="Arial" w:hAnsi="Arial" w:cs="Arial"/>
                  <w:sz w:val="23"/>
                </w:rPr>
                <w:t>la Administración Regional</w:t>
              </w:r>
            </w:smartTag>
            <w:r w:rsidRPr="00513A4F">
              <w:rPr>
                <w:rFonts w:ascii="Arial" w:hAnsi="Arial" w:cs="Arial"/>
                <w:sz w:val="23"/>
              </w:rPr>
              <w:t xml:space="preserve"> del Segundo Circuito Judicial de </w:t>
            </w:r>
            <w:smartTag w:uri="urn:schemas-microsoft-com:office:smarttags" w:element="PersonName">
              <w:smartTagPr>
                <w:attr w:name="ProductID" w:val="la Zona Atl￡ntica"/>
              </w:smartTagPr>
              <w:smartTag w:uri="urn:schemas-microsoft-com:office:smarttags" w:element="PersonName">
                <w:smartTagPr>
                  <w:attr w:name="ProductID" w:val="la Zona"/>
                </w:smartTagPr>
                <w:r w:rsidRPr="00513A4F">
                  <w:rPr>
                    <w:rFonts w:ascii="Arial" w:hAnsi="Arial" w:cs="Arial"/>
                    <w:sz w:val="23"/>
                  </w:rPr>
                  <w:t>la Zona</w:t>
                </w:r>
              </w:smartTag>
              <w:r w:rsidRPr="00513A4F">
                <w:rPr>
                  <w:rFonts w:ascii="Arial" w:hAnsi="Arial" w:cs="Arial"/>
                  <w:sz w:val="23"/>
                </w:rPr>
                <w:t xml:space="preserve"> Atlántica</w:t>
              </w:r>
            </w:smartTag>
          </w:p>
        </w:tc>
        <w:tc>
          <w:tcPr>
            <w:tcW w:w="4382" w:type="dxa"/>
          </w:tcPr>
          <w:p w:rsidR="00F73588" w:rsidRPr="00513A4F" w:rsidRDefault="00F73588" w:rsidP="00F73588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513A4F">
              <w:rPr>
                <w:rFonts w:ascii="Arial" w:hAnsi="Arial" w:cs="Arial"/>
                <w:sz w:val="23"/>
              </w:rPr>
              <w:t>1244-97-AEEC-</w:t>
            </w:r>
            <w:r w:rsidRPr="00513A4F">
              <w:rPr>
                <w:rFonts w:ascii="Arial" w:hAnsi="Arial" w:cs="Arial"/>
                <w:sz w:val="23"/>
              </w:rPr>
              <w:fldChar w:fldCharType="begin"/>
            </w:r>
            <w:r w:rsidRPr="00513A4F">
              <w:rPr>
                <w:rFonts w:ascii="Arial" w:hAnsi="Arial" w:cs="Arial"/>
                <w:sz w:val="23"/>
              </w:rPr>
              <w:instrText xml:space="preserve"> TIME \@ "yyyy" </w:instrText>
            </w:r>
            <w:r w:rsidRPr="00513A4F">
              <w:rPr>
                <w:rFonts w:ascii="Arial" w:hAnsi="Arial" w:cs="Arial"/>
                <w:sz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</w:rPr>
              <w:t>2018</w:t>
            </w:r>
            <w:r w:rsidRPr="00513A4F">
              <w:rPr>
                <w:rFonts w:ascii="Arial" w:hAnsi="Arial" w:cs="Arial"/>
                <w:sz w:val="23"/>
              </w:rPr>
              <w:fldChar w:fldCharType="end"/>
            </w:r>
          </w:p>
        </w:tc>
        <w:tc>
          <w:tcPr>
            <w:tcW w:w="4382" w:type="dxa"/>
          </w:tcPr>
          <w:p w:rsidR="00F73588" w:rsidRPr="00513A4F" w:rsidRDefault="00F73588" w:rsidP="00F73588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513A4F">
              <w:rPr>
                <w:rFonts w:eastAsiaTheme="minorHAnsi" w:cs="Arial"/>
                <w:sz w:val="23"/>
                <w:szCs w:val="22"/>
                <w:lang w:val="es-CR" w:eastAsia="en-US"/>
              </w:rPr>
              <w:t>21-12-2012</w:t>
            </w:r>
          </w:p>
        </w:tc>
      </w:tr>
      <w:tr w:rsidR="00F73588" w:rsidTr="00E56FF7">
        <w:tc>
          <w:tcPr>
            <w:tcW w:w="4382" w:type="dxa"/>
          </w:tcPr>
          <w:p w:rsidR="00F73588" w:rsidRPr="00CA257A" w:rsidRDefault="00F73588" w:rsidP="00F73588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sz w:val="23"/>
              </w:rPr>
            </w:pPr>
            <w:r w:rsidRPr="00CA257A">
              <w:rPr>
                <w:rFonts w:ascii="Arial" w:hAnsi="Arial" w:cs="Arial"/>
                <w:sz w:val="23"/>
              </w:rPr>
              <w:t xml:space="preserve">Evaluación sobre la administración y control de los recursos económicos de terceras personas manejados en la cuenta corriente Nº 2986-6 Banco de Costa Rica, así como el manejo de títulos valores y el control de dineros recibidos en efectivo en el Juzgado </w:t>
            </w:r>
            <w:proofErr w:type="spellStart"/>
            <w:r w:rsidRPr="00CA257A">
              <w:rPr>
                <w:rFonts w:ascii="Arial" w:hAnsi="Arial" w:cs="Arial"/>
                <w:sz w:val="23"/>
              </w:rPr>
              <w:t>Contravencional</w:t>
            </w:r>
            <w:proofErr w:type="spellEnd"/>
            <w:r w:rsidRPr="00CA257A">
              <w:rPr>
                <w:rFonts w:ascii="Arial" w:hAnsi="Arial" w:cs="Arial"/>
                <w:sz w:val="23"/>
              </w:rPr>
              <w:t xml:space="preserve"> y de Menor Cuantía de Jiménez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CA257A">
                <w:rPr>
                  <w:rFonts w:ascii="Arial" w:hAnsi="Arial" w:cs="Arial"/>
                  <w:sz w:val="23"/>
                </w:rPr>
                <w:t>la Administración Regional</w:t>
              </w:r>
            </w:smartTag>
            <w:r w:rsidRPr="00CA257A">
              <w:rPr>
                <w:rFonts w:ascii="Arial" w:hAnsi="Arial" w:cs="Arial"/>
                <w:sz w:val="23"/>
              </w:rPr>
              <w:t xml:space="preserve"> de Turrialba</w:t>
            </w:r>
          </w:p>
        </w:tc>
        <w:tc>
          <w:tcPr>
            <w:tcW w:w="4382" w:type="dxa"/>
          </w:tcPr>
          <w:p w:rsidR="00F73588" w:rsidRPr="00CA257A" w:rsidRDefault="00F73588" w:rsidP="00F73588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CA257A">
              <w:rPr>
                <w:rFonts w:ascii="Arial" w:hAnsi="Arial" w:cs="Arial"/>
                <w:sz w:val="23"/>
              </w:rPr>
              <w:t>1245-98-AEEC-2012</w:t>
            </w:r>
          </w:p>
        </w:tc>
        <w:tc>
          <w:tcPr>
            <w:tcW w:w="4382" w:type="dxa"/>
          </w:tcPr>
          <w:p w:rsidR="00F73588" w:rsidRPr="00CA257A" w:rsidRDefault="00F73588" w:rsidP="00F73588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CA257A">
              <w:rPr>
                <w:rFonts w:eastAsiaTheme="minorHAnsi" w:cs="Arial"/>
                <w:sz w:val="23"/>
                <w:szCs w:val="22"/>
                <w:lang w:val="es-CR" w:eastAsia="en-US"/>
              </w:rPr>
              <w:t>21-12-2012</w:t>
            </w:r>
          </w:p>
        </w:tc>
      </w:tr>
      <w:tr w:rsidR="00F73588" w:rsidTr="00E56FF7">
        <w:tc>
          <w:tcPr>
            <w:tcW w:w="4382" w:type="dxa"/>
          </w:tcPr>
          <w:p w:rsidR="00F73588" w:rsidRPr="00CA257A" w:rsidRDefault="00F73588" w:rsidP="00F73588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sz w:val="23"/>
              </w:rPr>
            </w:pPr>
            <w:r w:rsidRPr="00CA257A">
              <w:rPr>
                <w:rFonts w:ascii="Arial" w:hAnsi="Arial" w:cs="Arial"/>
                <w:sz w:val="23"/>
              </w:rPr>
              <w:t>Evaluación del proyecto SIGA-PJ en cuanto al avance y sostenibilidad del proyecto en el tiempo TM</w:t>
            </w:r>
          </w:p>
        </w:tc>
        <w:tc>
          <w:tcPr>
            <w:tcW w:w="4382" w:type="dxa"/>
          </w:tcPr>
          <w:p w:rsidR="00F73588" w:rsidRPr="00CA257A" w:rsidRDefault="00F73588" w:rsidP="00F73588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CA257A">
              <w:rPr>
                <w:rFonts w:ascii="Arial" w:hAnsi="Arial" w:cs="Arial"/>
                <w:sz w:val="23"/>
              </w:rPr>
              <w:t>1010-60-ATI-2012</w:t>
            </w:r>
          </w:p>
        </w:tc>
        <w:tc>
          <w:tcPr>
            <w:tcW w:w="4382" w:type="dxa"/>
          </w:tcPr>
          <w:p w:rsidR="00F73588" w:rsidRPr="00CA257A" w:rsidRDefault="00F73588" w:rsidP="00F73588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CA257A">
              <w:rPr>
                <w:rFonts w:eastAsiaTheme="minorHAnsi" w:cs="Arial"/>
                <w:sz w:val="23"/>
                <w:szCs w:val="22"/>
                <w:lang w:val="es-CR" w:eastAsia="en-US"/>
              </w:rPr>
              <w:t>12-10-2012</w:t>
            </w:r>
          </w:p>
        </w:tc>
      </w:tr>
      <w:tr w:rsidR="00F73588" w:rsidTr="00E56FF7">
        <w:tc>
          <w:tcPr>
            <w:tcW w:w="4382" w:type="dxa"/>
          </w:tcPr>
          <w:p w:rsidR="00F73588" w:rsidRPr="00CA257A" w:rsidRDefault="00F73588" w:rsidP="00F73588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sz w:val="23"/>
              </w:rPr>
            </w:pPr>
            <w:r w:rsidRPr="00CA257A">
              <w:rPr>
                <w:rFonts w:ascii="Arial" w:hAnsi="Arial" w:cs="Arial"/>
                <w:sz w:val="23"/>
              </w:rPr>
              <w:t xml:space="preserve">Evaluación del ambiente físico de las </w:t>
            </w:r>
            <w:r w:rsidRPr="00CA257A">
              <w:rPr>
                <w:rFonts w:ascii="Arial" w:hAnsi="Arial" w:cs="Arial"/>
                <w:sz w:val="23"/>
              </w:rPr>
              <w:lastRenderedPageBreak/>
              <w:t>telecomunicaciones del Poder Judicial</w:t>
            </w:r>
          </w:p>
        </w:tc>
        <w:tc>
          <w:tcPr>
            <w:tcW w:w="4382" w:type="dxa"/>
          </w:tcPr>
          <w:p w:rsidR="00F73588" w:rsidRPr="00CA257A" w:rsidRDefault="00F73588" w:rsidP="00F73588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CA257A">
              <w:rPr>
                <w:rFonts w:ascii="Arial" w:hAnsi="Arial" w:cs="Arial"/>
                <w:sz w:val="23"/>
              </w:rPr>
              <w:lastRenderedPageBreak/>
              <w:t>1203-70-ATI-2012</w:t>
            </w:r>
          </w:p>
        </w:tc>
        <w:tc>
          <w:tcPr>
            <w:tcW w:w="4382" w:type="dxa"/>
          </w:tcPr>
          <w:p w:rsidR="00F73588" w:rsidRPr="00CA257A" w:rsidRDefault="00F73588" w:rsidP="00F73588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CA257A">
              <w:rPr>
                <w:rFonts w:eastAsiaTheme="minorHAnsi" w:cs="Arial"/>
                <w:sz w:val="23"/>
                <w:szCs w:val="22"/>
                <w:lang w:val="es-CR" w:eastAsia="en-US"/>
              </w:rPr>
              <w:t>07-12-2012</w:t>
            </w:r>
          </w:p>
        </w:tc>
      </w:tr>
      <w:tr w:rsidR="00F73588" w:rsidTr="00E56FF7">
        <w:tc>
          <w:tcPr>
            <w:tcW w:w="4382" w:type="dxa"/>
          </w:tcPr>
          <w:p w:rsidR="00F73588" w:rsidRPr="00CA257A" w:rsidRDefault="00F73588" w:rsidP="00F73588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hAnsi="Arial" w:cs="Arial"/>
                <w:sz w:val="23"/>
              </w:rPr>
            </w:pPr>
            <w:r w:rsidRPr="00CA257A">
              <w:rPr>
                <w:rFonts w:ascii="Arial" w:hAnsi="Arial" w:cs="Arial"/>
                <w:sz w:val="23"/>
              </w:rPr>
              <w:lastRenderedPageBreak/>
              <w:t>Evaluación de planes de pruebas de los sistemas de información automatizados en el Poder Judicial</w:t>
            </w:r>
          </w:p>
        </w:tc>
        <w:tc>
          <w:tcPr>
            <w:tcW w:w="4382" w:type="dxa"/>
          </w:tcPr>
          <w:p w:rsidR="00F73588" w:rsidRPr="00CA257A" w:rsidRDefault="00F73588" w:rsidP="00F73588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z w:val="23"/>
              </w:rPr>
            </w:pPr>
            <w:r w:rsidRPr="00CA257A">
              <w:rPr>
                <w:rFonts w:ascii="Arial" w:hAnsi="Arial" w:cs="Arial"/>
                <w:sz w:val="23"/>
              </w:rPr>
              <w:t>1118-65-ATI-2012</w:t>
            </w:r>
          </w:p>
        </w:tc>
        <w:tc>
          <w:tcPr>
            <w:tcW w:w="4382" w:type="dxa"/>
          </w:tcPr>
          <w:p w:rsidR="00F73588" w:rsidRPr="00CA257A" w:rsidRDefault="00F73588" w:rsidP="00F73588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z w:val="23"/>
                <w:szCs w:val="22"/>
                <w:lang w:val="es-CR" w:eastAsia="en-US"/>
              </w:rPr>
            </w:pPr>
            <w:r w:rsidRPr="00CA257A">
              <w:rPr>
                <w:rFonts w:eastAsiaTheme="minorHAnsi" w:cs="Arial"/>
                <w:sz w:val="23"/>
                <w:szCs w:val="22"/>
                <w:lang w:val="es-CR" w:eastAsia="en-US"/>
              </w:rPr>
              <w:t>13-11-2012</w:t>
            </w:r>
          </w:p>
        </w:tc>
      </w:tr>
    </w:tbl>
    <w:p w:rsidR="00E56FF7" w:rsidRDefault="00E56FF7" w:rsidP="00955308"/>
    <w:p w:rsidR="00E56FF7" w:rsidRDefault="00E56FF7" w:rsidP="00955308"/>
    <w:p w:rsidR="00E56FF7" w:rsidRDefault="00E56FF7" w:rsidP="00955308"/>
    <w:p w:rsidR="00E56FF7" w:rsidRDefault="00E56FF7" w:rsidP="00955308"/>
    <w:p w:rsidR="00E56FF7" w:rsidRDefault="00E56FF7" w:rsidP="00955308"/>
    <w:p w:rsidR="004932B9" w:rsidRDefault="004932B9"/>
    <w:sectPr w:rsidR="004932B9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2B9"/>
    <w:rsid w:val="000A32CC"/>
    <w:rsid w:val="000C13FC"/>
    <w:rsid w:val="00132787"/>
    <w:rsid w:val="001B2203"/>
    <w:rsid w:val="002045D8"/>
    <w:rsid w:val="002B27C8"/>
    <w:rsid w:val="003A2BA1"/>
    <w:rsid w:val="003E27FD"/>
    <w:rsid w:val="00455C6E"/>
    <w:rsid w:val="004932B9"/>
    <w:rsid w:val="00515A77"/>
    <w:rsid w:val="005808A6"/>
    <w:rsid w:val="005D357A"/>
    <w:rsid w:val="00615F44"/>
    <w:rsid w:val="00815100"/>
    <w:rsid w:val="00892D9D"/>
    <w:rsid w:val="00955308"/>
    <w:rsid w:val="00965386"/>
    <w:rsid w:val="009D3256"/>
    <w:rsid w:val="009F2B15"/>
    <w:rsid w:val="00A30B4F"/>
    <w:rsid w:val="00AA02E3"/>
    <w:rsid w:val="00AC3CAA"/>
    <w:rsid w:val="00BD0F07"/>
    <w:rsid w:val="00E07784"/>
    <w:rsid w:val="00E56FF7"/>
    <w:rsid w:val="00EB11F9"/>
    <w:rsid w:val="00F01A3E"/>
    <w:rsid w:val="00F5239A"/>
    <w:rsid w:val="00F73588"/>
    <w:rsid w:val="00F750D8"/>
    <w:rsid w:val="00FD5356"/>
    <w:rsid w:val="00FE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uditoria@poder-judicial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28DB4-72F6-40F2-AC8D-BA2EA202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3025</Words>
  <Characters>16642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19628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Rodriguez Salas</dc:creator>
  <cp:lastModifiedBy>ycardenas</cp:lastModifiedBy>
  <cp:revision>4</cp:revision>
  <dcterms:created xsi:type="dcterms:W3CDTF">2018-06-06T15:04:00Z</dcterms:created>
  <dcterms:modified xsi:type="dcterms:W3CDTF">2018-06-06T15:26:00Z</dcterms:modified>
</cp:coreProperties>
</file>