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15" w:rsidRDefault="00F8610B" w:rsidP="0095530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6.4pt;margin-top:0;width:416.4pt;height:29.4pt;z-index:251660288" fillcolor="#369" stroked="f">
            <v:shadow on="t" color="#b2b2b2" opacity="52429f" offset="3pt"/>
            <v:textpath style="font-family:&quot;Times New Roman&quot;;v-text-kern:t" trim="t" fitpath="t" string="Informes de  Auditoría 2014"/>
            <w10:wrap type="square" side="left"/>
          </v:shape>
        </w:pict>
      </w:r>
      <w:r w:rsidR="00955308">
        <w:br w:type="textWrapping" w:clear="all"/>
      </w:r>
    </w:p>
    <w:tbl>
      <w:tblPr>
        <w:tblStyle w:val="Tablaconcuadrcula"/>
        <w:tblW w:w="0" w:type="auto"/>
        <w:tblLook w:val="04A0"/>
      </w:tblPr>
      <w:tblGrid>
        <w:gridCol w:w="13146"/>
      </w:tblGrid>
      <w:tr w:rsidR="000C13FC" w:rsidTr="000C13FC">
        <w:tc>
          <w:tcPr>
            <w:tcW w:w="13146" w:type="dxa"/>
          </w:tcPr>
          <w:p w:rsidR="000C13FC" w:rsidRPr="00455C6E" w:rsidRDefault="000C13FC" w:rsidP="00955308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informe, favor solicitarlo a la siguiente dirección: </w:t>
            </w:r>
            <w:hyperlink r:id="rId5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/>
    <w:tbl>
      <w:tblPr>
        <w:tblStyle w:val="Tablaconcuadrcula"/>
        <w:tblW w:w="13146" w:type="dxa"/>
        <w:tblLook w:val="04A0"/>
      </w:tblPr>
      <w:tblGrid>
        <w:gridCol w:w="4382"/>
        <w:gridCol w:w="4382"/>
        <w:gridCol w:w="4382"/>
      </w:tblGrid>
      <w:tr w:rsidR="00E56FF7" w:rsidTr="00E56FF7">
        <w:trPr>
          <w:tblHeader/>
        </w:trPr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E56FF7" w:rsidTr="008E746C">
        <w:trPr>
          <w:tblHeader/>
        </w:trPr>
        <w:tc>
          <w:tcPr>
            <w:tcW w:w="13146" w:type="dxa"/>
            <w:gridSpan w:val="3"/>
          </w:tcPr>
          <w:p w:rsidR="00E56FF7" w:rsidRPr="00FB641D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b/>
                <w:i/>
                <w:color w:val="7030A0"/>
                <w:sz w:val="28"/>
                <w:szCs w:val="28"/>
                <w:lang w:val="es-ES_tradnl"/>
              </w:rPr>
            </w:pPr>
            <w:r w:rsidRPr="00FB641D">
              <w:rPr>
                <w:b/>
                <w:i/>
                <w:color w:val="7030A0"/>
                <w:sz w:val="28"/>
                <w:szCs w:val="28"/>
                <w:lang w:val="es-ES_tradnl"/>
              </w:rPr>
              <w:t>INFORMES DE ADVERTENCIA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rPr>
                <w:rFonts w:ascii="Arial" w:eastAsia="Calibri" w:hAnsi="Arial" w:cs="Arial"/>
                <w:color w:val="000000"/>
                <w:lang w:val="es-MX"/>
              </w:rPr>
            </w:pPr>
            <w:r w:rsidRPr="00480771">
              <w:rPr>
                <w:rFonts w:ascii="Arial" w:eastAsia="Calibri" w:hAnsi="Arial" w:cs="Arial"/>
                <w:color w:val="000000"/>
                <w:lang w:val="es-MX"/>
              </w:rPr>
              <w:t>Informe de advertencia relativo a las</w:t>
            </w:r>
            <w:r w:rsidRPr="00480771">
              <w:rPr>
                <w:rFonts w:ascii="Arial" w:eastAsia="Calibri" w:hAnsi="Arial" w:cs="Arial"/>
                <w:i/>
                <w:spacing w:val="2"/>
              </w:rPr>
              <w:t xml:space="preserve"> </w:t>
            </w:r>
            <w:r w:rsidRPr="00480771">
              <w:rPr>
                <w:rFonts w:ascii="Arial" w:eastAsia="Calibri" w:hAnsi="Arial" w:cs="Arial"/>
                <w:color w:val="000000"/>
                <w:lang w:val="es-MX"/>
              </w:rPr>
              <w:t>cuentas por pagar del Fondo de Jubilaciones y Pensiones</w:t>
            </w:r>
          </w:p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480771">
              <w:rPr>
                <w:rFonts w:ascii="Arial" w:eastAsia="Calibri" w:hAnsi="Arial" w:cs="Arial"/>
              </w:rPr>
              <w:t>16-01-AFJP-2014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480771">
              <w:rPr>
                <w:rFonts w:cs="Arial"/>
                <w:szCs w:val="22"/>
              </w:rPr>
              <w:t>08-01-2014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rPr>
                <w:rFonts w:ascii="Arial" w:eastAsia="Calibri" w:hAnsi="Arial" w:cs="Arial"/>
                <w:lang w:val="es-MX"/>
              </w:rPr>
            </w:pPr>
            <w:r w:rsidRPr="00480771">
              <w:rPr>
                <w:rFonts w:ascii="Arial" w:eastAsia="Calibri" w:hAnsi="Arial" w:cs="Arial"/>
                <w:lang w:val="es-MX"/>
              </w:rPr>
              <w:t>Informe de advertencia para el fortalecimiento de la planificación estratégica del Fondo de Jubilaciones y Pensiones del Poder Judicial</w:t>
            </w:r>
          </w:p>
          <w:p w:rsidR="003A1D93" w:rsidRPr="00480771" w:rsidRDefault="003A1D93" w:rsidP="003A1D93">
            <w:pPr>
              <w:rPr>
                <w:rFonts w:ascii="Arial" w:eastAsia="Calibri" w:hAnsi="Arial" w:cs="Arial"/>
                <w:color w:val="000000"/>
                <w:lang w:val="es-MX"/>
              </w:rPr>
            </w:pP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480771">
              <w:rPr>
                <w:rFonts w:ascii="Arial" w:eastAsia="Calibri" w:hAnsi="Arial" w:cs="Arial"/>
              </w:rPr>
              <w:t>360-27-AFJP-2014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480771">
              <w:rPr>
                <w:rFonts w:cs="Arial"/>
                <w:szCs w:val="22"/>
              </w:rPr>
              <w:t>26-03-2014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rPr>
                <w:rFonts w:ascii="Arial" w:eastAsia="Calibri" w:hAnsi="Arial" w:cs="Arial"/>
                <w:lang w:val="es-MX"/>
              </w:rPr>
            </w:pPr>
            <w:r w:rsidRPr="00480771">
              <w:rPr>
                <w:rFonts w:ascii="Arial" w:eastAsia="Calibri" w:hAnsi="Arial" w:cs="Arial"/>
                <w:lang w:val="es-MX"/>
              </w:rPr>
              <w:t>Informe de advertencia relativo al mejoramiento de la gestión de las Comisiones del Poder Judicial</w:t>
            </w:r>
          </w:p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480771">
              <w:rPr>
                <w:rFonts w:ascii="Arial" w:eastAsia="Calibri" w:hAnsi="Arial" w:cs="Arial"/>
                <w:lang w:val="es-ES_tradnl"/>
              </w:rPr>
              <w:t>512-44-AEE-2014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480771">
              <w:rPr>
                <w:rFonts w:cs="Arial"/>
                <w:szCs w:val="22"/>
                <w:lang w:val="es-ES_tradnl"/>
              </w:rPr>
              <w:t>21-05-2014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480771">
              <w:rPr>
                <w:rFonts w:ascii="Arial" w:eastAsia="Calibri" w:hAnsi="Arial" w:cs="Arial"/>
                <w:spacing w:val="2"/>
              </w:rPr>
              <w:t>Advertencia sobre el impacto de la implementación del Proyecto del Código Procesal de Familia, con el fin de conocer el costo que representará para la Defensa Pública y otros actores, la puesta en práctica de la nueva normativa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480771">
              <w:rPr>
                <w:rFonts w:ascii="Arial" w:eastAsia="Calibri" w:hAnsi="Arial" w:cs="Arial"/>
              </w:rPr>
              <w:t>173-28-AUO-2014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480771">
              <w:rPr>
                <w:rFonts w:cs="Arial"/>
                <w:szCs w:val="22"/>
              </w:rPr>
              <w:t>12-02-2014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rPr>
                <w:rFonts w:ascii="Arial" w:eastAsia="Calibri" w:hAnsi="Arial" w:cs="Arial"/>
                <w:color w:val="000000"/>
                <w:lang w:val="es-MX"/>
              </w:rPr>
            </w:pPr>
            <w:r w:rsidRPr="00480771">
              <w:rPr>
                <w:rFonts w:ascii="Arial" w:eastAsia="Calibri" w:hAnsi="Arial" w:cs="Arial"/>
                <w:color w:val="000000"/>
                <w:lang w:val="es-MX"/>
              </w:rPr>
              <w:t>Informe de Advertencia para el mejoramiento del Proceso de Recepción y Distribución de Documentos</w:t>
            </w:r>
          </w:p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480771">
              <w:rPr>
                <w:rFonts w:ascii="Arial" w:eastAsia="Calibri" w:hAnsi="Arial" w:cs="Arial"/>
              </w:rPr>
              <w:lastRenderedPageBreak/>
              <w:t>566-89-AUO-2014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480771">
              <w:rPr>
                <w:rFonts w:cs="Arial"/>
                <w:szCs w:val="22"/>
              </w:rPr>
              <w:t>04-06-2014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MX"/>
              </w:rPr>
            </w:pPr>
            <w:r w:rsidRPr="00480771">
              <w:rPr>
                <w:rFonts w:ascii="Arial" w:eastAsia="Calibri" w:hAnsi="Arial" w:cs="Arial"/>
                <w:color w:val="000000"/>
                <w:lang w:val="es-MX"/>
              </w:rPr>
              <w:lastRenderedPageBreak/>
              <w:t xml:space="preserve">Informe de advertencia relativo a la evaluación del seguimiento realizado por la Administración al cumplimiento de las </w:t>
            </w:r>
            <w:r w:rsidRPr="00480771">
              <w:rPr>
                <w:rFonts w:ascii="Arial" w:eastAsia="Calibri" w:hAnsi="Arial" w:cs="Arial"/>
                <w:i/>
                <w:color w:val="000000"/>
                <w:lang w:val="es-MX"/>
              </w:rPr>
              <w:t>Normas técnicas para la gestión y el control de las tecnologías de información y comunicaciones (TICs)</w:t>
            </w:r>
            <w:r w:rsidRPr="00480771">
              <w:rPr>
                <w:rFonts w:ascii="Arial" w:eastAsia="Calibri" w:hAnsi="Arial" w:cs="Arial"/>
                <w:color w:val="000000"/>
                <w:lang w:val="es-MX"/>
              </w:rPr>
              <w:t xml:space="preserve"> emitidas por la Contraloría General de la República.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480771">
              <w:rPr>
                <w:rFonts w:ascii="Arial" w:eastAsia="Calibri" w:hAnsi="Arial" w:cs="Arial"/>
                <w:lang w:val="es-ES_tradnl"/>
              </w:rPr>
              <w:t>166-09-ATI-2014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480771">
              <w:rPr>
                <w:rFonts w:cs="Arial"/>
                <w:szCs w:val="22"/>
                <w:lang w:val="es-ES_tradnl"/>
              </w:rPr>
              <w:t>11-02-2014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rPr>
                <w:rFonts w:ascii="Arial" w:eastAsia="Calibri" w:hAnsi="Arial" w:cs="Arial"/>
                <w:color w:val="000000"/>
                <w:lang w:val="es-MX"/>
              </w:rPr>
            </w:pPr>
            <w:r w:rsidRPr="00480771">
              <w:rPr>
                <w:rFonts w:ascii="Arial" w:eastAsia="Calibri" w:hAnsi="Arial" w:cs="Arial"/>
                <w:color w:val="000000"/>
                <w:lang w:val="es-MX"/>
              </w:rPr>
              <w:t>Informe de advertencia relativo al mejoramiento del sistema de control interno en la implantación de las fiscalías electrónicas y del Sistema de Seguimiento del Caso</w:t>
            </w:r>
          </w:p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480771">
              <w:rPr>
                <w:rFonts w:ascii="Arial" w:eastAsia="Calibri" w:hAnsi="Arial" w:cs="Arial"/>
                <w:lang w:val="es-ES_tradnl"/>
              </w:rPr>
              <w:t>217-13-ATI-2014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480771">
              <w:rPr>
                <w:rFonts w:cs="Arial"/>
                <w:szCs w:val="22"/>
                <w:lang w:val="es-ES_tradnl"/>
              </w:rPr>
              <w:t>21-02-2014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rPr>
                <w:rFonts w:ascii="Arial" w:eastAsia="Calibri" w:hAnsi="Arial" w:cs="Arial"/>
                <w:color w:val="000000"/>
                <w:lang w:val="es-MX"/>
              </w:rPr>
            </w:pPr>
            <w:r w:rsidRPr="00480771">
              <w:rPr>
                <w:rFonts w:ascii="Arial" w:eastAsia="Calibri" w:hAnsi="Arial" w:cs="Arial"/>
                <w:color w:val="000000"/>
                <w:lang w:val="es-MX"/>
              </w:rPr>
              <w:t>Informe de advertencia para el fortalecimiento de la administración de los sitios web</w:t>
            </w:r>
          </w:p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480771">
              <w:rPr>
                <w:rFonts w:ascii="Arial" w:eastAsia="Calibri" w:hAnsi="Arial" w:cs="Arial"/>
                <w:lang w:val="es-ES_tradnl"/>
              </w:rPr>
              <w:t>300-26-ATI-2014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480771">
              <w:rPr>
                <w:rFonts w:cs="Arial"/>
                <w:szCs w:val="22"/>
                <w:lang w:val="es-ES_tradnl"/>
              </w:rPr>
              <w:t>14-03-2014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rPr>
                <w:rFonts w:ascii="Arial" w:eastAsia="Calibri" w:hAnsi="Arial" w:cs="Arial"/>
                <w:color w:val="000000"/>
                <w:lang w:val="es-MX"/>
              </w:rPr>
            </w:pPr>
            <w:r w:rsidRPr="00480771">
              <w:rPr>
                <w:rFonts w:ascii="Arial" w:eastAsia="Calibri" w:hAnsi="Arial" w:cs="Arial"/>
                <w:color w:val="000000"/>
                <w:lang w:val="es-MX"/>
              </w:rPr>
              <w:t>Informe de advertencia para el fortalecimiento de la administración de los sitios web</w:t>
            </w:r>
          </w:p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480771">
              <w:rPr>
                <w:rFonts w:ascii="Arial" w:eastAsia="Calibri" w:hAnsi="Arial" w:cs="Arial"/>
                <w:lang w:val="es-ES_tradnl"/>
              </w:rPr>
              <w:t>301-26-ATI-2014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480771">
              <w:rPr>
                <w:rFonts w:cs="Arial"/>
                <w:szCs w:val="22"/>
                <w:lang w:val="es-ES_tradnl"/>
              </w:rPr>
              <w:t>14-03-2014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rPr>
                <w:rFonts w:ascii="Arial" w:hAnsi="Arial" w:cs="Arial"/>
                <w:color w:val="000000"/>
                <w:lang w:val="es-MX"/>
              </w:rPr>
            </w:pPr>
            <w:r w:rsidRPr="00480771">
              <w:rPr>
                <w:rFonts w:ascii="Arial" w:hAnsi="Arial" w:cs="Arial"/>
                <w:spacing w:val="2"/>
              </w:rPr>
              <w:t xml:space="preserve">Advertencia sobre la </w:t>
            </w:r>
            <w:r w:rsidRPr="00480771">
              <w:rPr>
                <w:rFonts w:ascii="Arial" w:hAnsi="Arial" w:cs="Arial"/>
                <w:spacing w:val="2"/>
                <w:lang w:val="es-ES_tradnl"/>
              </w:rPr>
              <w:t>Evaluación del proceso de contratación administrativa para el desarrollo de un estudio actuarial en el Fondo de Jubilaciones y Pensiones del Poder Judicial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480771">
              <w:rPr>
                <w:rFonts w:ascii="Arial" w:hAnsi="Arial" w:cs="Arial"/>
              </w:rPr>
              <w:t>805-94-AFJP-2014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480771">
              <w:rPr>
                <w:rFonts w:cs="Arial"/>
                <w:szCs w:val="22"/>
              </w:rPr>
              <w:t>11-08-2014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rPr>
                <w:rFonts w:ascii="Arial" w:hAnsi="Arial" w:cs="Arial"/>
                <w:lang w:val="es-MX"/>
              </w:rPr>
            </w:pPr>
            <w:r w:rsidRPr="00480771">
              <w:rPr>
                <w:rFonts w:ascii="Arial" w:hAnsi="Arial" w:cs="Arial"/>
                <w:lang w:val="es-MX"/>
              </w:rPr>
              <w:t xml:space="preserve">Informe de advertencia </w:t>
            </w:r>
          </w:p>
          <w:p w:rsidR="003A1D93" w:rsidRPr="00480771" w:rsidRDefault="003A1D93" w:rsidP="003A1D93">
            <w:pPr>
              <w:rPr>
                <w:rFonts w:ascii="Arial" w:hAnsi="Arial" w:cs="Arial"/>
                <w:color w:val="000000"/>
                <w:lang w:val="es-MX"/>
              </w:rPr>
            </w:pPr>
            <w:r w:rsidRPr="00480771">
              <w:rPr>
                <w:rFonts w:ascii="Arial" w:hAnsi="Arial" w:cs="Arial"/>
                <w:lang w:val="es-MX"/>
              </w:rPr>
              <w:t>Evaluación de las cuentas por pagar del Fondo de Jubilaciones y</w:t>
            </w:r>
            <w:r w:rsidRPr="00480771">
              <w:rPr>
                <w:rFonts w:ascii="Arial" w:hAnsi="Arial" w:cs="Arial"/>
                <w:color w:val="000000"/>
                <w:lang w:val="es-MX"/>
              </w:rPr>
              <w:t xml:space="preserve"> Pensiones (Retenciones por impuesto de renta)</w:t>
            </w:r>
          </w:p>
          <w:p w:rsidR="003A1D93" w:rsidRPr="00480771" w:rsidRDefault="003A1D93" w:rsidP="003A1D93">
            <w:pPr>
              <w:rPr>
                <w:rFonts w:ascii="Arial" w:hAnsi="Arial" w:cs="Arial"/>
                <w:spacing w:val="2"/>
                <w:lang w:val="es-MX"/>
              </w:rPr>
            </w:pP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480771">
              <w:rPr>
                <w:rFonts w:ascii="Arial" w:hAnsi="Arial" w:cs="Arial"/>
              </w:rPr>
              <w:t>1022-125-AFJP-2014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480771">
              <w:rPr>
                <w:rFonts w:cs="Arial"/>
                <w:szCs w:val="22"/>
              </w:rPr>
              <w:t>22-10-2014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rPr>
                <w:rFonts w:ascii="Arial" w:hAnsi="Arial" w:cs="Arial"/>
                <w:lang w:val="es-MX"/>
              </w:rPr>
            </w:pPr>
            <w:r w:rsidRPr="00480771">
              <w:rPr>
                <w:rFonts w:ascii="Arial" w:hAnsi="Arial" w:cs="Arial"/>
                <w:lang w:val="es-MX"/>
              </w:rPr>
              <w:lastRenderedPageBreak/>
              <w:t>Informe de advertencia para el fortalecimiento de la provisión de la cotización seguro, enfermedad y maternidad</w:t>
            </w:r>
          </w:p>
          <w:p w:rsidR="003A1D93" w:rsidRPr="00480771" w:rsidRDefault="003A1D93" w:rsidP="003A1D93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480771">
              <w:rPr>
                <w:rFonts w:ascii="Arial" w:hAnsi="Arial" w:cs="Arial"/>
              </w:rPr>
              <w:t>1147-126-AFJP-2014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480771">
              <w:rPr>
                <w:rFonts w:cs="Arial"/>
                <w:szCs w:val="22"/>
              </w:rPr>
              <w:t>07-11-2014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rPr>
                <w:rFonts w:ascii="Arial" w:hAnsi="Arial" w:cs="Arial"/>
                <w:lang w:val="es-MX"/>
              </w:rPr>
            </w:pPr>
            <w:r w:rsidRPr="00480771">
              <w:rPr>
                <w:rFonts w:ascii="Arial" w:hAnsi="Arial" w:cs="Arial"/>
                <w:lang w:val="es-MX"/>
              </w:rPr>
              <w:t>Informe de advertencia relativo al mejoramiento del proceso de destrucción de formularios de seguridad y cheques en el Poder Judicial</w:t>
            </w:r>
          </w:p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MX"/>
              </w:rPr>
            </w:pP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480771">
              <w:rPr>
                <w:rFonts w:ascii="Arial" w:hAnsi="Arial" w:cs="Arial"/>
                <w:lang w:val="es-ES_tradnl"/>
              </w:rPr>
              <w:t>888-85-AEE-2014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480771">
              <w:rPr>
                <w:rFonts w:cs="Arial"/>
                <w:szCs w:val="22"/>
                <w:lang w:val="es-ES_tradnl"/>
              </w:rPr>
              <w:t>04-09-2014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rPr>
                <w:rFonts w:ascii="Arial" w:hAnsi="Arial" w:cs="Arial"/>
                <w:color w:val="000000"/>
                <w:lang w:val="es-MX"/>
              </w:rPr>
            </w:pPr>
            <w:r w:rsidRPr="00480771">
              <w:rPr>
                <w:rFonts w:ascii="Arial" w:hAnsi="Arial" w:cs="Arial"/>
                <w:color w:val="000000"/>
                <w:lang w:val="es-MX"/>
              </w:rPr>
              <w:t>Informe de advertencia relacionado con el nombramiento de plazas de las Oficinas de Comunicaciones Judiciales</w:t>
            </w:r>
          </w:p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MX"/>
              </w:rPr>
            </w:pP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480771">
              <w:rPr>
                <w:rFonts w:ascii="Arial" w:hAnsi="Arial" w:cs="Arial"/>
              </w:rPr>
              <w:t>814-115-AUO-2014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480771">
              <w:rPr>
                <w:rFonts w:cs="Arial"/>
                <w:szCs w:val="22"/>
              </w:rPr>
              <w:t>12-08-2014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MX"/>
              </w:rPr>
            </w:pPr>
            <w:r w:rsidRPr="00480771">
              <w:rPr>
                <w:rFonts w:ascii="Arial" w:hAnsi="Arial" w:cs="Arial"/>
                <w:lang w:val="es-MX"/>
              </w:rPr>
              <w:t>Informe de advertencia relativo a la oportuna desactivación de los expedientes abandonados,  terminados, archivados y por incompetencia dentro del Sistema de Depósitos Judiciales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480771">
              <w:rPr>
                <w:rFonts w:ascii="Arial" w:hAnsi="Arial" w:cs="Arial"/>
                <w:lang w:val="es-ES_tradnl"/>
              </w:rPr>
              <w:t>1024-99-AEEC-2014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480771">
              <w:rPr>
                <w:rFonts w:cs="Arial"/>
                <w:szCs w:val="22"/>
                <w:lang w:val="es-ES_tradnl"/>
              </w:rPr>
              <w:t>22-10-2014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rPr>
                <w:rFonts w:ascii="Arial" w:hAnsi="Arial" w:cs="Arial"/>
                <w:color w:val="000000"/>
                <w:lang w:val="es-MX"/>
              </w:rPr>
            </w:pPr>
            <w:r w:rsidRPr="00480771">
              <w:rPr>
                <w:rFonts w:ascii="Arial" w:hAnsi="Arial" w:cs="Arial"/>
                <w:color w:val="000000"/>
                <w:lang w:val="es-MX"/>
              </w:rPr>
              <w:t>Informe de advertencia relativo a la administración de proyectos</w:t>
            </w:r>
          </w:p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MX"/>
              </w:rPr>
            </w:pP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480771">
              <w:rPr>
                <w:rFonts w:ascii="Arial" w:hAnsi="Arial" w:cs="Arial"/>
                <w:spacing w:val="2"/>
                <w:lang w:val="pt-BR" w:eastAsia="es-ES"/>
              </w:rPr>
              <w:t>820-64-ATI-2014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480771">
              <w:rPr>
                <w:rFonts w:cs="Arial"/>
                <w:szCs w:val="22"/>
                <w:lang w:val="es-ES_tradnl"/>
              </w:rPr>
              <w:t>12-08-2014</w:t>
            </w:r>
          </w:p>
        </w:tc>
      </w:tr>
      <w:tr w:rsidR="003A1D93" w:rsidTr="00E56FF7">
        <w:tc>
          <w:tcPr>
            <w:tcW w:w="4382" w:type="dxa"/>
          </w:tcPr>
          <w:p w:rsidR="003A1D93" w:rsidRPr="00480771" w:rsidRDefault="003A1D93" w:rsidP="003A1D93">
            <w:pPr>
              <w:rPr>
                <w:rFonts w:ascii="Arial" w:hAnsi="Arial" w:cs="Arial"/>
                <w:color w:val="000000"/>
                <w:lang w:val="es-MX"/>
              </w:rPr>
            </w:pPr>
            <w:r w:rsidRPr="00480771">
              <w:rPr>
                <w:rFonts w:ascii="Arial" w:hAnsi="Arial" w:cs="Arial"/>
                <w:color w:val="000000"/>
                <w:lang w:val="es-MX"/>
              </w:rPr>
              <w:t>Informe de advertencia relativo a la Estructura Organizativa interna de la Dirección de Tecnología de Información y Comunicaciones (DTIC)</w:t>
            </w:r>
          </w:p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MX"/>
              </w:rPr>
            </w:pPr>
          </w:p>
        </w:tc>
        <w:tc>
          <w:tcPr>
            <w:tcW w:w="4382" w:type="dxa"/>
          </w:tcPr>
          <w:p w:rsidR="003A1D93" w:rsidRPr="00480771" w:rsidRDefault="003A1D93" w:rsidP="003A1D93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480771">
              <w:rPr>
                <w:rFonts w:ascii="Arial" w:hAnsi="Arial" w:cs="Arial"/>
                <w:lang w:val="es-ES_tradnl"/>
              </w:rPr>
              <w:t>1232-80-ATI-2014</w:t>
            </w:r>
          </w:p>
        </w:tc>
        <w:tc>
          <w:tcPr>
            <w:tcW w:w="4382" w:type="dxa"/>
          </w:tcPr>
          <w:p w:rsidR="003A1D93" w:rsidRPr="00480771" w:rsidRDefault="003A1D93" w:rsidP="003A1D93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480771">
              <w:rPr>
                <w:rFonts w:cs="Arial"/>
                <w:szCs w:val="22"/>
                <w:lang w:val="es-ES_tradnl"/>
              </w:rPr>
              <w:t>04-12-2014</w:t>
            </w:r>
          </w:p>
        </w:tc>
      </w:tr>
    </w:tbl>
    <w:p w:rsidR="00E56FF7" w:rsidRDefault="00E56FF7" w:rsidP="00955308"/>
    <w:p w:rsidR="00E56FF7" w:rsidRDefault="00E56FF7" w:rsidP="00955308"/>
    <w:p w:rsidR="00E56FF7" w:rsidRDefault="00E56FF7" w:rsidP="00955308"/>
    <w:p w:rsidR="00E56FF7" w:rsidRDefault="00E56FF7" w:rsidP="00955308"/>
    <w:p w:rsidR="00E56FF7" w:rsidRDefault="00E56FF7" w:rsidP="00955308"/>
    <w:p w:rsidR="004932B9" w:rsidRDefault="004932B9"/>
    <w:sectPr w:rsidR="004932B9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32B9"/>
    <w:rsid w:val="000A32CC"/>
    <w:rsid w:val="000C13FC"/>
    <w:rsid w:val="00132787"/>
    <w:rsid w:val="001B1107"/>
    <w:rsid w:val="001B2203"/>
    <w:rsid w:val="002045D8"/>
    <w:rsid w:val="002B27C8"/>
    <w:rsid w:val="003A1D93"/>
    <w:rsid w:val="003A2BA1"/>
    <w:rsid w:val="003E27FD"/>
    <w:rsid w:val="003E2D59"/>
    <w:rsid w:val="00455C6E"/>
    <w:rsid w:val="004932B9"/>
    <w:rsid w:val="004E0597"/>
    <w:rsid w:val="00515A77"/>
    <w:rsid w:val="005D357A"/>
    <w:rsid w:val="00742D54"/>
    <w:rsid w:val="00892D9D"/>
    <w:rsid w:val="00955308"/>
    <w:rsid w:val="009619A0"/>
    <w:rsid w:val="00965386"/>
    <w:rsid w:val="009D3256"/>
    <w:rsid w:val="009F2B15"/>
    <w:rsid w:val="00A30B4F"/>
    <w:rsid w:val="00AA02E3"/>
    <w:rsid w:val="00AC3CAA"/>
    <w:rsid w:val="00BB0CEB"/>
    <w:rsid w:val="00BD0F07"/>
    <w:rsid w:val="00C173C5"/>
    <w:rsid w:val="00CF2BBB"/>
    <w:rsid w:val="00D16E1D"/>
    <w:rsid w:val="00E07784"/>
    <w:rsid w:val="00E32EEE"/>
    <w:rsid w:val="00E56FF7"/>
    <w:rsid w:val="00F01A3E"/>
    <w:rsid w:val="00F750D8"/>
    <w:rsid w:val="00F8610B"/>
    <w:rsid w:val="00FB641D"/>
    <w:rsid w:val="00FD5356"/>
    <w:rsid w:val="00FE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uditoria@poder-judicial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E3D36-C157-4C74-A6B9-1388EC41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Rodriguez Salas</dc:creator>
  <cp:lastModifiedBy>ycardenas</cp:lastModifiedBy>
  <cp:revision>4</cp:revision>
  <dcterms:created xsi:type="dcterms:W3CDTF">2018-06-06T13:46:00Z</dcterms:created>
  <dcterms:modified xsi:type="dcterms:W3CDTF">2018-06-06T21:51:00Z</dcterms:modified>
</cp:coreProperties>
</file>